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5" w:type="dxa"/>
        <w:tblLook w:val="04A0" w:firstRow="1" w:lastRow="0" w:firstColumn="1" w:lastColumn="0" w:noHBand="0" w:noVBand="1"/>
      </w:tblPr>
      <w:tblGrid>
        <w:gridCol w:w="9765"/>
      </w:tblGrid>
      <w:tr w:rsidR="003C7453" w:rsidTr="003C7453">
        <w:tc>
          <w:tcPr>
            <w:tcW w:w="9765" w:type="dxa"/>
            <w:tcMar>
              <w:top w:w="15" w:type="dxa"/>
              <w:left w:w="15" w:type="dxa"/>
              <w:bottom w:w="15" w:type="dxa"/>
              <w:right w:w="15" w:type="dxa"/>
            </w:tcMar>
            <w:vAlign w:val="center"/>
            <w:hideMark/>
          </w:tcPr>
          <w:p w:rsidR="003C7453" w:rsidRDefault="006957F6">
            <w:pPr>
              <w:rPr>
                <w:rFonts w:ascii="Verdana" w:hAnsi="Verdana"/>
                <w:sz w:val="20"/>
                <w:szCs w:val="20"/>
              </w:rPr>
            </w:pPr>
            <w:bookmarkStart w:id="0" w:name="_GoBack"/>
            <w:bookmarkEnd w:id="0"/>
            <w:r w:rsidRPr="0014354C">
              <w:rPr>
                <w:noProof/>
              </w:rPr>
              <w:drawing>
                <wp:inline distT="0" distB="0" distL="0" distR="0">
                  <wp:extent cx="6172200" cy="1009650"/>
                  <wp:effectExtent l="0" t="0" r="0" b="0"/>
                  <wp:docPr id="4" name="Picture 1" descr="http://f0e51cb227cb4d55/F8F458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0e51cb227cb4d55/F8F458C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1009650"/>
                          </a:xfrm>
                          <a:prstGeom prst="rect">
                            <a:avLst/>
                          </a:prstGeom>
                          <a:noFill/>
                          <a:ln>
                            <a:noFill/>
                          </a:ln>
                        </pic:spPr>
                      </pic:pic>
                    </a:graphicData>
                  </a:graphic>
                </wp:inline>
              </w:drawing>
            </w:r>
          </w:p>
          <w:p w:rsidR="003C7453" w:rsidRDefault="003C7453">
            <w:pPr>
              <w:jc w:val="right"/>
              <w:rPr>
                <w:rFonts w:ascii="Verdana" w:hAnsi="Verdana"/>
                <w:sz w:val="20"/>
                <w:szCs w:val="20"/>
              </w:rPr>
            </w:pPr>
            <w:r>
              <w:rPr>
                <w:rFonts w:ascii="Verdana" w:hAnsi="Verdana"/>
                <w:sz w:val="20"/>
                <w:szCs w:val="20"/>
              </w:rPr>
              <w:t> </w:t>
            </w:r>
          </w:p>
          <w:tbl>
            <w:tblPr>
              <w:tblW w:w="9705" w:type="dxa"/>
              <w:tblLook w:val="04A0" w:firstRow="1" w:lastRow="0" w:firstColumn="1" w:lastColumn="0" w:noHBand="0" w:noVBand="1"/>
            </w:tblPr>
            <w:tblGrid>
              <w:gridCol w:w="9705"/>
            </w:tblGrid>
            <w:tr w:rsidR="003C7453">
              <w:tc>
                <w:tcPr>
                  <w:tcW w:w="9705" w:type="dxa"/>
                  <w:tcMar>
                    <w:top w:w="15" w:type="dxa"/>
                    <w:left w:w="15" w:type="dxa"/>
                    <w:bottom w:w="15" w:type="dxa"/>
                    <w:right w:w="15" w:type="dxa"/>
                  </w:tcMar>
                  <w:vAlign w:val="center"/>
                  <w:hideMark/>
                </w:tcPr>
                <w:p w:rsidR="003C7453" w:rsidRDefault="003C7453">
                  <w:pPr>
                    <w:rPr>
                      <w:rFonts w:ascii="Verdana" w:hAnsi="Verdana"/>
                      <w:sz w:val="20"/>
                      <w:szCs w:val="20"/>
                    </w:rPr>
                  </w:pPr>
                  <w:r>
                    <w:t>THIS REPORT CONTAINS ASSESSMENTS OF COMMODITY AND TRADE ISSUES MADE BY USDA STAFF AND NOT NECESSARILY STATEMENTS OF OFFICIAL U.S. GOVERNMENT POLICY</w:t>
                  </w:r>
                </w:p>
              </w:tc>
            </w:tr>
          </w:tbl>
          <w:p w:rsidR="003C7453" w:rsidRDefault="003C7453">
            <w:pPr>
              <w:jc w:val="right"/>
              <w:rPr>
                <w:rFonts w:ascii="Verdana" w:hAnsi="Verdana"/>
                <w:sz w:val="20"/>
                <w:szCs w:val="20"/>
              </w:rPr>
            </w:pPr>
            <w:r>
              <w:rPr>
                <w:rFonts w:ascii="Verdana" w:hAnsi="Verdana"/>
                <w:sz w:val="20"/>
                <w:szCs w:val="20"/>
              </w:rPr>
              <w:t> </w:t>
            </w:r>
          </w:p>
          <w:p w:rsidR="003C7453" w:rsidRDefault="003C7453">
            <w:pPr>
              <w:jc w:val="right"/>
              <w:rPr>
                <w:rFonts w:ascii="Verdana" w:hAnsi="Verdana"/>
                <w:sz w:val="20"/>
                <w:szCs w:val="20"/>
              </w:rPr>
            </w:pPr>
            <w:r>
              <w:t>                                      </w:t>
            </w:r>
          </w:p>
          <w:tbl>
            <w:tblPr>
              <w:tblW w:w="9720" w:type="dxa"/>
              <w:tblLook w:val="04A0" w:firstRow="1" w:lastRow="0" w:firstColumn="1" w:lastColumn="0" w:noHBand="0" w:noVBand="1"/>
            </w:tblPr>
            <w:tblGrid>
              <w:gridCol w:w="1680"/>
              <w:gridCol w:w="8040"/>
            </w:tblGrid>
            <w:tr w:rsidR="003C7453">
              <w:tc>
                <w:tcPr>
                  <w:tcW w:w="1680" w:type="dxa"/>
                  <w:tcMar>
                    <w:top w:w="15" w:type="dxa"/>
                    <w:left w:w="15" w:type="dxa"/>
                    <w:bottom w:w="15" w:type="dxa"/>
                    <w:right w:w="15" w:type="dxa"/>
                  </w:tcMar>
                  <w:vAlign w:val="center"/>
                  <w:hideMark/>
                </w:tcPr>
                <w:p w:rsidR="003C7453" w:rsidRDefault="003C7453">
                  <w:pPr>
                    <w:rPr>
                      <w:rFonts w:ascii="Verdana" w:hAnsi="Verdana"/>
                      <w:sz w:val="20"/>
                      <w:szCs w:val="20"/>
                    </w:rPr>
                  </w:pPr>
                  <w:r>
                    <w:rPr>
                      <w:bdr w:val="none" w:sz="0" w:space="0" w:color="auto" w:frame="1"/>
                      <w:shd w:val="clear" w:color="auto" w:fill="FFFFFF"/>
                    </w:rPr>
                    <w:t>Voluntary</w:t>
                  </w:r>
                  <w:r>
                    <w:t> -</w:t>
                  </w:r>
                </w:p>
              </w:tc>
              <w:tc>
                <w:tcPr>
                  <w:tcW w:w="8040" w:type="dxa"/>
                  <w:tcMar>
                    <w:top w:w="15" w:type="dxa"/>
                    <w:left w:w="15" w:type="dxa"/>
                    <w:bottom w:w="15" w:type="dxa"/>
                    <w:right w:w="15" w:type="dxa"/>
                  </w:tcMar>
                  <w:vAlign w:val="center"/>
                  <w:hideMark/>
                </w:tcPr>
                <w:p w:rsidR="003C7453" w:rsidRDefault="003C7453">
                  <w:pPr>
                    <w:rPr>
                      <w:rFonts w:ascii="Verdana" w:hAnsi="Verdana"/>
                      <w:sz w:val="20"/>
                      <w:szCs w:val="20"/>
                    </w:rPr>
                  </w:pPr>
                  <w:r>
                    <w:t>Public</w:t>
                  </w:r>
                </w:p>
              </w:tc>
            </w:tr>
          </w:tbl>
          <w:p w:rsidR="003C7453" w:rsidRDefault="003C7453">
            <w:pPr>
              <w:rPr>
                <w:rFonts w:ascii="Verdana" w:hAnsi="Verdana"/>
                <w:sz w:val="20"/>
                <w:szCs w:val="20"/>
              </w:rPr>
            </w:pPr>
            <w:r>
              <w:rPr>
                <w:rFonts w:ascii="Verdana" w:hAnsi="Verdana"/>
                <w:sz w:val="20"/>
                <w:szCs w:val="20"/>
              </w:rPr>
              <w:t> </w:t>
            </w:r>
          </w:p>
          <w:tbl>
            <w:tblPr>
              <w:tblW w:w="9720" w:type="dxa"/>
              <w:jc w:val="right"/>
              <w:tblLook w:val="04A0" w:firstRow="1" w:lastRow="0" w:firstColumn="1" w:lastColumn="0" w:noHBand="0" w:noVBand="1"/>
            </w:tblPr>
            <w:tblGrid>
              <w:gridCol w:w="7545"/>
              <w:gridCol w:w="2175"/>
            </w:tblGrid>
            <w:tr w:rsidR="003C7453">
              <w:trPr>
                <w:jc w:val="right"/>
              </w:trPr>
              <w:tc>
                <w:tcPr>
                  <w:tcW w:w="7545" w:type="dxa"/>
                  <w:tcMar>
                    <w:top w:w="15" w:type="dxa"/>
                    <w:left w:w="15" w:type="dxa"/>
                    <w:bottom w:w="15" w:type="dxa"/>
                    <w:right w:w="15" w:type="dxa"/>
                  </w:tcMar>
                  <w:vAlign w:val="center"/>
                  <w:hideMark/>
                </w:tcPr>
                <w:p w:rsidR="003C7453" w:rsidRDefault="003C7453">
                  <w:pPr>
                    <w:jc w:val="right"/>
                    <w:rPr>
                      <w:rFonts w:ascii="Verdana" w:hAnsi="Verdana"/>
                      <w:sz w:val="20"/>
                      <w:szCs w:val="20"/>
                    </w:rPr>
                  </w:pPr>
                  <w:r>
                    <w:t xml:space="preserve">  </w:t>
                  </w:r>
                  <w:r>
                    <w:rPr>
                      <w:rStyle w:val="Strong"/>
                    </w:rPr>
                    <w:t>Date:</w:t>
                  </w:r>
                </w:p>
              </w:tc>
              <w:tc>
                <w:tcPr>
                  <w:tcW w:w="2175" w:type="dxa"/>
                  <w:tcMar>
                    <w:top w:w="15" w:type="dxa"/>
                    <w:left w:w="15" w:type="dxa"/>
                    <w:bottom w:w="15" w:type="dxa"/>
                    <w:right w:w="15" w:type="dxa"/>
                  </w:tcMar>
                  <w:vAlign w:val="center"/>
                  <w:hideMark/>
                </w:tcPr>
                <w:p w:rsidR="003C7453" w:rsidRDefault="003C7453">
                  <w:pPr>
                    <w:rPr>
                      <w:rFonts w:ascii="Verdana" w:hAnsi="Verdana"/>
                      <w:sz w:val="20"/>
                      <w:szCs w:val="20"/>
                    </w:rPr>
                  </w:pPr>
                  <w:r>
                    <w:t>9/14/2018</w:t>
                  </w:r>
                </w:p>
              </w:tc>
            </w:tr>
            <w:tr w:rsidR="003C7453">
              <w:trPr>
                <w:jc w:val="right"/>
              </w:trPr>
              <w:tc>
                <w:tcPr>
                  <w:tcW w:w="7545" w:type="dxa"/>
                  <w:tcMar>
                    <w:top w:w="15" w:type="dxa"/>
                    <w:left w:w="15" w:type="dxa"/>
                    <w:bottom w:w="15" w:type="dxa"/>
                    <w:right w:w="15" w:type="dxa"/>
                  </w:tcMar>
                  <w:vAlign w:val="center"/>
                  <w:hideMark/>
                </w:tcPr>
                <w:p w:rsidR="003C7453" w:rsidRDefault="003C7453">
                  <w:pPr>
                    <w:jc w:val="right"/>
                    <w:rPr>
                      <w:rFonts w:ascii="Verdana" w:hAnsi="Verdana"/>
                      <w:sz w:val="20"/>
                      <w:szCs w:val="20"/>
                    </w:rPr>
                  </w:pPr>
                  <w:r>
                    <w:t> </w:t>
                  </w:r>
                  <w:r>
                    <w:rPr>
                      <w:rStyle w:val="Strong"/>
                    </w:rPr>
                    <w:t>GAIN Report Number:</w:t>
                  </w:r>
                </w:p>
              </w:tc>
              <w:tc>
                <w:tcPr>
                  <w:tcW w:w="2175" w:type="dxa"/>
                  <w:tcMar>
                    <w:top w:w="15" w:type="dxa"/>
                    <w:left w:w="15" w:type="dxa"/>
                    <w:bottom w:w="15" w:type="dxa"/>
                    <w:right w:w="15" w:type="dxa"/>
                  </w:tcMar>
                  <w:vAlign w:val="center"/>
                  <w:hideMark/>
                </w:tcPr>
                <w:p w:rsidR="003C7453" w:rsidRDefault="003C7453">
                  <w:pPr>
                    <w:rPr>
                      <w:rFonts w:ascii="Verdana" w:hAnsi="Verdana"/>
                      <w:sz w:val="20"/>
                      <w:szCs w:val="20"/>
                    </w:rPr>
                  </w:pPr>
                  <w:r>
                    <w:rPr>
                      <w:shd w:val="clear" w:color="auto" w:fill="FFFFFF"/>
                    </w:rPr>
                    <w:t>JA8068</w:t>
                  </w:r>
                </w:p>
              </w:tc>
            </w:tr>
          </w:tbl>
          <w:p w:rsidR="003C7453" w:rsidRDefault="003C7453">
            <w:pPr>
              <w:rPr>
                <w:rFonts w:ascii="Verdana" w:hAnsi="Verdana"/>
                <w:sz w:val="20"/>
                <w:szCs w:val="20"/>
              </w:rPr>
            </w:pPr>
            <w:r>
              <w:rPr>
                <w:rFonts w:ascii="Verdana" w:hAnsi="Verdana"/>
                <w:sz w:val="20"/>
                <w:szCs w:val="20"/>
              </w:rPr>
              <w:t> </w:t>
            </w:r>
          </w:p>
          <w:tbl>
            <w:tblPr>
              <w:tblW w:w="9705" w:type="dxa"/>
              <w:tblLook w:val="04A0" w:firstRow="1" w:lastRow="0" w:firstColumn="1" w:lastColumn="0" w:noHBand="0" w:noVBand="1"/>
            </w:tblPr>
            <w:tblGrid>
              <w:gridCol w:w="9705"/>
            </w:tblGrid>
            <w:tr w:rsidR="003C7453">
              <w:tc>
                <w:tcPr>
                  <w:tcW w:w="9705" w:type="dxa"/>
                  <w:tcMar>
                    <w:top w:w="15" w:type="dxa"/>
                    <w:left w:w="15" w:type="dxa"/>
                    <w:bottom w:w="15" w:type="dxa"/>
                    <w:right w:w="15" w:type="dxa"/>
                  </w:tcMar>
                  <w:vAlign w:val="center"/>
                  <w:hideMark/>
                </w:tcPr>
                <w:p w:rsidR="003C7453" w:rsidRDefault="003C7453">
                  <w:pPr>
                    <w:rPr>
                      <w:rFonts w:ascii="Verdana" w:hAnsi="Verdana"/>
                      <w:b/>
                      <w:bCs/>
                      <w:sz w:val="20"/>
                      <w:szCs w:val="20"/>
                    </w:rPr>
                  </w:pPr>
                  <w:r>
                    <w:rPr>
                      <w:b/>
                      <w:bCs/>
                      <w:sz w:val="36"/>
                      <w:szCs w:val="36"/>
                    </w:rPr>
                    <w:t>Japan</w:t>
                  </w:r>
                </w:p>
                <w:p w:rsidR="003C7453" w:rsidRDefault="003C7453">
                  <w:pPr>
                    <w:rPr>
                      <w:rFonts w:ascii="Verdana" w:hAnsi="Verdana"/>
                      <w:b/>
                      <w:bCs/>
                      <w:sz w:val="20"/>
                      <w:szCs w:val="20"/>
                    </w:rPr>
                  </w:pPr>
                  <w:r>
                    <w:rPr>
                      <w:rFonts w:ascii="Verdana" w:hAnsi="Verdana"/>
                      <w:b/>
                      <w:bCs/>
                      <w:sz w:val="20"/>
                      <w:szCs w:val="20"/>
                    </w:rPr>
                    <w:t> </w:t>
                  </w:r>
                </w:p>
                <w:tbl>
                  <w:tblPr>
                    <w:tblW w:w="9660" w:type="dxa"/>
                    <w:tblLook w:val="04A0" w:firstRow="1" w:lastRow="0" w:firstColumn="1" w:lastColumn="0" w:noHBand="0" w:noVBand="1"/>
                  </w:tblPr>
                  <w:tblGrid>
                    <w:gridCol w:w="750"/>
                    <w:gridCol w:w="8910"/>
                  </w:tblGrid>
                  <w:tr w:rsidR="003C7453">
                    <w:tc>
                      <w:tcPr>
                        <w:tcW w:w="750" w:type="dxa"/>
                        <w:tcMar>
                          <w:top w:w="15" w:type="dxa"/>
                          <w:left w:w="15" w:type="dxa"/>
                          <w:bottom w:w="15" w:type="dxa"/>
                          <w:right w:w="15" w:type="dxa"/>
                        </w:tcMar>
                        <w:vAlign w:val="bottom"/>
                        <w:hideMark/>
                      </w:tcPr>
                      <w:p w:rsidR="003C7453" w:rsidRDefault="003C7453">
                        <w:pPr>
                          <w:rPr>
                            <w:rFonts w:ascii="Verdana" w:hAnsi="Verdana"/>
                            <w:sz w:val="20"/>
                            <w:szCs w:val="20"/>
                          </w:rPr>
                        </w:pPr>
                        <w:r>
                          <w:rPr>
                            <w:rStyle w:val="Strong"/>
                            <w:rFonts w:ascii="Verdana" w:hAnsi="Verdana"/>
                            <w:sz w:val="20"/>
                            <w:szCs w:val="20"/>
                          </w:rPr>
                          <w:t>Post:</w:t>
                        </w:r>
                      </w:p>
                    </w:tc>
                    <w:tc>
                      <w:tcPr>
                        <w:tcW w:w="8910" w:type="dxa"/>
                        <w:tcMar>
                          <w:top w:w="15" w:type="dxa"/>
                          <w:left w:w="15" w:type="dxa"/>
                          <w:bottom w:w="15" w:type="dxa"/>
                          <w:right w:w="15" w:type="dxa"/>
                        </w:tcMar>
                        <w:vAlign w:val="bottom"/>
                        <w:hideMark/>
                      </w:tcPr>
                      <w:p w:rsidR="003C7453" w:rsidRDefault="003C7453">
                        <w:pPr>
                          <w:rPr>
                            <w:rFonts w:ascii="Verdana" w:hAnsi="Verdana"/>
                            <w:sz w:val="20"/>
                            <w:szCs w:val="20"/>
                          </w:rPr>
                        </w:pPr>
                        <w:r>
                          <w:rPr>
                            <w:rStyle w:val="Strong"/>
                            <w:b w:val="0"/>
                            <w:bCs w:val="0"/>
                          </w:rPr>
                          <w:t>Tokyo</w:t>
                        </w:r>
                      </w:p>
                    </w:tc>
                  </w:tr>
                </w:tbl>
                <w:p w:rsidR="003C7453" w:rsidRDefault="003C7453">
                  <w:pPr>
                    <w:rPr>
                      <w:rFonts w:ascii="Calibri" w:hAnsi="Calibri"/>
                      <w:sz w:val="22"/>
                      <w:szCs w:val="22"/>
                    </w:rPr>
                  </w:pPr>
                </w:p>
              </w:tc>
            </w:tr>
            <w:tr w:rsidR="003C7453">
              <w:tc>
                <w:tcPr>
                  <w:tcW w:w="9705" w:type="dxa"/>
                  <w:tcMar>
                    <w:top w:w="15" w:type="dxa"/>
                    <w:left w:w="15" w:type="dxa"/>
                    <w:bottom w:w="15" w:type="dxa"/>
                    <w:right w:w="15" w:type="dxa"/>
                  </w:tcMar>
                  <w:vAlign w:val="center"/>
                  <w:hideMark/>
                </w:tcPr>
                <w:p w:rsidR="003C7453" w:rsidRDefault="003C7453">
                  <w:pPr>
                    <w:rPr>
                      <w:rFonts w:ascii="Verdana" w:hAnsi="Verdana"/>
                      <w:sz w:val="20"/>
                      <w:szCs w:val="20"/>
                    </w:rPr>
                  </w:pPr>
                  <w:r>
                    <w:rPr>
                      <w:b/>
                      <w:bCs/>
                      <w:sz w:val="36"/>
                      <w:szCs w:val="36"/>
                      <w:shd w:val="clear" w:color="auto" w:fill="FFFFFF"/>
                    </w:rPr>
                    <w:t>Japan 216th Food Safety Group</w:t>
                  </w:r>
                </w:p>
              </w:tc>
            </w:tr>
            <w:tr w:rsidR="003C7453">
              <w:tc>
                <w:tcPr>
                  <w:tcW w:w="9705" w:type="dxa"/>
                  <w:tcMar>
                    <w:top w:w="15" w:type="dxa"/>
                    <w:left w:w="15" w:type="dxa"/>
                    <w:bottom w:w="15" w:type="dxa"/>
                    <w:right w:w="15" w:type="dxa"/>
                  </w:tcMar>
                  <w:vAlign w:val="center"/>
                  <w:hideMark/>
                </w:tcPr>
                <w:p w:rsidR="003C7453" w:rsidRDefault="003C7453">
                  <w:pPr>
                    <w:rPr>
                      <w:rFonts w:ascii="Verdana" w:hAnsi="Verdana"/>
                      <w:sz w:val="20"/>
                      <w:szCs w:val="20"/>
                    </w:rPr>
                  </w:pPr>
                  <w:r>
                    <w:rPr>
                      <w:rStyle w:val="Strong"/>
                    </w:rPr>
                    <w:t>Report Categories:</w:t>
                  </w:r>
                </w:p>
              </w:tc>
            </w:tr>
            <w:tr w:rsidR="003C7453">
              <w:tc>
                <w:tcPr>
                  <w:tcW w:w="9705" w:type="dxa"/>
                  <w:tcMar>
                    <w:top w:w="15" w:type="dxa"/>
                    <w:left w:w="15" w:type="dxa"/>
                    <w:bottom w:w="15" w:type="dxa"/>
                    <w:right w:w="15" w:type="dxa"/>
                  </w:tcMar>
                  <w:vAlign w:val="center"/>
                  <w:hideMark/>
                </w:tcPr>
                <w:p w:rsidR="003C7453" w:rsidRDefault="003C7453">
                  <w:pPr>
                    <w:rPr>
                      <w:rFonts w:ascii="Verdana" w:hAnsi="Verdana"/>
                      <w:sz w:val="20"/>
                      <w:szCs w:val="20"/>
                    </w:rPr>
                  </w:pPr>
                  <w:r>
                    <w:t>Sanitary/Phytosanitary/Food Safety</w:t>
                  </w:r>
                </w:p>
              </w:tc>
            </w:tr>
            <w:tr w:rsidR="003C7453">
              <w:tc>
                <w:tcPr>
                  <w:tcW w:w="9705" w:type="dxa"/>
                  <w:tcMar>
                    <w:top w:w="15" w:type="dxa"/>
                    <w:left w:w="15" w:type="dxa"/>
                    <w:bottom w:w="15" w:type="dxa"/>
                    <w:right w:w="15" w:type="dxa"/>
                  </w:tcMar>
                  <w:vAlign w:val="center"/>
                  <w:hideMark/>
                </w:tcPr>
                <w:p w:rsidR="003C7453" w:rsidRDefault="003C7453">
                  <w:pPr>
                    <w:rPr>
                      <w:rFonts w:ascii="Verdana" w:hAnsi="Verdana"/>
                      <w:sz w:val="20"/>
                      <w:szCs w:val="20"/>
                    </w:rPr>
                  </w:pPr>
                  <w:r>
                    <w:rPr>
                      <w:rStyle w:val="Strong"/>
                    </w:rPr>
                    <w:t xml:space="preserve">Approved By: </w:t>
                  </w:r>
                </w:p>
              </w:tc>
            </w:tr>
            <w:tr w:rsidR="003C7453">
              <w:tc>
                <w:tcPr>
                  <w:tcW w:w="9705" w:type="dxa"/>
                  <w:tcMar>
                    <w:top w:w="15" w:type="dxa"/>
                    <w:left w:w="15" w:type="dxa"/>
                    <w:bottom w:w="15" w:type="dxa"/>
                    <w:right w:w="15" w:type="dxa"/>
                  </w:tcMar>
                  <w:vAlign w:val="center"/>
                  <w:hideMark/>
                </w:tcPr>
                <w:p w:rsidR="003C7453" w:rsidRDefault="003C7453">
                  <w:pPr>
                    <w:rPr>
                      <w:rFonts w:ascii="Verdana" w:hAnsi="Verdana"/>
                      <w:sz w:val="20"/>
                      <w:szCs w:val="20"/>
                    </w:rPr>
                  </w:pPr>
                  <w:r>
                    <w:rPr>
                      <w:bdr w:val="none" w:sz="0" w:space="0" w:color="auto" w:frame="1"/>
                      <w:shd w:val="clear" w:color="auto" w:fill="FFFFFF"/>
                    </w:rPr>
                    <w:t>Jess K. Paulson</w:t>
                  </w:r>
                </w:p>
              </w:tc>
            </w:tr>
            <w:tr w:rsidR="003C7453">
              <w:tc>
                <w:tcPr>
                  <w:tcW w:w="9705" w:type="dxa"/>
                  <w:tcMar>
                    <w:top w:w="15" w:type="dxa"/>
                    <w:left w:w="15" w:type="dxa"/>
                    <w:bottom w:w="15" w:type="dxa"/>
                    <w:right w:w="15" w:type="dxa"/>
                  </w:tcMar>
                  <w:vAlign w:val="center"/>
                  <w:hideMark/>
                </w:tcPr>
                <w:p w:rsidR="003C7453" w:rsidRDefault="003C7453">
                  <w:pPr>
                    <w:rPr>
                      <w:rFonts w:ascii="Verdana" w:hAnsi="Verdana"/>
                      <w:sz w:val="20"/>
                      <w:szCs w:val="20"/>
                    </w:rPr>
                  </w:pPr>
                  <w:r>
                    <w:rPr>
                      <w:rStyle w:val="Strong"/>
                    </w:rPr>
                    <w:t xml:space="preserve">Prepared By: </w:t>
                  </w:r>
                </w:p>
              </w:tc>
            </w:tr>
            <w:tr w:rsidR="003C7453">
              <w:tc>
                <w:tcPr>
                  <w:tcW w:w="9705" w:type="dxa"/>
                  <w:tcMar>
                    <w:top w:w="15" w:type="dxa"/>
                    <w:left w:w="15" w:type="dxa"/>
                    <w:bottom w:w="15" w:type="dxa"/>
                    <w:right w:w="15" w:type="dxa"/>
                  </w:tcMar>
                  <w:vAlign w:val="center"/>
                  <w:hideMark/>
                </w:tcPr>
                <w:p w:rsidR="003C7453" w:rsidRDefault="003C7453">
                  <w:pPr>
                    <w:rPr>
                      <w:rFonts w:ascii="Verdana" w:hAnsi="Verdana"/>
                      <w:sz w:val="20"/>
                      <w:szCs w:val="20"/>
                    </w:rPr>
                  </w:pPr>
                  <w:r>
                    <w:rPr>
                      <w:bdr w:val="none" w:sz="0" w:space="0" w:color="auto" w:frame="1"/>
                      <w:shd w:val="clear" w:color="auto" w:fill="FFFFFF"/>
                    </w:rPr>
                    <w:t>Tomohiro Kurai</w:t>
                  </w:r>
                </w:p>
              </w:tc>
            </w:tr>
          </w:tbl>
          <w:p w:rsidR="003C7453" w:rsidRDefault="003C7453">
            <w:pPr>
              <w:rPr>
                <w:rFonts w:ascii="Verdana" w:hAnsi="Verdana"/>
                <w:sz w:val="20"/>
                <w:szCs w:val="20"/>
              </w:rPr>
            </w:pPr>
            <w:r>
              <w:rPr>
                <w:rFonts w:ascii="Verdana" w:hAnsi="Verdana"/>
                <w:sz w:val="20"/>
                <w:szCs w:val="20"/>
              </w:rPr>
              <w:t> </w:t>
            </w:r>
          </w:p>
          <w:tbl>
            <w:tblPr>
              <w:tblW w:w="9705" w:type="dxa"/>
              <w:tblLook w:val="04A0" w:firstRow="1" w:lastRow="0" w:firstColumn="1" w:lastColumn="0" w:noHBand="0" w:noVBand="1"/>
            </w:tblPr>
            <w:tblGrid>
              <w:gridCol w:w="9705"/>
            </w:tblGrid>
            <w:tr w:rsidR="003C7453">
              <w:tc>
                <w:tcPr>
                  <w:tcW w:w="9705" w:type="dxa"/>
                  <w:tcMar>
                    <w:top w:w="15" w:type="dxa"/>
                    <w:left w:w="15" w:type="dxa"/>
                    <w:bottom w:w="15" w:type="dxa"/>
                    <w:right w:w="15" w:type="dxa"/>
                  </w:tcMar>
                  <w:vAlign w:val="center"/>
                  <w:hideMark/>
                </w:tcPr>
                <w:p w:rsidR="003C7453" w:rsidRDefault="003C7453">
                  <w:pPr>
                    <w:rPr>
                      <w:rFonts w:ascii="Verdana" w:hAnsi="Verdana"/>
                      <w:sz w:val="20"/>
                      <w:szCs w:val="20"/>
                    </w:rPr>
                  </w:pPr>
                  <w:r>
                    <w:rPr>
                      <w:rStyle w:val="Strong"/>
                    </w:rPr>
                    <w:t>Report Highlights:</w:t>
                  </w:r>
                </w:p>
              </w:tc>
            </w:tr>
            <w:tr w:rsidR="003C7453">
              <w:tc>
                <w:tcPr>
                  <w:tcW w:w="9705" w:type="dxa"/>
                  <w:tcMar>
                    <w:top w:w="15" w:type="dxa"/>
                    <w:left w:w="15" w:type="dxa"/>
                    <w:bottom w:w="15" w:type="dxa"/>
                    <w:right w:w="15" w:type="dxa"/>
                  </w:tcMar>
                  <w:vAlign w:val="center"/>
                  <w:hideMark/>
                </w:tcPr>
                <w:p w:rsidR="003C7453" w:rsidRDefault="003C7453">
                  <w:pPr>
                    <w:spacing w:before="15" w:after="15"/>
                    <w:ind w:left="15" w:right="15"/>
                    <w:rPr>
                      <w:shd w:val="clear" w:color="auto" w:fill="FFFFFF"/>
                    </w:rPr>
                  </w:pPr>
                  <w:r>
                    <w:rPr>
                      <w:shd w:val="clear" w:color="auto" w:fill="FFFFFF"/>
                    </w:rPr>
                    <w:t xml:space="preserve">On Thursday, September 13, 2018, Japan’s Ministry of Health, Labor and Welfare (MHLW) announced revisions to Japan’s Maximum Residue Levels (MRLs) for the following agricultural chemicals and veterinary drugs: Simeconazole, Tebufenpyrad, Triflumizole, Pyriofenone, Fluazifop-butyl, Fluensulfone, Metaflumizone and Thymol.  Further, MHLW proposes to designate Glucan extracted from brewing yeast as an exempted substance that does not require a MRL.  Lastly, MHLW proposes to approve Argon, Isobutylamine, Isopropylamine, </w:t>
                  </w:r>
                  <w:r>
                    <w:rPr>
                      <w:rStyle w:val="Emphasis"/>
                      <w:shd w:val="clear" w:color="auto" w:fill="FFFFFF"/>
                    </w:rPr>
                    <w:t>sec</w:t>
                  </w:r>
                  <w:r>
                    <w:rPr>
                      <w:shd w:val="clear" w:color="auto" w:fill="FFFFFF"/>
                    </w:rPr>
                    <w:t>-Butylamine, Propylamine, Hexylamine, Pentylamine, and 2-Methylbutylamineas as designated food additives.  The Embassy comment period for these proposals is open until Thursday, September 27, 2018.  MHLW will notify revisions with stricter standards to the World Trade Organization, which will provide another opportunity for interested parties to comment on these proposed changes.</w:t>
                  </w:r>
                </w:p>
                <w:p w:rsidR="003C7453" w:rsidRDefault="003C7453">
                  <w:pPr>
                    <w:spacing w:before="15" w:after="15"/>
                    <w:ind w:left="15" w:right="15"/>
                    <w:rPr>
                      <w:shd w:val="clear" w:color="auto" w:fill="FFFFFF"/>
                    </w:rPr>
                  </w:pPr>
                  <w:r>
                    <w:rPr>
                      <w:shd w:val="clear" w:color="auto" w:fill="FFFFFF"/>
                    </w:rPr>
                    <w:t> </w:t>
                  </w:r>
                </w:p>
                <w:p w:rsidR="003C7453" w:rsidRDefault="003C7453">
                  <w:pPr>
                    <w:spacing w:before="15" w:after="15"/>
                    <w:ind w:left="15" w:right="15"/>
                    <w:rPr>
                      <w:shd w:val="clear" w:color="auto" w:fill="FFFFFF"/>
                    </w:rPr>
                  </w:pPr>
                  <w:r>
                    <w:rPr>
                      <w:shd w:val="clear" w:color="auto" w:fill="FFFFFF"/>
                    </w:rPr>
                    <w:t>Keyword: JA8068</w:t>
                  </w:r>
                </w:p>
              </w:tc>
            </w:tr>
          </w:tbl>
          <w:p w:rsidR="003C7453" w:rsidRDefault="003C7453">
            <w:pPr>
              <w:rPr>
                <w:rFonts w:ascii="Calibri" w:hAnsi="Calibri"/>
                <w:sz w:val="22"/>
                <w:szCs w:val="22"/>
              </w:rPr>
            </w:pPr>
          </w:p>
        </w:tc>
      </w:tr>
    </w:tbl>
    <w:p w:rsidR="003C7453" w:rsidRDefault="003C7453" w:rsidP="003C7453">
      <w:pPr>
        <w:rPr>
          <w:rFonts w:ascii="Verdana" w:hAnsi="Verdana"/>
          <w:color w:val="000000"/>
          <w:sz w:val="20"/>
          <w:szCs w:val="20"/>
        </w:rPr>
      </w:pPr>
      <w:r>
        <w:rPr>
          <w:rFonts w:ascii="Verdana" w:hAnsi="Verdana"/>
          <w:color w:val="000000"/>
          <w:sz w:val="20"/>
          <w:szCs w:val="20"/>
        </w:rPr>
        <w:br w:type="page"/>
      </w:r>
      <w:r>
        <w:rPr>
          <w:rFonts w:ascii="Verdana" w:hAnsi="Verdana"/>
          <w:color w:val="000000"/>
          <w:sz w:val="20"/>
          <w:szCs w:val="20"/>
        </w:rPr>
        <w:lastRenderedPageBreak/>
        <w:t> </w:t>
      </w:r>
    </w:p>
    <w:tbl>
      <w:tblPr>
        <w:tblW w:w="9765" w:type="dxa"/>
        <w:tblLook w:val="04A0" w:firstRow="1" w:lastRow="0" w:firstColumn="1" w:lastColumn="0" w:noHBand="0" w:noVBand="1"/>
      </w:tblPr>
      <w:tblGrid>
        <w:gridCol w:w="9765"/>
      </w:tblGrid>
      <w:tr w:rsidR="003C7453" w:rsidTr="003C7453">
        <w:tc>
          <w:tcPr>
            <w:tcW w:w="9765" w:type="dxa"/>
            <w:tcMar>
              <w:top w:w="15" w:type="dxa"/>
              <w:left w:w="15" w:type="dxa"/>
              <w:bottom w:w="15" w:type="dxa"/>
              <w:right w:w="15" w:type="dxa"/>
            </w:tcMar>
            <w:vAlign w:val="center"/>
            <w:hideMark/>
          </w:tcPr>
          <w:p w:rsidR="003C7453" w:rsidRDefault="003C7453">
            <w:pPr>
              <w:rPr>
                <w:rFonts w:ascii="Calibri" w:hAnsi="Calibri"/>
                <w:sz w:val="22"/>
                <w:szCs w:val="22"/>
              </w:rPr>
            </w:pPr>
          </w:p>
        </w:tc>
      </w:tr>
    </w:tbl>
    <w:p w:rsidR="003C7453" w:rsidRDefault="003C7453" w:rsidP="003C7453">
      <w:pPr>
        <w:rPr>
          <w:rFonts w:ascii="Verdana" w:hAnsi="Verdana"/>
          <w:color w:val="000000"/>
          <w:sz w:val="20"/>
          <w:szCs w:val="20"/>
        </w:rPr>
      </w:pPr>
      <w:r>
        <w:rPr>
          <w:rFonts w:ascii="Verdana" w:hAnsi="Verdana"/>
          <w:color w:val="000000"/>
          <w:sz w:val="20"/>
          <w:szCs w:val="20"/>
        </w:rPr>
        <w:t> </w:t>
      </w:r>
    </w:p>
    <w:tbl>
      <w:tblPr>
        <w:tblW w:w="9750" w:type="dxa"/>
        <w:tblLook w:val="04A0" w:firstRow="1" w:lastRow="0" w:firstColumn="1" w:lastColumn="0" w:noHBand="0" w:noVBand="1"/>
      </w:tblPr>
      <w:tblGrid>
        <w:gridCol w:w="9750"/>
      </w:tblGrid>
      <w:tr w:rsidR="003C7453" w:rsidTr="003C7453">
        <w:tc>
          <w:tcPr>
            <w:tcW w:w="9750" w:type="dxa"/>
            <w:tcMar>
              <w:top w:w="15" w:type="dxa"/>
              <w:left w:w="15" w:type="dxa"/>
              <w:bottom w:w="15" w:type="dxa"/>
              <w:right w:w="15" w:type="dxa"/>
            </w:tcMar>
            <w:hideMark/>
          </w:tcPr>
          <w:p w:rsidR="003C7453" w:rsidRDefault="003C7453">
            <w:pPr>
              <w:rPr>
                <w:rFonts w:ascii="Verdana" w:hAnsi="Verdana"/>
                <w:sz w:val="20"/>
                <w:szCs w:val="20"/>
              </w:rPr>
            </w:pPr>
            <w:r>
              <w:rPr>
                <w:rStyle w:val="Strong"/>
              </w:rPr>
              <w:t xml:space="preserve">General Information: </w:t>
            </w:r>
          </w:p>
          <w:p w:rsidR="003C7453" w:rsidRDefault="003C7453">
            <w:pPr>
              <w:jc w:val="right"/>
              <w:rPr>
                <w:rFonts w:ascii="Verdana" w:hAnsi="Verdana"/>
                <w:sz w:val="20"/>
                <w:szCs w:val="20"/>
              </w:rPr>
            </w:pPr>
            <w:r>
              <w:rPr>
                <w:rFonts w:ascii="Verdana" w:hAnsi="Verdana"/>
                <w:sz w:val="20"/>
                <w:szCs w:val="20"/>
              </w:rPr>
              <w:t> </w:t>
            </w:r>
          </w:p>
          <w:p w:rsidR="003C7453" w:rsidRDefault="003C7453">
            <w:pPr>
              <w:jc w:val="right"/>
              <w:rPr>
                <w:rFonts w:ascii="Verdana" w:hAnsi="Verdana"/>
                <w:sz w:val="20"/>
                <w:szCs w:val="20"/>
              </w:rPr>
            </w:pPr>
            <w:r>
              <w:rPr>
                <w:rFonts w:ascii="Verdana" w:hAnsi="Verdana"/>
                <w:sz w:val="20"/>
                <w:szCs w:val="20"/>
              </w:rPr>
              <w:t> </w:t>
            </w:r>
          </w:p>
        </w:tc>
      </w:tr>
    </w:tbl>
    <w:p w:rsidR="00CF639C" w:rsidRDefault="00CF639C" w:rsidP="00CF639C">
      <w:pPr>
        <w:pStyle w:val="BodyText"/>
        <w:spacing w:before="129"/>
        <w:ind w:left="118"/>
        <w:jc w:val="both"/>
      </w:pPr>
      <w:r>
        <w:t>&lt;The manner of submitting comments&gt;</w:t>
      </w:r>
    </w:p>
    <w:p w:rsidR="00CF639C" w:rsidRDefault="00CF639C" w:rsidP="00CF639C">
      <w:pPr>
        <w:pStyle w:val="BodyText"/>
        <w:spacing w:before="220" w:line="285" w:lineRule="auto"/>
        <w:ind w:left="118" w:right="111"/>
        <w:jc w:val="both"/>
      </w:pPr>
      <w:r>
        <w:t xml:space="preserve">The Ministry of Health, Labour and Welfare (MHLW) will amend the existing standards and specifications for food as shown in this document. Please provide comments in writing by </w:t>
      </w:r>
      <w:r>
        <w:rPr>
          <w:b/>
        </w:rPr>
        <w:t>Thursday, September 27, 2018</w:t>
      </w:r>
      <w:r>
        <w:t>. After the given date, comments should be directed to the enquiry point in accordance with the WTO/SPS Agreement.</w:t>
      </w:r>
    </w:p>
    <w:p w:rsidR="00CF639C" w:rsidRDefault="00CF639C" w:rsidP="00CF639C">
      <w:pPr>
        <w:pStyle w:val="BodyText"/>
        <w:rPr>
          <w:sz w:val="28"/>
        </w:rPr>
      </w:pPr>
    </w:p>
    <w:p w:rsidR="00CF639C" w:rsidRDefault="00CF639C" w:rsidP="00CF639C">
      <w:pPr>
        <w:spacing w:before="174" w:line="285" w:lineRule="auto"/>
        <w:ind w:left="118" w:right="111"/>
        <w:jc w:val="both"/>
        <w:rPr>
          <w:rFonts w:ascii="Century"/>
        </w:rPr>
      </w:pPr>
      <w:r>
        <w:rPr>
          <w:rFonts w:ascii="Century"/>
        </w:rPr>
        <w:t xml:space="preserve">With regard to agenda item 1, the SPS notification will be made for the setting or revision of the MRL for the agricultural and veterinary chemicals except for </w:t>
      </w:r>
      <w:r>
        <w:rPr>
          <w:rFonts w:ascii="Century"/>
          <w:sz w:val="22"/>
        </w:rPr>
        <w:t xml:space="preserve">Simeconazole, Triflumizole, Pyriofenone, Fluensulfone, Metaflumizone and Thymol </w:t>
      </w:r>
      <w:r>
        <w:rPr>
          <w:rFonts w:ascii="Century"/>
        </w:rPr>
        <w:t>for which regulations will not be strengthened by this amendment.</w:t>
      </w:r>
    </w:p>
    <w:p w:rsidR="00CF639C" w:rsidRDefault="00CF639C" w:rsidP="00CF639C">
      <w:pPr>
        <w:pStyle w:val="BodyText"/>
        <w:rPr>
          <w:sz w:val="28"/>
        </w:rPr>
      </w:pPr>
    </w:p>
    <w:p w:rsidR="00CF639C" w:rsidRDefault="00CF639C" w:rsidP="00CF639C">
      <w:pPr>
        <w:pStyle w:val="BodyText"/>
        <w:spacing w:before="172" w:line="285" w:lineRule="auto"/>
        <w:ind w:left="118" w:right="113"/>
        <w:jc w:val="both"/>
      </w:pPr>
      <w:r>
        <w:t>If you wish to request Japan to adopt the same limits as your country’s MRLs, you are requested to submit data supporting your country’s MRLs, such as risk assessment and residue</w:t>
      </w:r>
      <w:r>
        <w:rPr>
          <w:spacing w:val="-9"/>
        </w:rPr>
        <w:t xml:space="preserve"> </w:t>
      </w:r>
      <w:r>
        <w:t>data.</w:t>
      </w:r>
    </w:p>
    <w:p w:rsidR="00CF639C" w:rsidRDefault="00CF639C" w:rsidP="00CF639C">
      <w:pPr>
        <w:pStyle w:val="BodyText"/>
        <w:rPr>
          <w:sz w:val="28"/>
        </w:rPr>
      </w:pPr>
    </w:p>
    <w:p w:rsidR="00CF639C" w:rsidRDefault="00CF639C" w:rsidP="00CF639C">
      <w:pPr>
        <w:pStyle w:val="BodyText"/>
        <w:spacing w:before="1"/>
        <w:rPr>
          <w:sz w:val="29"/>
        </w:rPr>
      </w:pPr>
    </w:p>
    <w:p w:rsidR="00CF639C" w:rsidRDefault="00CF639C" w:rsidP="00CF639C">
      <w:pPr>
        <w:pStyle w:val="BodyText"/>
        <w:ind w:left="118"/>
        <w:jc w:val="both"/>
      </w:pPr>
      <w:r>
        <w:t>&lt;Contact person&gt;</w:t>
      </w:r>
    </w:p>
    <w:p w:rsidR="00CF639C" w:rsidRDefault="00CF639C" w:rsidP="00CF639C">
      <w:pPr>
        <w:pStyle w:val="BodyText"/>
        <w:spacing w:before="222" w:line="285" w:lineRule="auto"/>
        <w:ind w:left="238" w:right="2500"/>
      </w:pPr>
      <w:r>
        <w:t>Food Safety Standards and Evaluation Division, Pharmaceutical Safety and Environmental Health Bureau, Ministry of Health, Labour and Welfare</w:t>
      </w:r>
    </w:p>
    <w:p w:rsidR="00CF639C" w:rsidRDefault="00CF639C" w:rsidP="00CF639C">
      <w:pPr>
        <w:pStyle w:val="BodyText"/>
        <w:spacing w:line="286" w:lineRule="exact"/>
        <w:ind w:left="238"/>
      </w:pPr>
      <w:r>
        <w:t>1-2-2, Chiyoda-ku, Kasumigaseki, Tokyo, 100-8916</w:t>
      </w:r>
    </w:p>
    <w:p w:rsidR="00CF639C" w:rsidRDefault="00CF639C" w:rsidP="00CF639C">
      <w:pPr>
        <w:pStyle w:val="BodyText"/>
        <w:spacing w:before="11"/>
        <w:rPr>
          <w:sz w:val="32"/>
        </w:rPr>
      </w:pPr>
    </w:p>
    <w:p w:rsidR="00CF639C" w:rsidRDefault="00CF639C" w:rsidP="00CF639C">
      <w:pPr>
        <w:spacing w:line="285" w:lineRule="auto"/>
        <w:ind w:left="358" w:right="2873" w:hanging="120"/>
        <w:rPr>
          <w:rFonts w:ascii="Century"/>
        </w:rPr>
      </w:pPr>
      <w:r>
        <w:rPr>
          <w:rFonts w:ascii="Century"/>
          <w:u w:val="single"/>
        </w:rPr>
        <w:t xml:space="preserve">Pesticides/Veterinary drugs/Feed additives </w:t>
      </w:r>
      <w:r>
        <w:rPr>
          <w:rFonts w:ascii="Century"/>
        </w:rPr>
        <w:t>(Item 1 &amp; 2) Mr. Tomoaki MIURA (</w:t>
      </w:r>
      <w:r>
        <w:rPr>
          <w:rFonts w:ascii="Century"/>
          <w:color w:val="0000FF"/>
          <w:sz w:val="22"/>
          <w:u w:val="single" w:color="0000FF"/>
        </w:rPr>
        <w:t>miura-tomoaki@mhlw.go.jp</w:t>
      </w:r>
      <w:r>
        <w:rPr>
          <w:rFonts w:ascii="Century"/>
        </w:rPr>
        <w:t>)</w:t>
      </w:r>
    </w:p>
    <w:p w:rsidR="00CF639C" w:rsidRDefault="00CF639C" w:rsidP="00CF639C">
      <w:pPr>
        <w:pStyle w:val="BodyText"/>
        <w:tabs>
          <w:tab w:val="left" w:pos="3845"/>
        </w:tabs>
        <w:spacing w:line="286" w:lineRule="exact"/>
        <w:ind w:left="358"/>
      </w:pPr>
      <w:r>
        <w:t>Tel : 03-3595-2423</w:t>
      </w:r>
      <w:r>
        <w:rPr>
          <w:spacing w:val="-6"/>
        </w:rPr>
        <w:t xml:space="preserve"> </w:t>
      </w:r>
      <w:r>
        <w:t>(ex</w:t>
      </w:r>
      <w:r>
        <w:rPr>
          <w:spacing w:val="-4"/>
        </w:rPr>
        <w:t xml:space="preserve"> </w:t>
      </w:r>
      <w:r>
        <w:t>4289)</w:t>
      </w:r>
      <w:r>
        <w:tab/>
        <w:t>Fax:</w:t>
      </w:r>
      <w:r>
        <w:rPr>
          <w:spacing w:val="-11"/>
        </w:rPr>
        <w:t xml:space="preserve"> </w:t>
      </w:r>
      <w:r>
        <w:t>03-3595-2432</w:t>
      </w:r>
    </w:p>
    <w:p w:rsidR="00CF639C" w:rsidRDefault="00CF639C" w:rsidP="00CF639C">
      <w:pPr>
        <w:pStyle w:val="BodyText"/>
        <w:spacing w:before="228"/>
        <w:ind w:left="238"/>
      </w:pPr>
      <w:r>
        <w:rPr>
          <w:u w:val="single"/>
        </w:rPr>
        <w:t xml:space="preserve">Food additive </w:t>
      </w:r>
      <w:r>
        <w:t>(Item 1 &amp; 3)</w:t>
      </w:r>
    </w:p>
    <w:p w:rsidR="00CF639C" w:rsidRDefault="00CF639C" w:rsidP="00CF639C">
      <w:pPr>
        <w:tabs>
          <w:tab w:val="left" w:pos="3845"/>
        </w:tabs>
        <w:spacing w:before="50" w:line="285" w:lineRule="auto"/>
        <w:ind w:left="358" w:right="3407"/>
        <w:rPr>
          <w:rFonts w:ascii="Century"/>
        </w:rPr>
      </w:pPr>
      <w:r>
        <w:rPr>
          <w:rFonts w:ascii="Century"/>
        </w:rPr>
        <w:t>Ms. Akane HAYASHI (</w:t>
      </w:r>
      <w:r>
        <w:rPr>
          <w:rFonts w:ascii="Century"/>
          <w:color w:val="0000FF"/>
          <w:sz w:val="22"/>
          <w:u w:val="single" w:color="0000FF"/>
        </w:rPr>
        <w:t>hayashi-akane@mhlw.go.jp</w:t>
      </w:r>
      <w:r>
        <w:rPr>
          <w:rFonts w:ascii="Century"/>
        </w:rPr>
        <w:t>) Tel : 03-3595-2341</w:t>
      </w:r>
      <w:r>
        <w:rPr>
          <w:rFonts w:ascii="Century"/>
          <w:spacing w:val="-6"/>
        </w:rPr>
        <w:t xml:space="preserve"> </w:t>
      </w:r>
      <w:r>
        <w:rPr>
          <w:rFonts w:ascii="Century"/>
        </w:rPr>
        <w:t>(ex</w:t>
      </w:r>
      <w:r>
        <w:rPr>
          <w:rFonts w:ascii="Century"/>
          <w:spacing w:val="-4"/>
        </w:rPr>
        <w:t xml:space="preserve"> </w:t>
      </w:r>
      <w:r>
        <w:rPr>
          <w:rFonts w:ascii="Century"/>
        </w:rPr>
        <w:t>4274)</w:t>
      </w:r>
      <w:r>
        <w:rPr>
          <w:rFonts w:ascii="Century"/>
        </w:rPr>
        <w:tab/>
        <w:t>Fax:</w:t>
      </w:r>
      <w:r>
        <w:rPr>
          <w:rFonts w:ascii="Century"/>
          <w:spacing w:val="-11"/>
        </w:rPr>
        <w:t xml:space="preserve"> </w:t>
      </w:r>
      <w:r>
        <w:rPr>
          <w:rFonts w:ascii="Century"/>
        </w:rPr>
        <w:t>03-3501-4868</w:t>
      </w:r>
    </w:p>
    <w:p w:rsidR="00CF639C" w:rsidRDefault="00CF639C" w:rsidP="00CF639C">
      <w:pPr>
        <w:spacing w:line="285" w:lineRule="auto"/>
        <w:rPr>
          <w:rFonts w:ascii="Century"/>
        </w:rPr>
        <w:sectPr w:rsidR="00CF639C">
          <w:pgSz w:w="11910" w:h="16840"/>
          <w:pgMar w:top="1600" w:right="1300" w:bottom="700" w:left="1300" w:header="0" w:footer="517" w:gutter="0"/>
          <w:cols w:space="720"/>
        </w:sectPr>
      </w:pPr>
    </w:p>
    <w:p w:rsidR="00CF639C" w:rsidRDefault="00CF639C" w:rsidP="00CF639C">
      <w:pPr>
        <w:pStyle w:val="BodyText"/>
        <w:spacing w:before="11"/>
        <w:rPr>
          <w:sz w:val="18"/>
        </w:rPr>
      </w:pPr>
    </w:p>
    <w:p w:rsidR="00CF639C" w:rsidRDefault="00CF639C" w:rsidP="00CF639C">
      <w:pPr>
        <w:pStyle w:val="Heading2"/>
        <w:spacing w:before="100" w:line="300" w:lineRule="auto"/>
        <w:ind w:left="600" w:hanging="483"/>
      </w:pPr>
      <w:bookmarkStart w:id="1" w:name="1-1_議題1__農薬（英文）.pdf"/>
      <w:bookmarkEnd w:id="1"/>
      <w:r>
        <w:t>Item 1. Establishment of the Maximum Residue Limits for Agricultural and Veterinary Chemicals in Foods</w:t>
      </w:r>
    </w:p>
    <w:p w:rsidR="00CF639C" w:rsidRDefault="00CF639C" w:rsidP="00CF639C">
      <w:pPr>
        <w:pStyle w:val="BodyText"/>
        <w:rPr>
          <w:b/>
          <w:sz w:val="28"/>
        </w:rPr>
      </w:pPr>
    </w:p>
    <w:p w:rsidR="00CF639C" w:rsidRDefault="00CF639C" w:rsidP="00CF639C">
      <w:pPr>
        <w:pStyle w:val="BodyText"/>
        <w:rPr>
          <w:b/>
          <w:sz w:val="28"/>
        </w:rPr>
      </w:pPr>
    </w:p>
    <w:p w:rsidR="00CF639C" w:rsidRDefault="00CF639C" w:rsidP="00CF639C">
      <w:pPr>
        <w:spacing w:before="192" w:line="316" w:lineRule="auto"/>
        <w:ind w:left="118" w:right="117"/>
        <w:jc w:val="both"/>
        <w:rPr>
          <w:rFonts w:ascii="Century" w:hAnsi="Century"/>
        </w:rPr>
      </w:pPr>
      <w:r>
        <w:rPr>
          <w:rFonts w:ascii="Century" w:hAnsi="Century"/>
          <w:sz w:val="22"/>
        </w:rPr>
        <w:t>The</w:t>
      </w:r>
      <w:r>
        <w:rPr>
          <w:rFonts w:ascii="Century" w:hAnsi="Century"/>
          <w:spacing w:val="-2"/>
          <w:sz w:val="22"/>
        </w:rPr>
        <w:t xml:space="preserve"> </w:t>
      </w:r>
      <w:r>
        <w:rPr>
          <w:rFonts w:ascii="Century" w:hAnsi="Century"/>
          <w:sz w:val="22"/>
        </w:rPr>
        <w:t>Food</w:t>
      </w:r>
      <w:r>
        <w:rPr>
          <w:rFonts w:ascii="Century" w:hAnsi="Century"/>
          <w:spacing w:val="-6"/>
          <w:sz w:val="22"/>
        </w:rPr>
        <w:t xml:space="preserve"> </w:t>
      </w:r>
      <w:r>
        <w:rPr>
          <w:rFonts w:ascii="Century" w:hAnsi="Century"/>
          <w:sz w:val="22"/>
        </w:rPr>
        <w:t>Sanitation</w:t>
      </w:r>
      <w:r>
        <w:rPr>
          <w:rFonts w:ascii="Century" w:hAnsi="Century"/>
          <w:spacing w:val="-5"/>
          <w:sz w:val="22"/>
        </w:rPr>
        <w:t xml:space="preserve"> </w:t>
      </w:r>
      <w:r>
        <w:rPr>
          <w:rFonts w:ascii="Century" w:hAnsi="Century"/>
          <w:sz w:val="22"/>
        </w:rPr>
        <w:t>Act</w:t>
      </w:r>
      <w:r>
        <w:rPr>
          <w:rFonts w:ascii="Century" w:hAnsi="Century"/>
          <w:spacing w:val="-2"/>
          <w:sz w:val="22"/>
        </w:rPr>
        <w:t xml:space="preserve"> </w:t>
      </w:r>
      <w:r>
        <w:rPr>
          <w:rFonts w:ascii="Century" w:hAnsi="Century"/>
          <w:sz w:val="22"/>
        </w:rPr>
        <w:t>authorizes</w:t>
      </w:r>
      <w:r>
        <w:rPr>
          <w:rFonts w:ascii="Century" w:hAnsi="Century"/>
          <w:spacing w:val="-4"/>
          <w:sz w:val="22"/>
        </w:rPr>
        <w:t xml:space="preserve"> </w:t>
      </w:r>
      <w:r>
        <w:rPr>
          <w:rFonts w:ascii="Century" w:hAnsi="Century"/>
          <w:sz w:val="22"/>
        </w:rPr>
        <w:t>the</w:t>
      </w:r>
      <w:r>
        <w:rPr>
          <w:rFonts w:ascii="Century" w:hAnsi="Century"/>
          <w:spacing w:val="-6"/>
          <w:sz w:val="22"/>
        </w:rPr>
        <w:t xml:space="preserve"> </w:t>
      </w:r>
      <w:r>
        <w:rPr>
          <w:rFonts w:ascii="Century" w:hAnsi="Century"/>
          <w:sz w:val="22"/>
        </w:rPr>
        <w:t>Ministry</w:t>
      </w:r>
      <w:r>
        <w:rPr>
          <w:rFonts w:ascii="Century" w:hAnsi="Century"/>
          <w:spacing w:val="-3"/>
          <w:sz w:val="22"/>
        </w:rPr>
        <w:t xml:space="preserve"> </w:t>
      </w:r>
      <w:r>
        <w:rPr>
          <w:rFonts w:ascii="Century" w:hAnsi="Century"/>
          <w:sz w:val="22"/>
        </w:rPr>
        <w:t>of</w:t>
      </w:r>
      <w:r>
        <w:rPr>
          <w:rFonts w:ascii="Century" w:hAnsi="Century"/>
          <w:spacing w:val="-5"/>
          <w:sz w:val="22"/>
        </w:rPr>
        <w:t xml:space="preserve"> </w:t>
      </w:r>
      <w:r>
        <w:rPr>
          <w:rFonts w:ascii="Century" w:hAnsi="Century"/>
          <w:sz w:val="22"/>
        </w:rPr>
        <w:t>Health,</w:t>
      </w:r>
      <w:r>
        <w:rPr>
          <w:rFonts w:ascii="Century" w:hAnsi="Century"/>
          <w:spacing w:val="-4"/>
          <w:sz w:val="22"/>
        </w:rPr>
        <w:t xml:space="preserve"> </w:t>
      </w:r>
      <w:r>
        <w:rPr>
          <w:rFonts w:ascii="Century" w:hAnsi="Century"/>
          <w:sz w:val="22"/>
        </w:rPr>
        <w:t>Labour</w:t>
      </w:r>
      <w:r>
        <w:rPr>
          <w:rFonts w:ascii="Century" w:hAnsi="Century"/>
          <w:spacing w:val="-4"/>
          <w:sz w:val="22"/>
        </w:rPr>
        <w:t xml:space="preserve"> </w:t>
      </w:r>
      <w:r>
        <w:rPr>
          <w:rFonts w:ascii="Century" w:hAnsi="Century"/>
          <w:sz w:val="22"/>
        </w:rPr>
        <w:t>and</w:t>
      </w:r>
      <w:r>
        <w:rPr>
          <w:rFonts w:ascii="Century" w:hAnsi="Century"/>
          <w:spacing w:val="-4"/>
          <w:sz w:val="22"/>
        </w:rPr>
        <w:t xml:space="preserve"> </w:t>
      </w:r>
      <w:r>
        <w:rPr>
          <w:rFonts w:ascii="Century" w:hAnsi="Century"/>
          <w:sz w:val="22"/>
        </w:rPr>
        <w:t>Welfare</w:t>
      </w:r>
      <w:r>
        <w:rPr>
          <w:rFonts w:ascii="Century" w:hAnsi="Century"/>
          <w:spacing w:val="-6"/>
          <w:sz w:val="22"/>
        </w:rPr>
        <w:t xml:space="preserve"> </w:t>
      </w:r>
      <w:r>
        <w:rPr>
          <w:rFonts w:ascii="Century" w:hAnsi="Century"/>
          <w:sz w:val="22"/>
        </w:rPr>
        <w:t>(MHLW) to establish residue standards (maximum residue limits, “MRLs”) for pesticides, feed additives, and veterinary drugs (hereafter referred to as “agricultural and veterinary chemicals”) that may remain in foods. Any food for which standards are established pursuant to the provisions in Article 11, Paragraph 1 of the act is not permitted to be marketed in Japan unless it complies with the established</w:t>
      </w:r>
      <w:r>
        <w:rPr>
          <w:rFonts w:ascii="Century" w:hAnsi="Century"/>
          <w:spacing w:val="-28"/>
          <w:sz w:val="22"/>
        </w:rPr>
        <w:t xml:space="preserve"> </w:t>
      </w:r>
      <w:r>
        <w:rPr>
          <w:rFonts w:ascii="Century" w:hAnsi="Century"/>
          <w:sz w:val="22"/>
        </w:rPr>
        <w:t>standards.</w:t>
      </w:r>
    </w:p>
    <w:p w:rsidR="00CF639C" w:rsidRDefault="00CF639C" w:rsidP="00CF639C">
      <w:pPr>
        <w:pStyle w:val="BodyText"/>
        <w:rPr>
          <w:sz w:val="26"/>
        </w:rPr>
      </w:pPr>
    </w:p>
    <w:p w:rsidR="00CF639C" w:rsidRDefault="00CF639C" w:rsidP="00CF639C">
      <w:pPr>
        <w:spacing w:before="214" w:line="316" w:lineRule="auto"/>
        <w:ind w:left="118" w:right="114"/>
        <w:jc w:val="both"/>
        <w:rPr>
          <w:rFonts w:ascii="Century"/>
        </w:rPr>
      </w:pPr>
      <w:r>
        <w:rPr>
          <w:rFonts w:ascii="Century"/>
          <w:sz w:val="22"/>
        </w:rPr>
        <w:t>On May 29, 2006, Japan introduced the Positive List System</w:t>
      </w:r>
      <w:r>
        <w:rPr>
          <w:rFonts w:ascii="Century"/>
          <w:position w:val="6"/>
          <w:sz w:val="14"/>
        </w:rPr>
        <w:t xml:space="preserve">1 </w:t>
      </w:r>
      <w:r>
        <w:rPr>
          <w:rFonts w:ascii="Century"/>
          <w:sz w:val="22"/>
        </w:rPr>
        <w:t>for agricultural and veterinary chemicals in food. All foods distributed in the Japanese marketplace are subject to regulation of the system.</w:t>
      </w:r>
    </w:p>
    <w:p w:rsidR="00CF639C" w:rsidRDefault="00CF639C" w:rsidP="00CF639C">
      <w:pPr>
        <w:pStyle w:val="BodyText"/>
        <w:rPr>
          <w:sz w:val="26"/>
        </w:rPr>
      </w:pPr>
    </w:p>
    <w:p w:rsidR="00CF639C" w:rsidRDefault="00CF639C" w:rsidP="00CF639C">
      <w:pPr>
        <w:spacing w:before="212" w:line="316" w:lineRule="auto"/>
        <w:ind w:left="118" w:right="119"/>
        <w:jc w:val="both"/>
        <w:rPr>
          <w:rFonts w:ascii="Century"/>
        </w:rPr>
      </w:pPr>
      <w:r>
        <w:rPr>
          <w:rFonts w:ascii="Century"/>
          <w:sz w:val="22"/>
        </w:rPr>
        <w:t>The MHLW is going to modify or newly set MRLs in some commodities for the following substances:</w:t>
      </w:r>
    </w:p>
    <w:p w:rsidR="00CF639C" w:rsidRDefault="00CF639C" w:rsidP="00CF639C">
      <w:pPr>
        <w:pStyle w:val="BodyText"/>
        <w:rPr>
          <w:sz w:val="26"/>
        </w:rPr>
      </w:pPr>
    </w:p>
    <w:p w:rsidR="00CF639C" w:rsidRDefault="00CF639C" w:rsidP="00CF639C">
      <w:pPr>
        <w:tabs>
          <w:tab w:val="left" w:pos="3061"/>
          <w:tab w:val="left" w:pos="3673"/>
          <w:tab w:val="left" w:pos="4667"/>
          <w:tab w:val="left" w:pos="5376"/>
          <w:tab w:val="left" w:pos="6903"/>
        </w:tabs>
        <w:spacing w:before="169" w:line="448" w:lineRule="auto"/>
        <w:ind w:left="1220" w:right="1126" w:hanging="442"/>
        <w:rPr>
          <w:rFonts w:ascii="Century" w:eastAsia="Century"/>
        </w:rPr>
      </w:pPr>
      <w:r>
        <w:rPr>
          <w:rFonts w:ascii="Century" w:eastAsia="Century"/>
          <w:spacing w:val="-1"/>
          <w:sz w:val="22"/>
        </w:rPr>
        <w:t>P</w:t>
      </w:r>
      <w:r>
        <w:rPr>
          <w:rFonts w:ascii="Century" w:eastAsia="Century"/>
          <w:sz w:val="22"/>
        </w:rPr>
        <w:t>e</w:t>
      </w:r>
      <w:r>
        <w:rPr>
          <w:rFonts w:ascii="Century" w:eastAsia="Century"/>
          <w:spacing w:val="1"/>
          <w:sz w:val="22"/>
        </w:rPr>
        <w:t>s</w:t>
      </w:r>
      <w:r>
        <w:rPr>
          <w:rFonts w:ascii="Century" w:eastAsia="Century"/>
          <w:sz w:val="22"/>
        </w:rPr>
        <w:t>tic</w:t>
      </w:r>
      <w:r>
        <w:rPr>
          <w:rFonts w:ascii="Century" w:eastAsia="Century"/>
          <w:spacing w:val="-3"/>
          <w:sz w:val="22"/>
        </w:rPr>
        <w:t>i</w:t>
      </w:r>
      <w:r>
        <w:rPr>
          <w:rFonts w:ascii="Century" w:eastAsia="Century"/>
          <w:sz w:val="22"/>
        </w:rPr>
        <w:t>d</w:t>
      </w:r>
      <w:r>
        <w:rPr>
          <w:rFonts w:ascii="Century" w:eastAsia="Century"/>
          <w:spacing w:val="-3"/>
          <w:sz w:val="22"/>
        </w:rPr>
        <w:t>e</w:t>
      </w:r>
      <w:r>
        <w:rPr>
          <w:rFonts w:ascii="Century" w:eastAsia="Century"/>
          <w:spacing w:val="1"/>
          <w:sz w:val="22"/>
        </w:rPr>
        <w:t>s</w:t>
      </w:r>
      <w:r>
        <w:rPr>
          <w:rFonts w:ascii="MS UI Gothic" w:eastAsia="MS UI Gothic" w:hint="eastAsia"/>
          <w:w w:val="200"/>
          <w:sz w:val="22"/>
        </w:rPr>
        <w:t>：</w:t>
      </w:r>
      <w:r>
        <w:rPr>
          <w:rFonts w:ascii="Century" w:eastAsia="Century"/>
          <w:sz w:val="22"/>
        </w:rPr>
        <w:t>S</w:t>
      </w:r>
      <w:r>
        <w:rPr>
          <w:rFonts w:ascii="Century" w:eastAsia="Century"/>
          <w:spacing w:val="-3"/>
          <w:sz w:val="22"/>
        </w:rPr>
        <w:t>i</w:t>
      </w:r>
      <w:r>
        <w:rPr>
          <w:rFonts w:ascii="Century" w:eastAsia="Century"/>
          <w:sz w:val="22"/>
        </w:rPr>
        <w:t>meco</w:t>
      </w:r>
      <w:r>
        <w:rPr>
          <w:rFonts w:ascii="Century" w:eastAsia="Century"/>
          <w:spacing w:val="-1"/>
          <w:sz w:val="22"/>
        </w:rPr>
        <w:t>naz</w:t>
      </w:r>
      <w:r>
        <w:rPr>
          <w:rFonts w:ascii="Century" w:eastAsia="Century"/>
          <w:spacing w:val="-3"/>
          <w:sz w:val="22"/>
        </w:rPr>
        <w:t>o</w:t>
      </w:r>
      <w:r>
        <w:rPr>
          <w:rFonts w:ascii="Century" w:eastAsia="Century"/>
          <w:sz w:val="22"/>
        </w:rPr>
        <w:t>le,</w:t>
      </w:r>
      <w:r>
        <w:rPr>
          <w:rFonts w:ascii="Century" w:eastAsia="Century"/>
          <w:sz w:val="22"/>
        </w:rPr>
        <w:tab/>
      </w:r>
      <w:r>
        <w:rPr>
          <w:rFonts w:ascii="Century" w:eastAsia="Century"/>
          <w:spacing w:val="-1"/>
          <w:sz w:val="22"/>
        </w:rPr>
        <w:t>T</w:t>
      </w:r>
      <w:r>
        <w:rPr>
          <w:rFonts w:ascii="Century" w:eastAsia="Century"/>
          <w:sz w:val="22"/>
        </w:rPr>
        <w:t>e</w:t>
      </w:r>
      <w:r>
        <w:rPr>
          <w:rFonts w:ascii="Century" w:eastAsia="Century"/>
          <w:spacing w:val="-1"/>
          <w:sz w:val="22"/>
        </w:rPr>
        <w:t>b</w:t>
      </w:r>
      <w:r>
        <w:rPr>
          <w:rFonts w:ascii="Century" w:eastAsia="Century"/>
          <w:spacing w:val="-3"/>
          <w:sz w:val="22"/>
        </w:rPr>
        <w:t>u</w:t>
      </w:r>
      <w:r>
        <w:rPr>
          <w:rFonts w:ascii="Century" w:eastAsia="Century"/>
          <w:sz w:val="22"/>
        </w:rPr>
        <w:t>fe</w:t>
      </w:r>
      <w:r>
        <w:rPr>
          <w:rFonts w:ascii="Century" w:eastAsia="Century"/>
          <w:spacing w:val="-1"/>
          <w:sz w:val="22"/>
        </w:rPr>
        <w:t>n</w:t>
      </w:r>
      <w:r>
        <w:rPr>
          <w:rFonts w:ascii="Century" w:eastAsia="Century"/>
          <w:sz w:val="22"/>
        </w:rPr>
        <w:t>p</w:t>
      </w:r>
      <w:r>
        <w:rPr>
          <w:rFonts w:ascii="Century" w:eastAsia="Century"/>
          <w:spacing w:val="-1"/>
          <w:sz w:val="22"/>
        </w:rPr>
        <w:t>y</w:t>
      </w:r>
      <w:r>
        <w:rPr>
          <w:rFonts w:ascii="Century" w:eastAsia="Century"/>
          <w:sz w:val="22"/>
        </w:rPr>
        <w:t>r</w:t>
      </w:r>
      <w:r>
        <w:rPr>
          <w:rFonts w:ascii="Century" w:eastAsia="Century"/>
          <w:spacing w:val="-3"/>
          <w:sz w:val="22"/>
        </w:rPr>
        <w:t>a</w:t>
      </w:r>
      <w:r>
        <w:rPr>
          <w:rFonts w:ascii="Century" w:eastAsia="Century"/>
          <w:sz w:val="22"/>
        </w:rPr>
        <w:t>d,</w:t>
      </w:r>
      <w:r>
        <w:rPr>
          <w:rFonts w:ascii="Century" w:eastAsia="Century"/>
          <w:sz w:val="22"/>
        </w:rPr>
        <w:tab/>
      </w:r>
      <w:r>
        <w:rPr>
          <w:rFonts w:ascii="Century" w:eastAsia="Century"/>
          <w:spacing w:val="-4"/>
          <w:sz w:val="22"/>
        </w:rPr>
        <w:t>T</w:t>
      </w:r>
      <w:r>
        <w:rPr>
          <w:rFonts w:ascii="Century" w:eastAsia="Century"/>
          <w:spacing w:val="-2"/>
          <w:sz w:val="22"/>
        </w:rPr>
        <w:t>r</w:t>
      </w:r>
      <w:r>
        <w:rPr>
          <w:rFonts w:ascii="Century" w:eastAsia="Century"/>
          <w:sz w:val="22"/>
        </w:rPr>
        <w:t>ifl</w:t>
      </w:r>
      <w:r>
        <w:rPr>
          <w:rFonts w:ascii="Century" w:eastAsia="Century"/>
          <w:spacing w:val="-1"/>
          <w:sz w:val="22"/>
        </w:rPr>
        <w:t>u</w:t>
      </w:r>
      <w:r>
        <w:rPr>
          <w:rFonts w:ascii="Century" w:eastAsia="Century"/>
          <w:sz w:val="22"/>
        </w:rPr>
        <w:t>mi</w:t>
      </w:r>
      <w:r>
        <w:rPr>
          <w:rFonts w:ascii="Century" w:eastAsia="Century"/>
          <w:spacing w:val="-1"/>
          <w:sz w:val="22"/>
        </w:rPr>
        <w:t>z</w:t>
      </w:r>
      <w:r>
        <w:rPr>
          <w:rFonts w:ascii="Century" w:eastAsia="Century"/>
          <w:spacing w:val="-3"/>
          <w:sz w:val="22"/>
        </w:rPr>
        <w:t>o</w:t>
      </w:r>
      <w:r>
        <w:rPr>
          <w:rFonts w:ascii="Century" w:eastAsia="Century"/>
          <w:sz w:val="22"/>
        </w:rPr>
        <w:t>le,</w:t>
      </w:r>
      <w:r>
        <w:rPr>
          <w:rFonts w:ascii="Century" w:eastAsia="Century"/>
          <w:sz w:val="22"/>
        </w:rPr>
        <w:tab/>
      </w:r>
      <w:r>
        <w:rPr>
          <w:rFonts w:ascii="Century" w:eastAsia="Century"/>
          <w:spacing w:val="-1"/>
          <w:sz w:val="22"/>
        </w:rPr>
        <w:t>Py</w:t>
      </w:r>
      <w:r>
        <w:rPr>
          <w:rFonts w:ascii="Century" w:eastAsia="Century"/>
          <w:sz w:val="22"/>
        </w:rPr>
        <w:t>riofe</w:t>
      </w:r>
      <w:r>
        <w:rPr>
          <w:rFonts w:ascii="Century" w:eastAsia="Century"/>
          <w:spacing w:val="-3"/>
          <w:sz w:val="22"/>
        </w:rPr>
        <w:t>n</w:t>
      </w:r>
      <w:r>
        <w:rPr>
          <w:rFonts w:ascii="Century" w:eastAsia="Century"/>
          <w:sz w:val="22"/>
        </w:rPr>
        <w:t>o</w:t>
      </w:r>
      <w:r>
        <w:rPr>
          <w:rFonts w:ascii="Century" w:eastAsia="Century"/>
          <w:spacing w:val="-3"/>
          <w:sz w:val="22"/>
        </w:rPr>
        <w:t>n</w:t>
      </w:r>
      <w:r>
        <w:rPr>
          <w:rFonts w:ascii="Century" w:eastAsia="Century"/>
          <w:sz w:val="22"/>
        </w:rPr>
        <w:t>e, Fluazifop-butyl,</w:t>
      </w:r>
      <w:r>
        <w:rPr>
          <w:rFonts w:ascii="Century" w:eastAsia="Century"/>
          <w:sz w:val="22"/>
        </w:rPr>
        <w:tab/>
        <w:t>Fluensulfone,</w:t>
      </w:r>
      <w:r>
        <w:rPr>
          <w:rFonts w:ascii="Century" w:eastAsia="Century"/>
          <w:sz w:val="22"/>
        </w:rPr>
        <w:tab/>
        <w:t>Metaflumizone</w:t>
      </w:r>
    </w:p>
    <w:p w:rsidR="00CF639C" w:rsidRDefault="00CF639C" w:rsidP="00CF639C">
      <w:pPr>
        <w:spacing w:line="291" w:lineRule="exact"/>
        <w:ind w:left="780"/>
        <w:rPr>
          <w:rFonts w:ascii="Century" w:eastAsia="Century"/>
        </w:rPr>
      </w:pPr>
      <w:r>
        <w:rPr>
          <w:rFonts w:ascii="Century" w:eastAsia="Century"/>
          <w:spacing w:val="-2"/>
          <w:sz w:val="22"/>
        </w:rPr>
        <w:t>V</w:t>
      </w:r>
      <w:r>
        <w:rPr>
          <w:rFonts w:ascii="Century" w:eastAsia="Century"/>
          <w:sz w:val="22"/>
        </w:rPr>
        <w:t>et</w:t>
      </w:r>
      <w:r>
        <w:rPr>
          <w:rFonts w:ascii="Century" w:eastAsia="Century"/>
          <w:spacing w:val="-3"/>
          <w:sz w:val="22"/>
        </w:rPr>
        <w:t>e</w:t>
      </w:r>
      <w:r>
        <w:rPr>
          <w:rFonts w:ascii="Century" w:eastAsia="Century"/>
          <w:sz w:val="22"/>
        </w:rPr>
        <w:t>ri</w:t>
      </w:r>
      <w:r>
        <w:rPr>
          <w:rFonts w:ascii="Century" w:eastAsia="Century"/>
          <w:spacing w:val="-1"/>
          <w:sz w:val="22"/>
        </w:rPr>
        <w:t>na</w:t>
      </w:r>
      <w:r>
        <w:rPr>
          <w:rFonts w:ascii="Century" w:eastAsia="Century"/>
          <w:sz w:val="22"/>
        </w:rPr>
        <w:t>ry</w:t>
      </w:r>
      <w:r>
        <w:rPr>
          <w:rFonts w:ascii="Century" w:eastAsia="Century"/>
          <w:spacing w:val="-3"/>
          <w:sz w:val="22"/>
        </w:rPr>
        <w:t xml:space="preserve"> </w:t>
      </w:r>
      <w:r>
        <w:rPr>
          <w:rFonts w:ascii="Century" w:eastAsia="Century"/>
          <w:sz w:val="22"/>
        </w:rPr>
        <w:t>dr</w:t>
      </w:r>
      <w:r>
        <w:rPr>
          <w:rFonts w:ascii="Century" w:eastAsia="Century"/>
          <w:spacing w:val="-1"/>
          <w:sz w:val="22"/>
        </w:rPr>
        <w:t>ug</w:t>
      </w:r>
      <w:r>
        <w:rPr>
          <w:rFonts w:ascii="Century" w:eastAsia="Century"/>
          <w:sz w:val="22"/>
        </w:rPr>
        <w:t>s</w:t>
      </w:r>
      <w:r>
        <w:rPr>
          <w:rFonts w:ascii="MS UI Gothic" w:eastAsia="MS UI Gothic" w:hint="eastAsia"/>
          <w:w w:val="200"/>
          <w:sz w:val="22"/>
        </w:rPr>
        <w:t>：</w:t>
      </w:r>
      <w:r>
        <w:rPr>
          <w:rFonts w:ascii="Century" w:eastAsia="Century"/>
          <w:spacing w:val="-1"/>
          <w:sz w:val="22"/>
        </w:rPr>
        <w:t>Thy</w:t>
      </w:r>
      <w:r>
        <w:rPr>
          <w:rFonts w:ascii="Century" w:eastAsia="Century"/>
          <w:sz w:val="22"/>
        </w:rPr>
        <w:t>mol</w:t>
      </w:r>
    </w:p>
    <w:p w:rsidR="00CF639C" w:rsidRDefault="00CF639C" w:rsidP="00CF639C">
      <w:pPr>
        <w:pStyle w:val="BodyText"/>
        <w:rPr>
          <w:sz w:val="26"/>
        </w:rPr>
      </w:pPr>
    </w:p>
    <w:p w:rsidR="00CF639C" w:rsidRDefault="00CF639C" w:rsidP="00CF639C">
      <w:pPr>
        <w:pStyle w:val="BodyText"/>
        <w:rPr>
          <w:sz w:val="26"/>
        </w:rPr>
      </w:pPr>
    </w:p>
    <w:p w:rsidR="00CF639C" w:rsidRDefault="00CF639C" w:rsidP="00CF639C">
      <w:pPr>
        <w:pStyle w:val="BodyText"/>
        <w:rPr>
          <w:sz w:val="26"/>
        </w:rPr>
      </w:pPr>
    </w:p>
    <w:p w:rsidR="00CF639C" w:rsidRDefault="00CF639C" w:rsidP="00CF639C">
      <w:pPr>
        <w:pStyle w:val="BodyText"/>
        <w:rPr>
          <w:sz w:val="26"/>
        </w:rPr>
      </w:pPr>
    </w:p>
    <w:p w:rsidR="00CF639C" w:rsidRDefault="00CF639C" w:rsidP="00CF639C">
      <w:pPr>
        <w:pStyle w:val="BodyText"/>
        <w:rPr>
          <w:sz w:val="26"/>
        </w:rPr>
      </w:pPr>
    </w:p>
    <w:p w:rsidR="00CF639C" w:rsidRDefault="00CF639C" w:rsidP="00CF639C">
      <w:pPr>
        <w:pStyle w:val="BodyText"/>
        <w:rPr>
          <w:sz w:val="26"/>
        </w:rPr>
      </w:pPr>
    </w:p>
    <w:p w:rsidR="00CF639C" w:rsidRDefault="00CF639C" w:rsidP="00CF639C">
      <w:pPr>
        <w:pStyle w:val="BodyText"/>
        <w:rPr>
          <w:sz w:val="26"/>
        </w:rPr>
      </w:pPr>
    </w:p>
    <w:p w:rsidR="00CF639C" w:rsidRDefault="00CF639C" w:rsidP="00CF639C">
      <w:pPr>
        <w:pStyle w:val="BodyText"/>
        <w:rPr>
          <w:sz w:val="26"/>
        </w:rPr>
      </w:pPr>
    </w:p>
    <w:p w:rsidR="00CF639C" w:rsidRDefault="00CF639C" w:rsidP="00CF639C">
      <w:pPr>
        <w:pStyle w:val="BodyText"/>
        <w:rPr>
          <w:sz w:val="26"/>
        </w:rPr>
      </w:pPr>
    </w:p>
    <w:p w:rsidR="00CF639C" w:rsidRDefault="00CF639C" w:rsidP="00CF639C">
      <w:pPr>
        <w:pStyle w:val="BodyText"/>
        <w:rPr>
          <w:sz w:val="26"/>
        </w:rPr>
      </w:pPr>
    </w:p>
    <w:p w:rsidR="00CF639C" w:rsidRDefault="00CF639C" w:rsidP="00CF639C">
      <w:pPr>
        <w:spacing w:before="170"/>
        <w:ind w:left="118"/>
        <w:jc w:val="both"/>
        <w:rPr>
          <w:rFonts w:ascii="MS UI Gothic" w:eastAsia="MS UI Gothic"/>
        </w:rPr>
      </w:pPr>
      <w:r>
        <w:rPr>
          <w:rFonts w:ascii="MS UI Gothic" w:eastAsia="MS UI Gothic" w:hint="eastAsia"/>
          <w:sz w:val="22"/>
        </w:rPr>
        <w:t>＿＿＿＿＿＿＿＿＿＿＿＿＿</w:t>
      </w:r>
    </w:p>
    <w:p w:rsidR="00CF639C" w:rsidRDefault="00CF639C" w:rsidP="00CF639C">
      <w:pPr>
        <w:pStyle w:val="BodyText"/>
        <w:spacing w:before="8"/>
        <w:rPr>
          <w:rFonts w:ascii="MS UI Gothic"/>
          <w:sz w:val="20"/>
        </w:rPr>
      </w:pPr>
    </w:p>
    <w:p w:rsidR="00CF639C" w:rsidRDefault="00CF639C" w:rsidP="00CF639C">
      <w:pPr>
        <w:spacing w:line="360" w:lineRule="auto"/>
        <w:ind w:left="118" w:right="7"/>
        <w:rPr>
          <w:rFonts w:ascii="Century"/>
          <w:sz w:val="20"/>
        </w:rPr>
      </w:pPr>
      <w:r>
        <w:rPr>
          <w:rFonts w:ascii="Century"/>
          <w:position w:val="5"/>
          <w:sz w:val="14"/>
        </w:rPr>
        <w:t xml:space="preserve">1 </w:t>
      </w:r>
      <w:r>
        <w:rPr>
          <w:rFonts w:ascii="Century"/>
          <w:sz w:val="20"/>
        </w:rPr>
        <w:t>The aim of the positive list system is to prohibit the distribution of any foods which contain agricultural chemicals at amounts exceeding a certain level (0.01 ppm) in the Japanese marketplace unless specific maximum residue limits (MRLs) have been set.</w:t>
      </w:r>
    </w:p>
    <w:p w:rsidR="00CF639C" w:rsidRDefault="00CF639C" w:rsidP="00CF639C">
      <w:pPr>
        <w:spacing w:line="360" w:lineRule="auto"/>
        <w:rPr>
          <w:rFonts w:ascii="Century"/>
          <w:sz w:val="20"/>
        </w:rPr>
        <w:sectPr w:rsidR="00CF639C">
          <w:pgSz w:w="11910" w:h="16840"/>
          <w:pgMar w:top="1600" w:right="1300" w:bottom="700" w:left="1300" w:header="0" w:footer="517" w:gutter="0"/>
          <w:cols w:space="720"/>
        </w:sectPr>
      </w:pPr>
    </w:p>
    <w:p w:rsidR="00CF639C" w:rsidRDefault="00CF639C" w:rsidP="00CF639C">
      <w:pPr>
        <w:pStyle w:val="Heading2"/>
        <w:spacing w:before="70"/>
        <w:ind w:left="4087" w:right="4088"/>
        <w:jc w:val="center"/>
      </w:pPr>
      <w:r>
        <w:rPr>
          <w:u w:val="single"/>
        </w:rPr>
        <w:lastRenderedPageBreak/>
        <w:t>Summary</w:t>
      </w:r>
    </w:p>
    <w:p w:rsidR="00CF639C" w:rsidRDefault="00CF639C" w:rsidP="00CF639C">
      <w:pPr>
        <w:pStyle w:val="BodyText"/>
        <w:spacing w:before="9"/>
        <w:rPr>
          <w:b/>
          <w:sz w:val="25"/>
        </w:rPr>
      </w:pPr>
    </w:p>
    <w:p w:rsidR="00CF639C" w:rsidRDefault="00CF639C" w:rsidP="00CF639C">
      <w:pPr>
        <w:pStyle w:val="BodyText"/>
        <w:spacing w:before="100" w:line="290" w:lineRule="auto"/>
        <w:ind w:left="358" w:right="111" w:hanging="240"/>
        <w:jc w:val="both"/>
      </w:pPr>
      <w:r>
        <w:rPr>
          <w:b/>
        </w:rPr>
        <w:t>Simeconazole (pesticide: fungicide)</w:t>
      </w:r>
      <w:r>
        <w:t>: Permitted for use in Japan. The MHLW is going to establish MRL in one commodity in response to a request for setting MRL by the Ministry of Agriculture, Forestry and Fisheries (MAFF) with the intention to expand its use pattern. This action will not strengthen the current regulation for any commodities.</w:t>
      </w:r>
    </w:p>
    <w:p w:rsidR="00CF639C" w:rsidRDefault="00CF639C" w:rsidP="00CF639C">
      <w:pPr>
        <w:pStyle w:val="BodyText"/>
        <w:rPr>
          <w:sz w:val="29"/>
        </w:rPr>
      </w:pPr>
    </w:p>
    <w:p w:rsidR="00CF639C" w:rsidRDefault="00CF639C" w:rsidP="00CF639C">
      <w:pPr>
        <w:pStyle w:val="BodyText"/>
        <w:spacing w:before="1" w:line="290" w:lineRule="auto"/>
        <w:ind w:left="358" w:right="110" w:hanging="240"/>
        <w:jc w:val="both"/>
      </w:pPr>
      <w:r>
        <w:rPr>
          <w:b/>
        </w:rPr>
        <w:t>Tebufenpyrad (pesticide: insecticide/miticide)</w:t>
      </w:r>
      <w:r>
        <w:t xml:space="preserve">: Permitted for use in Japan. The </w:t>
      </w:r>
      <w:r>
        <w:rPr>
          <w:spacing w:val="-5"/>
        </w:rPr>
        <w:t>MHLW</w:t>
      </w:r>
      <w:r>
        <w:rPr>
          <w:spacing w:val="-6"/>
        </w:rPr>
        <w:t xml:space="preserve"> </w:t>
      </w:r>
      <w:r>
        <w:t>is</w:t>
      </w:r>
      <w:r>
        <w:rPr>
          <w:spacing w:val="-6"/>
        </w:rPr>
        <w:t xml:space="preserve"> </w:t>
      </w:r>
      <w:r>
        <w:t>going</w:t>
      </w:r>
      <w:r>
        <w:rPr>
          <w:spacing w:val="-8"/>
        </w:rPr>
        <w:t xml:space="preserve"> </w:t>
      </w:r>
      <w:r>
        <w:t>to</w:t>
      </w:r>
      <w:r>
        <w:rPr>
          <w:spacing w:val="-6"/>
        </w:rPr>
        <w:t xml:space="preserve"> </w:t>
      </w:r>
      <w:r>
        <w:t>establish</w:t>
      </w:r>
      <w:r>
        <w:rPr>
          <w:spacing w:val="-6"/>
        </w:rPr>
        <w:t xml:space="preserve"> </w:t>
      </w:r>
      <w:r>
        <w:t>MRLs</w:t>
      </w:r>
      <w:r>
        <w:rPr>
          <w:spacing w:val="-6"/>
        </w:rPr>
        <w:t xml:space="preserve"> </w:t>
      </w:r>
      <w:r>
        <w:t>in</w:t>
      </w:r>
      <w:r>
        <w:rPr>
          <w:spacing w:val="-6"/>
        </w:rPr>
        <w:t xml:space="preserve"> </w:t>
      </w:r>
      <w:r>
        <w:t>some</w:t>
      </w:r>
      <w:r>
        <w:rPr>
          <w:spacing w:val="-8"/>
        </w:rPr>
        <w:t xml:space="preserve"> </w:t>
      </w:r>
      <w:r>
        <w:t>commodities</w:t>
      </w:r>
      <w:r>
        <w:rPr>
          <w:spacing w:val="-6"/>
        </w:rPr>
        <w:t xml:space="preserve"> </w:t>
      </w:r>
      <w:r>
        <w:t>in</w:t>
      </w:r>
      <w:r>
        <w:rPr>
          <w:spacing w:val="-6"/>
        </w:rPr>
        <w:t xml:space="preserve"> </w:t>
      </w:r>
      <w:r>
        <w:t>response</w:t>
      </w:r>
      <w:r>
        <w:rPr>
          <w:spacing w:val="-6"/>
        </w:rPr>
        <w:t xml:space="preserve"> </w:t>
      </w:r>
      <w:r>
        <w:t>to</w:t>
      </w:r>
      <w:r>
        <w:rPr>
          <w:spacing w:val="-6"/>
        </w:rPr>
        <w:t xml:space="preserve"> </w:t>
      </w:r>
      <w:r>
        <w:t>a</w:t>
      </w:r>
      <w:r>
        <w:rPr>
          <w:spacing w:val="-5"/>
        </w:rPr>
        <w:t xml:space="preserve"> </w:t>
      </w:r>
      <w:r>
        <w:t>request for setting MRLs by the MAFF with the intention to expand its use pattern and in response to a request for setting import tolerances based on the Guideline</w:t>
      </w:r>
      <w:r>
        <w:rPr>
          <w:spacing w:val="-40"/>
        </w:rPr>
        <w:t xml:space="preserve"> </w:t>
      </w:r>
      <w:r>
        <w:t>for Application for Establishment and Revision of Maximum Residue Limits for Agricultural Chemicals Used outside Japan (Shokuan No. 0205001, 5 February 2004). The MHLW is also going to modify MRLs in some commodities that were provisionally set at the introduction of the Positive List</w:t>
      </w:r>
      <w:r>
        <w:rPr>
          <w:spacing w:val="-22"/>
        </w:rPr>
        <w:t xml:space="preserve"> </w:t>
      </w:r>
      <w:r>
        <w:t>System.</w:t>
      </w:r>
    </w:p>
    <w:p w:rsidR="00CF639C" w:rsidRDefault="00CF639C" w:rsidP="00CF639C">
      <w:pPr>
        <w:pStyle w:val="BodyText"/>
        <w:spacing w:before="3"/>
        <w:rPr>
          <w:sz w:val="29"/>
        </w:rPr>
      </w:pPr>
    </w:p>
    <w:p w:rsidR="00CF639C" w:rsidRDefault="00CF639C" w:rsidP="00CF639C">
      <w:pPr>
        <w:pStyle w:val="BodyText"/>
        <w:spacing w:line="290" w:lineRule="auto"/>
        <w:ind w:left="358" w:right="111" w:hanging="240"/>
        <w:jc w:val="both"/>
      </w:pPr>
      <w:r>
        <w:rPr>
          <w:b/>
        </w:rPr>
        <w:t>Triflumizole (pesticide: fungicide)</w:t>
      </w:r>
      <w:r>
        <w:t>: Permitted for use in Japan. The MHLW is going to establish MRLs in some commodities in response to a request for setting MRLs by the MAFF with the intention to expand its use pattern. This action will not strengthen the current regulation for any commodities.</w:t>
      </w:r>
    </w:p>
    <w:p w:rsidR="00CF639C" w:rsidRDefault="00CF639C" w:rsidP="00CF639C">
      <w:pPr>
        <w:pStyle w:val="BodyText"/>
        <w:spacing w:before="2"/>
        <w:rPr>
          <w:sz w:val="29"/>
        </w:rPr>
      </w:pPr>
    </w:p>
    <w:p w:rsidR="00CF639C" w:rsidRDefault="00CF639C" w:rsidP="00CF639C">
      <w:pPr>
        <w:pStyle w:val="BodyText"/>
        <w:spacing w:before="1" w:line="290" w:lineRule="auto"/>
        <w:ind w:left="358" w:right="110" w:hanging="240"/>
        <w:jc w:val="both"/>
      </w:pPr>
      <w:r>
        <w:rPr>
          <w:b/>
        </w:rPr>
        <w:t>Pyriofenone (pesticide: fungicide)</w:t>
      </w:r>
      <w:r>
        <w:t xml:space="preserve">: Permitted for use in Japan. The </w:t>
      </w:r>
      <w:r>
        <w:rPr>
          <w:spacing w:val="-5"/>
        </w:rPr>
        <w:t xml:space="preserve">MHLW </w:t>
      </w:r>
      <w:r>
        <w:t>is going to establish MRLs in some commodities in response to a request for setting MRLs by the MAFF with the intention to expand its use pattern and in response to a request for setting import tolerances based on the Guideline for Application for Establishment and Revision of Maximum Residue Limits for Agricultural Chemicals Used outside Japan (Shokuan No. 0205001, 5 February 2004). This action will not strengthen the current regulation for any commodities.</w:t>
      </w:r>
    </w:p>
    <w:p w:rsidR="00CF639C" w:rsidRDefault="00CF639C" w:rsidP="00CF639C">
      <w:pPr>
        <w:pStyle w:val="BodyText"/>
        <w:spacing w:before="3"/>
        <w:rPr>
          <w:sz w:val="29"/>
        </w:rPr>
      </w:pPr>
    </w:p>
    <w:p w:rsidR="00CF639C" w:rsidRDefault="00CF639C" w:rsidP="00CF639C">
      <w:pPr>
        <w:pStyle w:val="BodyText"/>
        <w:spacing w:line="290" w:lineRule="auto"/>
        <w:ind w:left="358" w:right="113" w:hanging="240"/>
        <w:jc w:val="both"/>
      </w:pPr>
      <w:r>
        <w:rPr>
          <w:b/>
        </w:rPr>
        <w:t>Fluazifop-butyl (pesticide: herbicide)</w:t>
      </w:r>
      <w:r>
        <w:t>: Permitted for use in Japan. The MHLW is going to establish MRLs in some commodities in response to a request for setting MRLs by the MAFF with the intention to expand its use pattern.</w:t>
      </w:r>
    </w:p>
    <w:p w:rsidR="00CF639C" w:rsidRDefault="00CF639C" w:rsidP="00CF639C">
      <w:pPr>
        <w:spacing w:line="290" w:lineRule="auto"/>
        <w:jc w:val="both"/>
        <w:sectPr w:rsidR="00CF639C">
          <w:pgSz w:w="11910" w:h="16840"/>
          <w:pgMar w:top="1380" w:right="1300" w:bottom="700" w:left="1300" w:header="0" w:footer="517" w:gutter="0"/>
          <w:cols w:space="720"/>
        </w:sectPr>
      </w:pPr>
    </w:p>
    <w:p w:rsidR="00CF639C" w:rsidRDefault="00CF639C" w:rsidP="00CF639C">
      <w:pPr>
        <w:pStyle w:val="BodyText"/>
        <w:spacing w:before="70" w:line="290" w:lineRule="auto"/>
        <w:ind w:left="358" w:right="111" w:hanging="240"/>
        <w:jc w:val="both"/>
      </w:pPr>
      <w:r>
        <w:rPr>
          <w:b/>
        </w:rPr>
        <w:lastRenderedPageBreak/>
        <w:t>Fluensulfone (pesticide: insecticide)</w:t>
      </w:r>
      <w:r>
        <w:t>: Permitted for use in Japan. The MHLW is going to establish MRLs in some commodities in response to a request for setting import tolerances based on the Guideline for Application for Establishment and Revision of Maximum Residue Limits for Agricultural Chemicals Used outside Japan (Shokuan No. 0205001, 5 February 2004). This action will not strengthen the current regulation for any commodities.</w:t>
      </w:r>
    </w:p>
    <w:p w:rsidR="00CF639C" w:rsidRDefault="00CF639C" w:rsidP="00CF639C">
      <w:pPr>
        <w:pStyle w:val="BodyText"/>
        <w:spacing w:before="2"/>
        <w:rPr>
          <w:sz w:val="29"/>
        </w:rPr>
      </w:pPr>
    </w:p>
    <w:p w:rsidR="00CF639C" w:rsidRDefault="00CF639C" w:rsidP="00CF639C">
      <w:pPr>
        <w:pStyle w:val="BodyText"/>
        <w:spacing w:line="290" w:lineRule="auto"/>
        <w:ind w:left="358" w:right="111" w:hanging="240"/>
        <w:jc w:val="both"/>
      </w:pPr>
      <w:r>
        <w:rPr>
          <w:b/>
        </w:rPr>
        <w:t>Metaflumizone (pesticide: insecticide)</w:t>
      </w:r>
      <w:r>
        <w:t>: Permitted for use in Japan. The MHLW is going to establish MRLs in some commodities in response to a request for setting MRLs by the MAFF with the intention to expand its use pattern. This action will not strengthen the current regulation for any commodities.</w:t>
      </w:r>
    </w:p>
    <w:p w:rsidR="00CF639C" w:rsidRDefault="00CF639C" w:rsidP="00CF639C">
      <w:pPr>
        <w:pStyle w:val="BodyText"/>
        <w:spacing w:before="2"/>
        <w:rPr>
          <w:sz w:val="29"/>
        </w:rPr>
      </w:pPr>
    </w:p>
    <w:p w:rsidR="00CF639C" w:rsidRDefault="00CF639C" w:rsidP="00CF639C">
      <w:pPr>
        <w:pStyle w:val="BodyText"/>
        <w:spacing w:line="290" w:lineRule="auto"/>
        <w:ind w:left="358" w:right="111" w:hanging="240"/>
        <w:jc w:val="both"/>
      </w:pPr>
      <w:r>
        <w:rPr>
          <w:b/>
        </w:rPr>
        <w:t>Thymol (veterinary drug: ectoparasiticide)</w:t>
      </w:r>
      <w:r>
        <w:t xml:space="preserve">: Not permitted for use in Japan. The Minister of Agriculture, Forestry and Fisheries asked the minister of Health, Labour and </w:t>
      </w:r>
      <w:r>
        <w:rPr>
          <w:spacing w:val="-3"/>
        </w:rPr>
        <w:t xml:space="preserve">Welfare </w:t>
      </w:r>
      <w:r>
        <w:t xml:space="preserve">for comments about application for manufacture and sales approval as a veterinary drug, and modification of the application of this substance, under the Act on Securing </w:t>
      </w:r>
      <w:r>
        <w:rPr>
          <w:spacing w:val="-4"/>
        </w:rPr>
        <w:t>Quality,</w:t>
      </w:r>
      <w:r>
        <w:rPr>
          <w:spacing w:val="58"/>
        </w:rPr>
        <w:t xml:space="preserve"> </w:t>
      </w:r>
      <w:r>
        <w:t xml:space="preserve">Efficacy and Safety of Pharmaceuticals, Medical Devices, Regenerative and Cellular Therapy Products, Gene Therapy Products, and Cosmetics. In response to this, the </w:t>
      </w:r>
      <w:r>
        <w:rPr>
          <w:spacing w:val="-5"/>
        </w:rPr>
        <w:t xml:space="preserve">MHLW </w:t>
      </w:r>
      <w:r>
        <w:t>is going to establish MRLs in some commodities. This action will not strengthen the current regulation for any commodities.</w:t>
      </w:r>
    </w:p>
    <w:p w:rsidR="00CF639C" w:rsidRDefault="00CF639C" w:rsidP="00CF639C">
      <w:pPr>
        <w:spacing w:line="290" w:lineRule="auto"/>
        <w:jc w:val="both"/>
        <w:sectPr w:rsidR="00CF639C">
          <w:pgSz w:w="11910" w:h="16840"/>
          <w:pgMar w:top="1380" w:right="1300" w:bottom="700" w:left="1300" w:header="0" w:footer="517" w:gutter="0"/>
          <w:cols w:space="720"/>
        </w:sectPr>
      </w:pPr>
    </w:p>
    <w:p w:rsidR="00CF639C" w:rsidRDefault="00CF639C" w:rsidP="00CF639C">
      <w:pPr>
        <w:spacing w:before="69"/>
        <w:ind w:left="153"/>
        <w:rPr>
          <w:sz w:val="20"/>
        </w:rPr>
      </w:pPr>
      <w:bookmarkStart w:id="2" w:name="1-2_基準値表（英文）.pdf"/>
      <w:bookmarkEnd w:id="2"/>
      <w:r>
        <w:rPr>
          <w:sz w:val="20"/>
        </w:rPr>
        <w:lastRenderedPageBreak/>
        <w:t>Simeconazole</w:t>
      </w:r>
    </w:p>
    <w:p w:rsidR="00CF639C" w:rsidRDefault="00CF639C" w:rsidP="00CF639C">
      <w:pPr>
        <w:spacing w:before="7" w:after="1"/>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105"/>
              <w:ind w:left="331"/>
              <w:rPr>
                <w:b/>
                <w:sz w:val="15"/>
              </w:rPr>
            </w:pPr>
            <w:r>
              <w:rPr>
                <w:b/>
                <w:sz w:val="15"/>
              </w:rPr>
              <w:t>MRL</w:t>
            </w:r>
          </w:p>
          <w:p w:rsidR="00CF639C" w:rsidRDefault="00CF639C" w:rsidP="004C6143">
            <w:pPr>
              <w:pStyle w:val="TableParagraph"/>
              <w:spacing w:before="41"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105"/>
              <w:ind w:left="153" w:right="138"/>
              <w:jc w:val="center"/>
              <w:rPr>
                <w:b/>
                <w:sz w:val="15"/>
              </w:rPr>
            </w:pPr>
            <w:r>
              <w:rPr>
                <w:b/>
                <w:sz w:val="15"/>
              </w:rPr>
              <w:t>MRL</w:t>
            </w:r>
          </w:p>
          <w:p w:rsidR="00CF639C" w:rsidRDefault="00CF639C" w:rsidP="004C6143">
            <w:pPr>
              <w:pStyle w:val="TableParagraph"/>
              <w:spacing w:before="46"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37"/>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22" w:line="307" w:lineRule="auto"/>
              <w:ind w:left="691" w:right="529" w:hanging="130"/>
              <w:rPr>
                <w:sz w:val="15"/>
              </w:rPr>
            </w:pPr>
            <w:r>
              <w:rPr>
                <w:sz w:val="15"/>
              </w:rPr>
              <w:t>National ppm</w:t>
            </w:r>
          </w:p>
        </w:tc>
      </w:tr>
      <w:tr w:rsidR="00CF639C" w:rsidTr="004C6143">
        <w:trPr>
          <w:trHeight w:hRule="exact" w:val="242"/>
        </w:trPr>
        <w:tc>
          <w:tcPr>
            <w:tcW w:w="4272" w:type="dxa"/>
            <w:tcBorders>
              <w:top w:val="double" w:sz="5" w:space="0" w:color="000000"/>
              <w:bottom w:val="single" w:sz="5" w:space="0" w:color="000000"/>
            </w:tcBorders>
          </w:tcPr>
          <w:p w:rsidR="00CF639C" w:rsidRDefault="00CF639C" w:rsidP="004C6143">
            <w:pPr>
              <w:pStyle w:val="TableParagraph"/>
              <w:spacing w:before="20"/>
              <w:ind w:left="21"/>
              <w:rPr>
                <w:sz w:val="17"/>
              </w:rPr>
            </w:pPr>
            <w:r>
              <w:rPr>
                <w:w w:val="105"/>
                <w:sz w:val="17"/>
              </w:rPr>
              <w:t>Rice (brown rice)</w:t>
            </w:r>
          </w:p>
        </w:tc>
        <w:tc>
          <w:tcPr>
            <w:tcW w:w="381" w:type="dxa"/>
            <w:tcBorders>
              <w:top w:val="double" w:sz="5" w:space="0" w:color="000000"/>
              <w:bottom w:val="single" w:sz="5" w:space="0" w:color="000000"/>
              <w:right w:val="nil"/>
            </w:tcBorders>
          </w:tcPr>
          <w:p w:rsidR="00CF639C" w:rsidRDefault="00CF639C" w:rsidP="004C6143">
            <w:pPr>
              <w:pStyle w:val="TableParagraph"/>
              <w:spacing w:before="20"/>
              <w:ind w:left="21"/>
              <w:rPr>
                <w:sz w:val="17"/>
              </w:rPr>
            </w:pPr>
            <w:r>
              <w:rPr>
                <w:w w:val="104"/>
                <w:sz w:val="17"/>
              </w:rPr>
              <w:t>○</w:t>
            </w:r>
          </w:p>
        </w:tc>
        <w:tc>
          <w:tcPr>
            <w:tcW w:w="617" w:type="dxa"/>
            <w:tcBorders>
              <w:top w:val="double" w:sz="5" w:space="0" w:color="000000"/>
              <w:left w:val="nil"/>
              <w:bottom w:val="single" w:sz="5" w:space="0" w:color="000000"/>
            </w:tcBorders>
          </w:tcPr>
          <w:p w:rsidR="00CF639C" w:rsidRDefault="00CF639C" w:rsidP="004C6143">
            <w:pPr>
              <w:pStyle w:val="TableParagraph"/>
              <w:spacing w:before="20"/>
              <w:ind w:right="17"/>
              <w:jc w:val="right"/>
              <w:rPr>
                <w:sz w:val="17"/>
              </w:rPr>
            </w:pPr>
            <w:r>
              <w:rPr>
                <w:w w:val="105"/>
                <w:sz w:val="17"/>
              </w:rPr>
              <w:t>0.1</w:t>
            </w:r>
          </w:p>
        </w:tc>
        <w:tc>
          <w:tcPr>
            <w:tcW w:w="941" w:type="dxa"/>
            <w:tcBorders>
              <w:top w:val="double" w:sz="5" w:space="0" w:color="000000"/>
              <w:bottom w:val="single" w:sz="5" w:space="0" w:color="000000"/>
            </w:tcBorders>
          </w:tcPr>
          <w:p w:rsidR="00CF639C" w:rsidRDefault="00CF639C" w:rsidP="004C6143">
            <w:pPr>
              <w:pStyle w:val="TableParagraph"/>
              <w:spacing w:before="20"/>
              <w:ind w:right="17"/>
              <w:jc w:val="right"/>
              <w:rPr>
                <w:sz w:val="17"/>
              </w:rPr>
            </w:pPr>
            <w:r>
              <w:rPr>
                <w:w w:val="105"/>
                <w:sz w:val="17"/>
              </w:rPr>
              <w:t>0.1</w:t>
            </w:r>
          </w:p>
        </w:tc>
        <w:tc>
          <w:tcPr>
            <w:tcW w:w="1123" w:type="dxa"/>
            <w:tcBorders>
              <w:top w:val="double" w:sz="5" w:space="0" w:color="000000"/>
              <w:bottom w:val="single" w:sz="5" w:space="0" w:color="000000"/>
            </w:tcBorders>
          </w:tcPr>
          <w:p w:rsidR="00CF639C" w:rsidRDefault="00CF639C" w:rsidP="004C6143">
            <w:pPr>
              <w:pStyle w:val="TableParagraph"/>
              <w:spacing w:before="20"/>
              <w:ind w:left="12"/>
              <w:jc w:val="center"/>
              <w:rPr>
                <w:sz w:val="17"/>
              </w:rPr>
            </w:pPr>
            <w:r>
              <w:rPr>
                <w:w w:val="104"/>
                <w:sz w:val="17"/>
              </w:rPr>
              <w:t>§</w:t>
            </w:r>
          </w:p>
        </w:tc>
        <w:tc>
          <w:tcPr>
            <w:tcW w:w="721" w:type="dxa"/>
            <w:tcBorders>
              <w:top w:val="double" w:sz="5" w:space="0" w:color="000000"/>
              <w:bottom w:val="single" w:sz="5" w:space="0" w:color="000000"/>
              <w:right w:val="single" w:sz="5" w:space="0" w:color="000000"/>
            </w:tcBorders>
          </w:tcPr>
          <w:p w:rsidR="00CF639C" w:rsidRDefault="00CF639C" w:rsidP="004C6143"/>
        </w:tc>
        <w:tc>
          <w:tcPr>
            <w:tcW w:w="710" w:type="dxa"/>
            <w:tcBorders>
              <w:top w:val="doub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double" w:sz="5"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Corn (maize, including pop corn and sweet corn)</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0.05</w:t>
            </w:r>
          </w:p>
        </w:tc>
        <w:tc>
          <w:tcPr>
            <w:tcW w:w="941" w:type="dxa"/>
            <w:tcBorders>
              <w:top w:val="single" w:sz="5" w:space="0" w:color="000000"/>
              <w:bottom w:val="single" w:sz="5" w:space="0" w:color="000000"/>
            </w:tcBorders>
          </w:tcPr>
          <w:p w:rsidR="00CF639C" w:rsidRDefault="00CF639C" w:rsidP="004C6143"/>
        </w:tc>
        <w:tc>
          <w:tcPr>
            <w:tcW w:w="1123" w:type="dxa"/>
            <w:tcBorders>
              <w:top w:val="single" w:sz="5" w:space="0" w:color="000000"/>
              <w:bottom w:val="single" w:sz="5" w:space="0" w:color="000000"/>
            </w:tcBorders>
          </w:tcPr>
          <w:p w:rsidR="00CF639C" w:rsidRDefault="00CF639C" w:rsidP="004C6143">
            <w:pPr>
              <w:pStyle w:val="TableParagraph"/>
              <w:spacing w:before="32"/>
              <w:ind w:left="64" w:right="54"/>
              <w:jc w:val="center"/>
              <w:rPr>
                <w:sz w:val="17"/>
              </w:rPr>
            </w:pPr>
            <w:r>
              <w:rPr>
                <w:w w:val="105"/>
                <w:sz w:val="17"/>
              </w:rPr>
              <w:t>Request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Soybeans, dry</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0.2</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w w:val="105"/>
                <w:sz w:val="17"/>
              </w:rPr>
              <w:t>0.2</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Konjac</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0.1</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w w:val="105"/>
                <w:sz w:val="17"/>
              </w:rPr>
              <w:t>0.1</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Cabbage</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0.05</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w w:val="105"/>
                <w:sz w:val="17"/>
              </w:rPr>
              <w:t>0.05</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Burdock</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0.3</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0.3</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Lettuce (including cos lettuce and leaf lettuce)</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0.7</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Welsh (including leek)</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Garlic</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0.1</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Nira</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0.1</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Tomato</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solanaceous vegetables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pPr>
              <w:pStyle w:val="TableParagraph"/>
              <w:ind w:left="425"/>
              <w:rPr>
                <w:sz w:val="17"/>
              </w:rPr>
            </w:pPr>
            <w:r>
              <w:rPr>
                <w:w w:val="105"/>
                <w:sz w:val="17"/>
              </w:rPr>
              <w:t>2.0</w:t>
            </w:r>
          </w:p>
        </w:tc>
        <w:tc>
          <w:tcPr>
            <w:tcW w:w="969" w:type="dxa"/>
            <w:tcBorders>
              <w:top w:val="single" w:sz="1" w:space="0" w:color="000000"/>
              <w:left w:val="single" w:sz="5" w:space="0" w:color="000000"/>
              <w:bottom w:val="single" w:sz="5" w:space="0" w:color="000000"/>
            </w:tcBorders>
          </w:tcPr>
          <w:p w:rsidR="00CF639C" w:rsidRDefault="00CF639C" w:rsidP="004C6143">
            <w:pPr>
              <w:pStyle w:val="TableParagraph"/>
              <w:ind w:left="458"/>
              <w:rPr>
                <w:sz w:val="17"/>
              </w:rPr>
            </w:pPr>
            <w:r>
              <w:rPr>
                <w:w w:val="105"/>
                <w:sz w:val="17"/>
              </w:rPr>
              <w:t>Korea</w:t>
            </w:r>
          </w:p>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Cucumber (including gherkin)</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0.3</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0.3</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Pumpkin (including squash)</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Water melon</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0.1</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Melons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0.1</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Spinach</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0.1</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0.1</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Ginger</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Unshu orange, pulp</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0.1</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0.1</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Citrus natsudaidai, whole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Lemon</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Orange (including navel orange)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Grapefruit</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Lime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citrus fruits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Apple</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Japanese pear</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Pear</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Peach</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Nectarine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Apricot</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Japanese plum (including prune)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Mume plum</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Cherry</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3</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Strawberry</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6"/>
              <w:jc w:val="right"/>
              <w:rPr>
                <w:sz w:val="17"/>
              </w:rPr>
            </w:pPr>
            <w:r>
              <w:rPr>
                <w:w w:val="104"/>
                <w:sz w:val="17"/>
              </w:rPr>
              <w:t>3</w:t>
            </w:r>
          </w:p>
        </w:tc>
        <w:tc>
          <w:tcPr>
            <w:tcW w:w="941" w:type="dxa"/>
            <w:tcBorders>
              <w:top w:val="single" w:sz="5" w:space="0" w:color="000000"/>
              <w:bottom w:val="single" w:sz="5" w:space="0" w:color="000000"/>
            </w:tcBorders>
          </w:tcPr>
          <w:p w:rsidR="00CF639C" w:rsidRDefault="00CF639C" w:rsidP="004C6143">
            <w:pPr>
              <w:pStyle w:val="TableParagraph"/>
              <w:spacing w:before="32"/>
              <w:ind w:right="16"/>
              <w:jc w:val="right"/>
              <w:rPr>
                <w:sz w:val="17"/>
              </w:rPr>
            </w:pPr>
            <w:r>
              <w:rPr>
                <w:w w:val="104"/>
                <w:sz w:val="17"/>
              </w:rPr>
              <w:t>3</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Grape</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Japanese persimmon</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Tea</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sz w:val="17"/>
              </w:rPr>
              <w:t>10</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sz w:val="17"/>
              </w:rPr>
              <w:t>10</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Other spices</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0.3</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w w:val="105"/>
                <w:sz w:val="17"/>
              </w:rPr>
              <w:t>0.3</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Other herbs</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sz w:val="17"/>
              </w:rPr>
              <w:t>30</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sz w:val="17"/>
              </w:rPr>
              <w:t>30</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1"/>
        </w:trPr>
        <w:tc>
          <w:tcPr>
            <w:tcW w:w="4272" w:type="dxa"/>
            <w:tcBorders>
              <w:top w:val="single" w:sz="5" w:space="0" w:color="000000"/>
            </w:tcBorders>
          </w:tcPr>
          <w:p w:rsidR="00CF639C" w:rsidRDefault="00CF639C" w:rsidP="004C6143">
            <w:pPr>
              <w:pStyle w:val="TableParagraph"/>
              <w:spacing w:before="20"/>
              <w:ind w:left="21"/>
              <w:rPr>
                <w:sz w:val="17"/>
              </w:rPr>
            </w:pPr>
            <w:r>
              <w:rPr>
                <w:w w:val="105"/>
                <w:sz w:val="17"/>
              </w:rPr>
              <w:t>Fish</w:t>
            </w:r>
          </w:p>
        </w:tc>
        <w:tc>
          <w:tcPr>
            <w:tcW w:w="381" w:type="dxa"/>
            <w:tcBorders>
              <w:top w:val="single" w:sz="5" w:space="0" w:color="000000"/>
              <w:right w:val="nil"/>
            </w:tcBorders>
          </w:tcPr>
          <w:p w:rsidR="00CF639C" w:rsidRDefault="00CF639C" w:rsidP="004C6143">
            <w:pPr>
              <w:pStyle w:val="TableParagraph"/>
              <w:spacing w:before="20"/>
              <w:ind w:left="21"/>
              <w:rPr>
                <w:sz w:val="17"/>
              </w:rPr>
            </w:pPr>
            <w:r>
              <w:rPr>
                <w:w w:val="104"/>
                <w:sz w:val="17"/>
              </w:rPr>
              <w:t>○</w:t>
            </w:r>
          </w:p>
        </w:tc>
        <w:tc>
          <w:tcPr>
            <w:tcW w:w="617" w:type="dxa"/>
            <w:tcBorders>
              <w:top w:val="single" w:sz="5" w:space="0" w:color="000000"/>
              <w:left w:val="nil"/>
            </w:tcBorders>
          </w:tcPr>
          <w:p w:rsidR="00CF639C" w:rsidRDefault="00CF639C" w:rsidP="004C6143">
            <w:pPr>
              <w:pStyle w:val="TableParagraph"/>
              <w:spacing w:before="20"/>
              <w:ind w:right="17"/>
              <w:jc w:val="right"/>
              <w:rPr>
                <w:sz w:val="17"/>
              </w:rPr>
            </w:pPr>
            <w:r>
              <w:rPr>
                <w:w w:val="105"/>
                <w:sz w:val="17"/>
              </w:rPr>
              <w:t>0.02</w:t>
            </w:r>
          </w:p>
        </w:tc>
        <w:tc>
          <w:tcPr>
            <w:tcW w:w="941" w:type="dxa"/>
            <w:tcBorders>
              <w:top w:val="single" w:sz="5" w:space="0" w:color="000000"/>
            </w:tcBorders>
          </w:tcPr>
          <w:p w:rsidR="00CF639C" w:rsidRDefault="00CF639C" w:rsidP="004C6143">
            <w:pPr>
              <w:pStyle w:val="TableParagraph"/>
              <w:spacing w:before="20"/>
              <w:ind w:right="17"/>
              <w:jc w:val="right"/>
              <w:rPr>
                <w:sz w:val="17"/>
              </w:rPr>
            </w:pPr>
            <w:r>
              <w:rPr>
                <w:w w:val="105"/>
                <w:sz w:val="17"/>
              </w:rPr>
              <w:t>0.02</w:t>
            </w:r>
          </w:p>
        </w:tc>
        <w:tc>
          <w:tcPr>
            <w:tcW w:w="1123" w:type="dxa"/>
            <w:tcBorders>
              <w:top w:val="single" w:sz="5" w:space="0" w:color="000000"/>
            </w:tcBorders>
          </w:tcPr>
          <w:p w:rsidR="00CF639C" w:rsidRDefault="00CF639C" w:rsidP="004C6143"/>
        </w:tc>
        <w:tc>
          <w:tcPr>
            <w:tcW w:w="721" w:type="dxa"/>
            <w:tcBorders>
              <w:top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tcBorders>
          </w:tcPr>
          <w:p w:rsidR="00CF639C" w:rsidRDefault="00CF639C" w:rsidP="004C6143"/>
        </w:tc>
      </w:tr>
    </w:tbl>
    <w:p w:rsidR="00CF639C" w:rsidRDefault="00CF639C" w:rsidP="00CF639C">
      <w:pPr>
        <w:spacing w:before="193"/>
        <w:ind w:left="151"/>
        <w:rPr>
          <w:sz w:val="17"/>
        </w:rPr>
      </w:pPr>
      <w:r>
        <w:rPr>
          <w:w w:val="105"/>
          <w:sz w:val="17"/>
        </w:rPr>
        <w:t>The residue definition is simeconazole only.</w:t>
      </w:r>
    </w:p>
    <w:p w:rsidR="00CF639C" w:rsidRDefault="00CF639C" w:rsidP="00CF639C">
      <w:pPr>
        <w:spacing w:before="4"/>
        <w:rPr>
          <w:sz w:val="21"/>
        </w:rPr>
      </w:pPr>
    </w:p>
    <w:p w:rsidR="00CF639C" w:rsidRDefault="00CF639C" w:rsidP="00CF639C">
      <w:pPr>
        <w:pStyle w:val="ListParagraph"/>
        <w:numPr>
          <w:ilvl w:val="0"/>
          <w:numId w:val="3"/>
        </w:numPr>
        <w:tabs>
          <w:tab w:val="left" w:pos="272"/>
        </w:tabs>
        <w:spacing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CF639C" w:rsidRDefault="00CF639C" w:rsidP="00CF639C">
      <w:pPr>
        <w:pStyle w:val="ListParagraph"/>
        <w:numPr>
          <w:ilvl w:val="0"/>
          <w:numId w:val="3"/>
        </w:numPr>
        <w:tabs>
          <w:tab w:val="left" w:pos="272"/>
        </w:tabs>
        <w:spacing w:before="116"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CF639C" w:rsidRDefault="00CF639C" w:rsidP="00CF639C">
      <w:pPr>
        <w:spacing w:before="7"/>
        <w:ind w:left="268"/>
        <w:rPr>
          <w:sz w:val="17"/>
        </w:rPr>
      </w:pPr>
      <w:r>
        <w:rPr>
          <w:rFonts w:ascii="MS UI Gothic" w:eastAsia="MS UI Gothic" w:hAnsi="MS UI Gothic" w:hint="eastAsia"/>
          <w:w w:val="105"/>
          <w:sz w:val="17"/>
        </w:rPr>
        <w:t>○：</w:t>
      </w:r>
      <w:r>
        <w:rPr>
          <w:w w:val="105"/>
          <w:sz w:val="17"/>
        </w:rPr>
        <w:t>Commodities for which MRLs are to be maintained, increased or newly set.</w:t>
      </w:r>
    </w:p>
    <w:p w:rsidR="00CF639C" w:rsidRDefault="00CF639C" w:rsidP="00CF639C">
      <w:pPr>
        <w:spacing w:before="7"/>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CF639C" w:rsidRDefault="00CF639C" w:rsidP="00CF639C">
      <w:pPr>
        <w:spacing w:before="7"/>
        <w:ind w:left="268"/>
        <w:rPr>
          <w:sz w:val="17"/>
        </w:rPr>
      </w:pPr>
      <w:r>
        <w:rPr>
          <w:w w:val="105"/>
          <w:sz w:val="17"/>
        </w:rPr>
        <w:t>Request</w:t>
      </w:r>
      <w:r>
        <w:rPr>
          <w:rFonts w:ascii="MS UI Gothic" w:eastAsia="MS UI Gothic" w:hint="eastAsia"/>
          <w:w w:val="105"/>
          <w:sz w:val="17"/>
        </w:rPr>
        <w:t>：</w:t>
      </w:r>
      <w:r>
        <w:rPr>
          <w:w w:val="105"/>
          <w:sz w:val="17"/>
        </w:rPr>
        <w:t>Request for setting/revising MRL was made by the MAFF.</w:t>
      </w:r>
    </w:p>
    <w:p w:rsidR="00CF639C" w:rsidRDefault="00CF639C" w:rsidP="00CF639C">
      <w:pPr>
        <w:rPr>
          <w:sz w:val="17"/>
        </w:rPr>
        <w:sectPr w:rsidR="00CF639C">
          <w:pgSz w:w="11910" w:h="16840"/>
          <w:pgMar w:top="1260" w:right="960" w:bottom="700" w:left="960" w:header="0" w:footer="517" w:gutter="0"/>
          <w:cols w:space="720"/>
        </w:sectPr>
      </w:pPr>
    </w:p>
    <w:p w:rsidR="00CF639C" w:rsidRDefault="00CF639C" w:rsidP="00CF639C">
      <w:pPr>
        <w:spacing w:before="69"/>
        <w:ind w:left="153"/>
        <w:rPr>
          <w:sz w:val="20"/>
        </w:rPr>
      </w:pPr>
      <w:r>
        <w:rPr>
          <w:sz w:val="20"/>
        </w:rPr>
        <w:lastRenderedPageBreak/>
        <w:t>Tebufenpyrad</w:t>
      </w:r>
    </w:p>
    <w:p w:rsidR="00CF639C" w:rsidRDefault="00CF639C" w:rsidP="00CF639C">
      <w:pPr>
        <w:spacing w:before="7" w:after="1"/>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105"/>
              <w:ind w:left="331"/>
              <w:rPr>
                <w:b/>
                <w:sz w:val="15"/>
              </w:rPr>
            </w:pPr>
            <w:r>
              <w:rPr>
                <w:b/>
                <w:sz w:val="15"/>
              </w:rPr>
              <w:t>MRL</w:t>
            </w:r>
          </w:p>
          <w:p w:rsidR="00CF639C" w:rsidRDefault="00CF639C" w:rsidP="004C6143">
            <w:pPr>
              <w:pStyle w:val="TableParagraph"/>
              <w:spacing w:before="41"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105"/>
              <w:ind w:left="153" w:right="138"/>
              <w:jc w:val="center"/>
              <w:rPr>
                <w:b/>
                <w:sz w:val="15"/>
              </w:rPr>
            </w:pPr>
            <w:r>
              <w:rPr>
                <w:b/>
                <w:sz w:val="15"/>
              </w:rPr>
              <w:t>MRL</w:t>
            </w:r>
          </w:p>
          <w:p w:rsidR="00CF639C" w:rsidRDefault="00CF639C" w:rsidP="004C6143">
            <w:pPr>
              <w:pStyle w:val="TableParagraph"/>
              <w:spacing w:before="46"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37"/>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22" w:line="307" w:lineRule="auto"/>
              <w:ind w:left="691" w:right="529" w:hanging="130"/>
              <w:rPr>
                <w:sz w:val="15"/>
              </w:rPr>
            </w:pPr>
            <w:r>
              <w:rPr>
                <w:sz w:val="15"/>
              </w:rPr>
              <w:t>National ppm</w:t>
            </w:r>
          </w:p>
        </w:tc>
      </w:tr>
      <w:tr w:rsidR="00CF639C" w:rsidTr="004C6143">
        <w:trPr>
          <w:trHeight w:hRule="exact" w:val="243"/>
        </w:trPr>
        <w:tc>
          <w:tcPr>
            <w:tcW w:w="4272" w:type="dxa"/>
            <w:tcBorders>
              <w:top w:val="double" w:sz="5" w:space="0" w:color="000000"/>
              <w:bottom w:val="single" w:sz="1" w:space="0" w:color="000000"/>
            </w:tcBorders>
          </w:tcPr>
          <w:p w:rsidR="00CF639C" w:rsidRDefault="00CF639C" w:rsidP="004C6143">
            <w:pPr>
              <w:pStyle w:val="TableParagraph"/>
              <w:spacing w:before="20"/>
              <w:ind w:left="21"/>
              <w:rPr>
                <w:sz w:val="17"/>
              </w:rPr>
            </w:pPr>
            <w:r>
              <w:rPr>
                <w:w w:val="105"/>
                <w:sz w:val="17"/>
              </w:rPr>
              <w:t>Beans, dry</w:t>
            </w:r>
          </w:p>
        </w:tc>
        <w:tc>
          <w:tcPr>
            <w:tcW w:w="381" w:type="dxa"/>
            <w:tcBorders>
              <w:top w:val="double" w:sz="5" w:space="0" w:color="000000"/>
              <w:bottom w:val="single" w:sz="1" w:space="0" w:color="000000"/>
              <w:right w:val="nil"/>
            </w:tcBorders>
          </w:tcPr>
          <w:p w:rsidR="00CF639C" w:rsidRDefault="00CF639C" w:rsidP="004C6143">
            <w:pPr>
              <w:pStyle w:val="TableParagraph"/>
              <w:spacing w:before="20"/>
              <w:ind w:left="21"/>
              <w:rPr>
                <w:sz w:val="17"/>
              </w:rPr>
            </w:pPr>
            <w:r>
              <w:rPr>
                <w:w w:val="104"/>
                <w:sz w:val="17"/>
              </w:rPr>
              <w:t>○</w:t>
            </w:r>
          </w:p>
        </w:tc>
        <w:tc>
          <w:tcPr>
            <w:tcW w:w="617" w:type="dxa"/>
            <w:tcBorders>
              <w:top w:val="double" w:sz="5" w:space="0" w:color="000000"/>
              <w:left w:val="nil"/>
              <w:bottom w:val="single" w:sz="1" w:space="0" w:color="000000"/>
            </w:tcBorders>
          </w:tcPr>
          <w:p w:rsidR="00CF639C" w:rsidRDefault="00CF639C" w:rsidP="004C6143">
            <w:pPr>
              <w:pStyle w:val="TableParagraph"/>
              <w:spacing w:before="20"/>
              <w:ind w:right="17"/>
              <w:jc w:val="right"/>
              <w:rPr>
                <w:sz w:val="17"/>
              </w:rPr>
            </w:pPr>
            <w:r>
              <w:rPr>
                <w:w w:val="105"/>
                <w:sz w:val="17"/>
              </w:rPr>
              <w:t>0.2</w:t>
            </w:r>
          </w:p>
        </w:tc>
        <w:tc>
          <w:tcPr>
            <w:tcW w:w="941" w:type="dxa"/>
            <w:tcBorders>
              <w:top w:val="double" w:sz="5" w:space="0" w:color="000000"/>
              <w:bottom w:val="single" w:sz="1" w:space="0" w:color="000000"/>
            </w:tcBorders>
            <w:shd w:val="clear" w:color="auto" w:fill="BFBFBF"/>
          </w:tcPr>
          <w:p w:rsidR="00CF639C" w:rsidRDefault="00CF639C" w:rsidP="004C6143">
            <w:pPr>
              <w:pStyle w:val="TableParagraph"/>
              <w:spacing w:before="20"/>
              <w:ind w:right="17"/>
              <w:jc w:val="right"/>
              <w:rPr>
                <w:sz w:val="17"/>
              </w:rPr>
            </w:pPr>
            <w:r>
              <w:rPr>
                <w:w w:val="105"/>
                <w:sz w:val="17"/>
              </w:rPr>
              <w:t>0.2</w:t>
            </w:r>
          </w:p>
        </w:tc>
        <w:tc>
          <w:tcPr>
            <w:tcW w:w="1123" w:type="dxa"/>
            <w:tcBorders>
              <w:top w:val="double" w:sz="5" w:space="0" w:color="000000"/>
              <w:bottom w:val="single" w:sz="1" w:space="0" w:color="000000"/>
            </w:tcBorders>
          </w:tcPr>
          <w:p w:rsidR="00CF639C" w:rsidRDefault="00CF639C" w:rsidP="004C6143">
            <w:pPr>
              <w:pStyle w:val="TableParagraph"/>
              <w:spacing w:before="20"/>
              <w:ind w:left="12"/>
              <w:jc w:val="center"/>
              <w:rPr>
                <w:sz w:val="17"/>
              </w:rPr>
            </w:pPr>
            <w:r>
              <w:rPr>
                <w:w w:val="104"/>
                <w:sz w:val="17"/>
              </w:rPr>
              <w:t>§</w:t>
            </w:r>
          </w:p>
        </w:tc>
        <w:tc>
          <w:tcPr>
            <w:tcW w:w="721" w:type="dxa"/>
            <w:tcBorders>
              <w:top w:val="double" w:sz="5" w:space="0" w:color="000000"/>
              <w:bottom w:val="single" w:sz="1" w:space="0" w:color="000000"/>
              <w:right w:val="single" w:sz="5" w:space="0" w:color="000000"/>
            </w:tcBorders>
          </w:tcPr>
          <w:p w:rsidR="00CF639C" w:rsidRDefault="00CF639C" w:rsidP="004C6143"/>
        </w:tc>
        <w:tc>
          <w:tcPr>
            <w:tcW w:w="710" w:type="dxa"/>
            <w:tcBorders>
              <w:top w:val="doub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doub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Peas</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Broad beans</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Peanuts, dry</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pulses</w:t>
            </w:r>
          </w:p>
        </w:tc>
        <w:tc>
          <w:tcPr>
            <w:tcW w:w="998" w:type="dxa"/>
            <w:gridSpan w:val="2"/>
            <w:tcBorders>
              <w:top w:val="single" w:sz="1" w:space="0" w:color="000000"/>
              <w:bottom w:val="single" w:sz="5"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5" w:space="0" w:color="000000"/>
            </w:tcBorders>
            <w:shd w:val="clear" w:color="auto" w:fill="BFBFBF"/>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Taro</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0.05</w:t>
            </w:r>
          </w:p>
        </w:tc>
        <w:tc>
          <w:tcPr>
            <w:tcW w:w="941" w:type="dxa"/>
            <w:tcBorders>
              <w:top w:val="single" w:sz="5" w:space="0" w:color="000000"/>
              <w:bottom w:val="single" w:sz="5" w:space="0" w:color="000000"/>
            </w:tcBorders>
          </w:tcPr>
          <w:p w:rsidR="00CF639C" w:rsidRDefault="00CF639C" w:rsidP="004C6143"/>
        </w:tc>
        <w:tc>
          <w:tcPr>
            <w:tcW w:w="1123" w:type="dxa"/>
            <w:tcBorders>
              <w:top w:val="single" w:sz="5" w:space="0" w:color="000000"/>
              <w:bottom w:val="single" w:sz="5" w:space="0" w:color="000000"/>
            </w:tcBorders>
          </w:tcPr>
          <w:p w:rsidR="00CF639C" w:rsidRDefault="00CF639C" w:rsidP="004C6143">
            <w:pPr>
              <w:pStyle w:val="TableParagraph"/>
              <w:spacing w:before="32"/>
              <w:ind w:left="64" w:right="54"/>
              <w:jc w:val="center"/>
              <w:rPr>
                <w:sz w:val="17"/>
              </w:rPr>
            </w:pPr>
            <w:r>
              <w:rPr>
                <w:w w:val="105"/>
                <w:sz w:val="17"/>
              </w:rPr>
              <w:t>Request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Tomato</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0.8</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CF639C" w:rsidRDefault="00CF639C" w:rsidP="004C6143">
            <w:pPr>
              <w:pStyle w:val="TableParagraph"/>
              <w:spacing w:before="32"/>
              <w:ind w:left="66" w:right="52"/>
              <w:jc w:val="center"/>
              <w:rPr>
                <w:sz w:val="17"/>
              </w:rPr>
            </w:pPr>
            <w:r>
              <w:rPr>
                <w:w w:val="105"/>
                <w:sz w:val="17"/>
              </w:rPr>
              <w:t>IT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0.8</w:t>
            </w:r>
          </w:p>
        </w:tc>
        <w:tc>
          <w:tcPr>
            <w:tcW w:w="969" w:type="dxa"/>
            <w:tcBorders>
              <w:top w:val="single" w:sz="5" w:space="0" w:color="000000"/>
              <w:left w:val="single" w:sz="5" w:space="0" w:color="000000"/>
              <w:bottom w:val="single" w:sz="1" w:space="0" w:color="000000"/>
            </w:tcBorders>
          </w:tcPr>
          <w:p w:rsidR="00CF639C" w:rsidRDefault="00CF639C" w:rsidP="004C6143">
            <w:pPr>
              <w:pStyle w:val="TableParagraph"/>
              <w:spacing w:before="32"/>
              <w:ind w:right="16"/>
              <w:jc w:val="right"/>
              <w:rPr>
                <w:sz w:val="17"/>
              </w:rPr>
            </w:pPr>
            <w:r>
              <w:rPr>
                <w:sz w:val="17"/>
              </w:rPr>
              <w:t>EU</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Pimiento (sweet pepper)</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Egg plant</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solanaceous vegetables</w:t>
            </w:r>
          </w:p>
        </w:tc>
        <w:tc>
          <w:tcPr>
            <w:tcW w:w="998" w:type="dxa"/>
            <w:gridSpan w:val="2"/>
            <w:tcBorders>
              <w:top w:val="single" w:sz="1" w:space="0" w:color="000000"/>
              <w:bottom w:val="single" w:sz="5"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5" w:space="0" w:color="000000"/>
            </w:tcBorders>
            <w:shd w:val="clear" w:color="auto" w:fill="BFBFBF"/>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Cucumber (including gherkin)</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0.5</w:t>
            </w:r>
          </w:p>
        </w:tc>
        <w:tc>
          <w:tcPr>
            <w:tcW w:w="969" w:type="dxa"/>
            <w:tcBorders>
              <w:top w:val="single" w:sz="5" w:space="0" w:color="000000"/>
              <w:left w:val="single" w:sz="5" w:space="0" w:color="000000"/>
              <w:bottom w:val="single" w:sz="1" w:space="0" w:color="000000"/>
            </w:tcBorders>
          </w:tcPr>
          <w:p w:rsidR="00CF639C" w:rsidRDefault="00CF639C" w:rsidP="004C6143">
            <w:pPr>
              <w:pStyle w:val="TableParagraph"/>
              <w:spacing w:before="32"/>
              <w:ind w:right="16"/>
              <w:jc w:val="right"/>
              <w:rPr>
                <w:sz w:val="17"/>
              </w:rPr>
            </w:pPr>
            <w:r>
              <w:rPr>
                <w:sz w:val="17"/>
              </w:rPr>
              <w:t>EU</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Pumpkin (including squash)</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Oriental pickling melon (vegetable)</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Water melon</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Melons</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Makuwauri melon</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cucurbitaceous vegetables</w:t>
            </w:r>
          </w:p>
        </w:tc>
        <w:tc>
          <w:tcPr>
            <w:tcW w:w="998" w:type="dxa"/>
            <w:gridSpan w:val="2"/>
            <w:tcBorders>
              <w:top w:val="single" w:sz="1" w:space="0" w:color="000000"/>
              <w:bottom w:val="single" w:sz="5"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5" w:space="0" w:color="000000"/>
            </w:tcBorders>
            <w:shd w:val="clear" w:color="auto" w:fill="BFBFBF"/>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Other vegetables</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6"/>
              <w:jc w:val="right"/>
              <w:rPr>
                <w:sz w:val="17"/>
              </w:rPr>
            </w:pPr>
            <w:r>
              <w:rPr>
                <w:w w:val="104"/>
                <w:sz w:val="17"/>
              </w:rPr>
              <w:t>3</w:t>
            </w:r>
          </w:p>
        </w:tc>
        <w:tc>
          <w:tcPr>
            <w:tcW w:w="941" w:type="dxa"/>
            <w:tcBorders>
              <w:top w:val="single" w:sz="5" w:space="0" w:color="000000"/>
              <w:bottom w:val="single" w:sz="5" w:space="0" w:color="000000"/>
            </w:tcBorders>
            <w:shd w:val="clear" w:color="auto" w:fill="BFBFBF"/>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5" w:space="0" w:color="000000"/>
            </w:tcBorders>
          </w:tcPr>
          <w:p w:rsidR="00CF639C" w:rsidRDefault="00CF639C" w:rsidP="004C6143">
            <w:pPr>
              <w:pStyle w:val="TableParagraph"/>
              <w:spacing w:before="32"/>
              <w:ind w:left="66" w:right="52"/>
              <w:jc w:val="center"/>
              <w:rPr>
                <w:sz w:val="17"/>
              </w:rPr>
            </w:pPr>
            <w:r>
              <w:rPr>
                <w:w w:val="105"/>
                <w:sz w:val="17"/>
              </w:rPr>
              <w:t>IT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5.0</w:t>
            </w:r>
          </w:p>
        </w:tc>
        <w:tc>
          <w:tcPr>
            <w:tcW w:w="969" w:type="dxa"/>
            <w:tcBorders>
              <w:top w:val="single" w:sz="5" w:space="0" w:color="000000"/>
              <w:left w:val="single" w:sz="5" w:space="0" w:color="000000"/>
              <w:bottom w:val="single" w:sz="5" w:space="0" w:color="000000"/>
            </w:tcBorders>
          </w:tcPr>
          <w:p w:rsidR="00CF639C" w:rsidRDefault="00CF639C" w:rsidP="004C6143">
            <w:pPr>
              <w:pStyle w:val="TableParagraph"/>
              <w:spacing w:before="32"/>
              <w:ind w:right="17"/>
              <w:jc w:val="right"/>
              <w:rPr>
                <w:sz w:val="17"/>
              </w:rPr>
            </w:pPr>
            <w:r>
              <w:rPr>
                <w:sz w:val="17"/>
              </w:rPr>
              <w:t>Korea</w:t>
            </w:r>
          </w:p>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Unshu orange, pulp</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0.05</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0.1</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Citrus natsudaidai, whole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Lemon</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Orange (including navel orange)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Grapefruit</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Lime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citrus fruits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Apple</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CF639C" w:rsidRDefault="00CF639C" w:rsidP="004C6143">
            <w:pPr>
              <w:pStyle w:val="TableParagraph"/>
              <w:spacing w:before="0" w:line="228" w:lineRule="exact"/>
              <w:ind w:left="66" w:right="54"/>
              <w:jc w:val="center"/>
              <w:rPr>
                <w:sz w:val="17"/>
              </w:rPr>
            </w:pPr>
            <w:r>
              <w:rPr>
                <w:w w:val="115"/>
                <w:sz w:val="17"/>
              </w:rPr>
              <w:t>§</w:t>
            </w:r>
            <w:r>
              <w:rPr>
                <w:rFonts w:ascii="MS UI Gothic" w:eastAsia="MS UI Gothic" w:hAnsi="MS UI Gothic" w:hint="eastAsia"/>
                <w:w w:val="120"/>
                <w:sz w:val="17"/>
              </w:rPr>
              <w:t>・</w:t>
            </w:r>
            <w:r>
              <w:rPr>
                <w:w w:val="115"/>
                <w:sz w:val="17"/>
              </w:rPr>
              <w:t>Request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Japanese pear</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Pear</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Quince</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Loquat</w:t>
            </w:r>
          </w:p>
        </w:tc>
        <w:tc>
          <w:tcPr>
            <w:tcW w:w="998" w:type="dxa"/>
            <w:gridSpan w:val="2"/>
            <w:tcBorders>
              <w:top w:val="single" w:sz="1" w:space="0" w:color="000000"/>
              <w:bottom w:val="single" w:sz="5"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Peach</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0.03</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CF639C" w:rsidRDefault="00CF639C" w:rsidP="004C6143">
            <w:pPr>
              <w:pStyle w:val="TableParagraph"/>
              <w:spacing w:before="0" w:line="228" w:lineRule="exact"/>
              <w:ind w:left="66" w:right="54"/>
              <w:jc w:val="center"/>
              <w:rPr>
                <w:sz w:val="17"/>
              </w:rPr>
            </w:pPr>
            <w:r>
              <w:rPr>
                <w:w w:val="115"/>
                <w:sz w:val="17"/>
              </w:rPr>
              <w:t>§</w:t>
            </w:r>
            <w:r>
              <w:rPr>
                <w:rFonts w:ascii="MS UI Gothic" w:eastAsia="MS UI Gothic" w:hAnsi="MS UI Gothic" w:hint="eastAsia"/>
                <w:w w:val="175"/>
                <w:sz w:val="17"/>
              </w:rPr>
              <w:t>・</w:t>
            </w:r>
            <w:r>
              <w:rPr>
                <w:w w:val="115"/>
                <w:sz w:val="17"/>
              </w:rPr>
              <w:t>IT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Nectarine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0.4</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0.4</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EU</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Apricot</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0.4</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0.4</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EU</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Japanese plum (including prune)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0.2</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EU</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Mume plum</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Cherry</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Strawberry</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Raspberry</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0.15</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EU</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Blackberry</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Blueberry</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Cranberry</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Huckleberry</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berries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5" w:space="0" w:color="000000"/>
            </w:tcBorders>
            <w:shd w:val="clear" w:color="auto" w:fill="BFBFBF"/>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1.5</w:t>
            </w:r>
          </w:p>
        </w:tc>
        <w:tc>
          <w:tcPr>
            <w:tcW w:w="969" w:type="dxa"/>
            <w:tcBorders>
              <w:top w:val="single" w:sz="1" w:space="0" w:color="000000"/>
              <w:left w:val="single" w:sz="5" w:space="0" w:color="000000"/>
              <w:bottom w:val="single" w:sz="5" w:space="0" w:color="000000"/>
            </w:tcBorders>
          </w:tcPr>
          <w:p w:rsidR="00CF639C" w:rsidRDefault="00CF639C" w:rsidP="004C6143">
            <w:pPr>
              <w:pStyle w:val="TableParagraph"/>
              <w:ind w:right="16"/>
              <w:jc w:val="right"/>
              <w:rPr>
                <w:sz w:val="17"/>
              </w:rPr>
            </w:pPr>
            <w:r>
              <w:rPr>
                <w:sz w:val="17"/>
              </w:rPr>
              <w:t>EU</w:t>
            </w:r>
          </w:p>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Grape</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Japanese persimmon</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Banana</w:t>
            </w:r>
          </w:p>
        </w:tc>
        <w:tc>
          <w:tcPr>
            <w:tcW w:w="998" w:type="dxa"/>
            <w:gridSpan w:val="2"/>
            <w:tcBorders>
              <w:top w:val="single" w:sz="5" w:space="0" w:color="000000"/>
              <w:bottom w:val="single" w:sz="1" w:space="0" w:color="000000"/>
            </w:tcBorders>
          </w:tcPr>
          <w:p w:rsidR="00CF639C" w:rsidRDefault="00CF639C" w:rsidP="004C6143">
            <w:pPr>
              <w:pStyle w:val="TableParagraph"/>
              <w:spacing w:before="32"/>
              <w:ind w:left="21"/>
              <w:rPr>
                <w:sz w:val="17"/>
              </w:rPr>
            </w:pPr>
            <w:r>
              <w:rPr>
                <w:w w:val="104"/>
                <w:sz w:val="17"/>
              </w:rPr>
              <w:t>●</w:t>
            </w:r>
          </w:p>
        </w:tc>
        <w:tc>
          <w:tcPr>
            <w:tcW w:w="941" w:type="dxa"/>
            <w:tcBorders>
              <w:top w:val="single" w:sz="5" w:space="0" w:color="000000"/>
              <w:bottom w:val="single" w:sz="1" w:space="0" w:color="000000"/>
            </w:tcBorders>
            <w:shd w:val="clear" w:color="auto" w:fill="BFBFBF"/>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Kiwifruit</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Papaya</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Avocado</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Pineapple</w:t>
            </w:r>
          </w:p>
        </w:tc>
        <w:tc>
          <w:tcPr>
            <w:tcW w:w="998" w:type="dxa"/>
            <w:gridSpan w:val="2"/>
            <w:tcBorders>
              <w:top w:val="single" w:sz="1" w:space="0" w:color="000000"/>
              <w:bottom w:val="single" w:sz="1" w:space="0" w:color="000000"/>
            </w:tcBorders>
          </w:tcPr>
          <w:p w:rsidR="00CF639C" w:rsidRDefault="00CF639C" w:rsidP="004C6143">
            <w:pPr>
              <w:pStyle w:val="TableParagraph"/>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1"/>
        </w:trPr>
        <w:tc>
          <w:tcPr>
            <w:tcW w:w="4272" w:type="dxa"/>
            <w:tcBorders>
              <w:top w:val="single" w:sz="1" w:space="0" w:color="000000"/>
            </w:tcBorders>
          </w:tcPr>
          <w:p w:rsidR="00CF639C" w:rsidRDefault="00CF639C" w:rsidP="004C6143">
            <w:pPr>
              <w:pStyle w:val="TableParagraph"/>
              <w:spacing w:before="25"/>
              <w:ind w:left="21"/>
              <w:rPr>
                <w:sz w:val="17"/>
              </w:rPr>
            </w:pPr>
            <w:r>
              <w:rPr>
                <w:w w:val="105"/>
                <w:sz w:val="17"/>
              </w:rPr>
              <w:t>Guava</w:t>
            </w:r>
          </w:p>
        </w:tc>
        <w:tc>
          <w:tcPr>
            <w:tcW w:w="998" w:type="dxa"/>
            <w:gridSpan w:val="2"/>
            <w:tcBorders>
              <w:top w:val="single" w:sz="1" w:space="0" w:color="000000"/>
            </w:tcBorders>
          </w:tcPr>
          <w:p w:rsidR="00CF639C" w:rsidRDefault="00CF639C" w:rsidP="004C6143">
            <w:pPr>
              <w:pStyle w:val="TableParagraph"/>
              <w:spacing w:before="25"/>
              <w:ind w:left="21"/>
              <w:rPr>
                <w:sz w:val="17"/>
              </w:rPr>
            </w:pPr>
            <w:r>
              <w:rPr>
                <w:w w:val="104"/>
                <w:sz w:val="17"/>
              </w:rPr>
              <w:t>●</w:t>
            </w:r>
          </w:p>
        </w:tc>
        <w:tc>
          <w:tcPr>
            <w:tcW w:w="941" w:type="dxa"/>
            <w:tcBorders>
              <w:top w:val="single" w:sz="1" w:space="0" w:color="000000"/>
            </w:tcBorders>
            <w:shd w:val="clear" w:color="auto" w:fill="BFBFBF"/>
          </w:tcPr>
          <w:p w:rsidR="00CF639C" w:rsidRDefault="00CF639C" w:rsidP="004C6143">
            <w:pPr>
              <w:pStyle w:val="TableParagraph"/>
              <w:spacing w:before="25"/>
              <w:ind w:right="17"/>
              <w:jc w:val="right"/>
              <w:rPr>
                <w:sz w:val="17"/>
              </w:rPr>
            </w:pPr>
            <w:r>
              <w:rPr>
                <w:w w:val="105"/>
                <w:sz w:val="17"/>
              </w:rPr>
              <w:t>0.5</w:t>
            </w:r>
          </w:p>
        </w:tc>
        <w:tc>
          <w:tcPr>
            <w:tcW w:w="1123" w:type="dxa"/>
            <w:tcBorders>
              <w:top w:val="single" w:sz="1" w:space="0" w:color="000000"/>
            </w:tcBorders>
          </w:tcPr>
          <w:p w:rsidR="00CF639C" w:rsidRDefault="00CF639C" w:rsidP="004C6143"/>
        </w:tc>
        <w:tc>
          <w:tcPr>
            <w:tcW w:w="721" w:type="dxa"/>
            <w:tcBorders>
              <w:top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tcBorders>
          </w:tcPr>
          <w:p w:rsidR="00CF639C" w:rsidRDefault="00CF639C" w:rsidP="004C6143"/>
        </w:tc>
      </w:tr>
    </w:tbl>
    <w:p w:rsidR="00CF639C" w:rsidRDefault="00CF639C" w:rsidP="00CF639C">
      <w:pPr>
        <w:sectPr w:rsidR="00CF639C">
          <w:pgSz w:w="11910" w:h="16840"/>
          <w:pgMar w:top="1260" w:right="960" w:bottom="700" w:left="960" w:header="0" w:footer="517" w:gutter="0"/>
          <w:cols w:space="720"/>
        </w:sect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430"/>
        <w:gridCol w:w="568"/>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0"/>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95"/>
              <w:ind w:left="331"/>
              <w:rPr>
                <w:b/>
                <w:sz w:val="15"/>
              </w:rPr>
            </w:pPr>
            <w:r>
              <w:rPr>
                <w:b/>
                <w:sz w:val="15"/>
              </w:rPr>
              <w:t>MRL</w:t>
            </w:r>
          </w:p>
          <w:p w:rsidR="00CF639C" w:rsidRDefault="00CF639C" w:rsidP="004C6143">
            <w:pPr>
              <w:pStyle w:val="TableParagraph"/>
              <w:spacing w:before="40"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95"/>
              <w:ind w:left="153" w:right="138"/>
              <w:jc w:val="center"/>
              <w:rPr>
                <w:b/>
                <w:sz w:val="15"/>
              </w:rPr>
            </w:pPr>
            <w:r>
              <w:rPr>
                <w:b/>
                <w:sz w:val="15"/>
              </w:rPr>
              <w:t>MRL</w:t>
            </w:r>
          </w:p>
          <w:p w:rsidR="00CF639C" w:rsidRDefault="00CF639C" w:rsidP="004C6143">
            <w:pPr>
              <w:pStyle w:val="TableParagraph"/>
              <w:spacing w:before="45"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0"/>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28"/>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1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13" w:line="307" w:lineRule="auto"/>
              <w:ind w:left="691" w:right="529" w:hanging="130"/>
              <w:rPr>
                <w:sz w:val="15"/>
              </w:rPr>
            </w:pPr>
            <w:r>
              <w:rPr>
                <w:sz w:val="15"/>
              </w:rPr>
              <w:t>National ppm</w:t>
            </w:r>
          </w:p>
        </w:tc>
      </w:tr>
      <w:tr w:rsidR="00CF639C" w:rsidTr="004C6143">
        <w:trPr>
          <w:trHeight w:hRule="exact" w:val="242"/>
        </w:trPr>
        <w:tc>
          <w:tcPr>
            <w:tcW w:w="4272" w:type="dxa"/>
            <w:tcBorders>
              <w:top w:val="double" w:sz="5" w:space="0" w:color="000000"/>
              <w:bottom w:val="single" w:sz="1" w:space="0" w:color="000000"/>
            </w:tcBorders>
          </w:tcPr>
          <w:p w:rsidR="00CF639C" w:rsidRDefault="00CF639C" w:rsidP="004C6143">
            <w:pPr>
              <w:pStyle w:val="TableParagraph"/>
              <w:spacing w:before="11"/>
              <w:ind w:left="21"/>
              <w:rPr>
                <w:sz w:val="17"/>
              </w:rPr>
            </w:pPr>
            <w:r>
              <w:rPr>
                <w:w w:val="105"/>
                <w:sz w:val="17"/>
              </w:rPr>
              <w:t>Mango</w:t>
            </w:r>
          </w:p>
        </w:tc>
        <w:tc>
          <w:tcPr>
            <w:tcW w:w="430" w:type="dxa"/>
            <w:tcBorders>
              <w:top w:val="double" w:sz="5" w:space="0" w:color="000000"/>
              <w:bottom w:val="single" w:sz="1" w:space="0" w:color="000000"/>
              <w:right w:val="nil"/>
            </w:tcBorders>
          </w:tcPr>
          <w:p w:rsidR="00CF639C" w:rsidRDefault="00CF639C" w:rsidP="004C6143">
            <w:pPr>
              <w:pStyle w:val="TableParagraph"/>
              <w:spacing w:before="11"/>
              <w:ind w:left="21"/>
              <w:rPr>
                <w:sz w:val="17"/>
              </w:rPr>
            </w:pPr>
            <w:r>
              <w:rPr>
                <w:w w:val="104"/>
                <w:sz w:val="17"/>
              </w:rPr>
              <w:t>●</w:t>
            </w:r>
          </w:p>
        </w:tc>
        <w:tc>
          <w:tcPr>
            <w:tcW w:w="568" w:type="dxa"/>
            <w:tcBorders>
              <w:top w:val="double" w:sz="5" w:space="0" w:color="000000"/>
              <w:left w:val="nil"/>
              <w:bottom w:val="single" w:sz="1" w:space="0" w:color="000000"/>
            </w:tcBorders>
          </w:tcPr>
          <w:p w:rsidR="00CF639C" w:rsidRDefault="00CF639C" w:rsidP="004C6143">
            <w:pPr>
              <w:pStyle w:val="TableParagraph"/>
              <w:spacing w:before="11"/>
              <w:ind w:right="17"/>
              <w:jc w:val="right"/>
              <w:rPr>
                <w:sz w:val="17"/>
              </w:rPr>
            </w:pPr>
            <w:r>
              <w:rPr>
                <w:w w:val="105"/>
                <w:sz w:val="17"/>
              </w:rPr>
              <w:t>0.2</w:t>
            </w:r>
          </w:p>
        </w:tc>
        <w:tc>
          <w:tcPr>
            <w:tcW w:w="941" w:type="dxa"/>
            <w:tcBorders>
              <w:top w:val="double" w:sz="5" w:space="0" w:color="000000"/>
              <w:bottom w:val="single" w:sz="1" w:space="0" w:color="000000"/>
            </w:tcBorders>
            <w:shd w:val="clear" w:color="auto" w:fill="BFBFBF"/>
          </w:tcPr>
          <w:p w:rsidR="00CF639C" w:rsidRDefault="00CF639C" w:rsidP="004C6143">
            <w:pPr>
              <w:pStyle w:val="TableParagraph"/>
              <w:spacing w:before="11"/>
              <w:ind w:right="17"/>
              <w:jc w:val="right"/>
              <w:rPr>
                <w:sz w:val="17"/>
              </w:rPr>
            </w:pPr>
            <w:r>
              <w:rPr>
                <w:w w:val="105"/>
                <w:sz w:val="17"/>
              </w:rPr>
              <w:t>0.5</w:t>
            </w:r>
          </w:p>
        </w:tc>
        <w:tc>
          <w:tcPr>
            <w:tcW w:w="1123" w:type="dxa"/>
            <w:tcBorders>
              <w:top w:val="double" w:sz="5" w:space="0" w:color="000000"/>
              <w:bottom w:val="single" w:sz="1" w:space="0" w:color="000000"/>
            </w:tcBorders>
          </w:tcPr>
          <w:p w:rsidR="00CF639C" w:rsidRDefault="00CF639C" w:rsidP="004C6143">
            <w:pPr>
              <w:pStyle w:val="TableParagraph"/>
              <w:spacing w:before="11"/>
              <w:ind w:right="492"/>
              <w:jc w:val="right"/>
              <w:rPr>
                <w:sz w:val="17"/>
              </w:rPr>
            </w:pPr>
            <w:r>
              <w:rPr>
                <w:w w:val="104"/>
                <w:sz w:val="17"/>
              </w:rPr>
              <w:t>§</w:t>
            </w:r>
          </w:p>
        </w:tc>
        <w:tc>
          <w:tcPr>
            <w:tcW w:w="721" w:type="dxa"/>
            <w:tcBorders>
              <w:top w:val="double" w:sz="5" w:space="0" w:color="000000"/>
              <w:bottom w:val="single" w:sz="1" w:space="0" w:color="000000"/>
              <w:right w:val="single" w:sz="5" w:space="0" w:color="000000"/>
            </w:tcBorders>
          </w:tcPr>
          <w:p w:rsidR="00CF639C" w:rsidRDefault="00CF639C" w:rsidP="004C6143"/>
        </w:tc>
        <w:tc>
          <w:tcPr>
            <w:tcW w:w="710" w:type="dxa"/>
            <w:tcBorders>
              <w:top w:val="doub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doub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7"/>
              <w:ind w:left="21"/>
              <w:rPr>
                <w:sz w:val="17"/>
              </w:rPr>
            </w:pPr>
            <w:r>
              <w:rPr>
                <w:w w:val="105"/>
                <w:sz w:val="17"/>
              </w:rPr>
              <w:t>Passion fruit</w:t>
            </w:r>
          </w:p>
        </w:tc>
        <w:tc>
          <w:tcPr>
            <w:tcW w:w="998" w:type="dxa"/>
            <w:gridSpan w:val="2"/>
            <w:tcBorders>
              <w:top w:val="single" w:sz="1" w:space="0" w:color="000000"/>
              <w:bottom w:val="single" w:sz="1" w:space="0" w:color="000000"/>
            </w:tcBorders>
          </w:tcPr>
          <w:p w:rsidR="00CF639C" w:rsidRDefault="00CF639C" w:rsidP="004C6143">
            <w:pPr>
              <w:pStyle w:val="TableParagraph"/>
              <w:spacing w:before="27"/>
              <w:ind w:left="21"/>
              <w:rPr>
                <w:sz w:val="17"/>
              </w:rPr>
            </w:pPr>
            <w:r>
              <w:rPr>
                <w:w w:val="104"/>
                <w:sz w:val="17"/>
              </w:rPr>
              <w:t>●</w:t>
            </w:r>
          </w:p>
        </w:tc>
        <w:tc>
          <w:tcPr>
            <w:tcW w:w="941" w:type="dxa"/>
            <w:tcBorders>
              <w:top w:val="single" w:sz="1" w:space="0" w:color="000000"/>
              <w:bottom w:val="single" w:sz="1" w:space="0" w:color="000000"/>
            </w:tcBorders>
            <w:shd w:val="clear" w:color="auto" w:fill="BFBFBF"/>
          </w:tcPr>
          <w:p w:rsidR="00CF639C" w:rsidRDefault="00CF639C" w:rsidP="004C6143">
            <w:pPr>
              <w:pStyle w:val="TableParagraph"/>
              <w:spacing w:before="27"/>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8"/>
              <w:ind w:left="21"/>
              <w:rPr>
                <w:sz w:val="17"/>
              </w:rPr>
            </w:pPr>
            <w:r>
              <w:rPr>
                <w:w w:val="105"/>
                <w:sz w:val="17"/>
              </w:rPr>
              <w:t>Date</w:t>
            </w:r>
          </w:p>
        </w:tc>
        <w:tc>
          <w:tcPr>
            <w:tcW w:w="998" w:type="dxa"/>
            <w:gridSpan w:val="2"/>
            <w:tcBorders>
              <w:top w:val="single" w:sz="1" w:space="0" w:color="000000"/>
              <w:bottom w:val="single" w:sz="5" w:space="0" w:color="000000"/>
            </w:tcBorders>
          </w:tcPr>
          <w:p w:rsidR="00CF639C" w:rsidRDefault="00CF639C" w:rsidP="004C6143">
            <w:pPr>
              <w:pStyle w:val="TableParagraph"/>
              <w:spacing w:before="28"/>
              <w:ind w:left="21"/>
              <w:rPr>
                <w:sz w:val="17"/>
              </w:rPr>
            </w:pPr>
            <w:r>
              <w:rPr>
                <w:w w:val="104"/>
                <w:sz w:val="17"/>
              </w:rPr>
              <w:t>●</w:t>
            </w:r>
          </w:p>
        </w:tc>
        <w:tc>
          <w:tcPr>
            <w:tcW w:w="941" w:type="dxa"/>
            <w:tcBorders>
              <w:top w:val="single" w:sz="1" w:space="0" w:color="000000"/>
              <w:bottom w:val="single" w:sz="5" w:space="0" w:color="000000"/>
            </w:tcBorders>
            <w:shd w:val="clear" w:color="auto" w:fill="BFBFBF"/>
          </w:tcPr>
          <w:p w:rsidR="00CF639C" w:rsidRDefault="00CF639C" w:rsidP="004C6143">
            <w:pPr>
              <w:pStyle w:val="TableParagraph"/>
              <w:spacing w:before="28"/>
              <w:ind w:right="16"/>
              <w:jc w:val="right"/>
              <w:rPr>
                <w:sz w:val="17"/>
              </w:rPr>
            </w:pPr>
            <w:r>
              <w:rPr>
                <w:w w:val="104"/>
                <w:sz w:val="17"/>
              </w:rPr>
              <w:t>2</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23"/>
              <w:ind w:left="21"/>
              <w:rPr>
                <w:sz w:val="17"/>
              </w:rPr>
            </w:pPr>
            <w:r>
              <w:rPr>
                <w:w w:val="105"/>
                <w:sz w:val="17"/>
              </w:rPr>
              <w:t>Other fruits</w:t>
            </w:r>
          </w:p>
        </w:tc>
        <w:tc>
          <w:tcPr>
            <w:tcW w:w="430" w:type="dxa"/>
            <w:tcBorders>
              <w:top w:val="single" w:sz="5" w:space="0" w:color="000000"/>
              <w:bottom w:val="single" w:sz="5" w:space="0" w:color="000000"/>
              <w:right w:val="nil"/>
            </w:tcBorders>
          </w:tcPr>
          <w:p w:rsidR="00CF639C" w:rsidRDefault="00CF639C" w:rsidP="004C6143">
            <w:pPr>
              <w:pStyle w:val="TableParagraph"/>
              <w:spacing w:before="23"/>
              <w:ind w:left="21"/>
              <w:rPr>
                <w:sz w:val="17"/>
              </w:rPr>
            </w:pPr>
            <w:r>
              <w:rPr>
                <w:w w:val="104"/>
                <w:sz w:val="17"/>
              </w:rPr>
              <w:t>●</w:t>
            </w:r>
          </w:p>
        </w:tc>
        <w:tc>
          <w:tcPr>
            <w:tcW w:w="568" w:type="dxa"/>
            <w:tcBorders>
              <w:top w:val="single" w:sz="5" w:space="0" w:color="000000"/>
              <w:left w:val="nil"/>
              <w:bottom w:val="single" w:sz="5" w:space="0" w:color="000000"/>
            </w:tcBorders>
          </w:tcPr>
          <w:p w:rsidR="00CF639C" w:rsidRDefault="00CF639C" w:rsidP="004C6143">
            <w:pPr>
              <w:pStyle w:val="TableParagraph"/>
              <w:spacing w:before="23"/>
              <w:ind w:right="17"/>
              <w:jc w:val="right"/>
              <w:rPr>
                <w:sz w:val="17"/>
              </w:rPr>
            </w:pPr>
            <w:r>
              <w:rPr>
                <w:w w:val="105"/>
                <w:sz w:val="17"/>
              </w:rPr>
              <w:t>0.3</w:t>
            </w:r>
          </w:p>
        </w:tc>
        <w:tc>
          <w:tcPr>
            <w:tcW w:w="941" w:type="dxa"/>
            <w:tcBorders>
              <w:top w:val="single" w:sz="5" w:space="0" w:color="000000"/>
              <w:bottom w:val="single" w:sz="5" w:space="0" w:color="000000"/>
            </w:tcBorders>
          </w:tcPr>
          <w:p w:rsidR="00CF639C" w:rsidRDefault="00CF639C" w:rsidP="004C6143">
            <w:pPr>
              <w:pStyle w:val="TableParagraph"/>
              <w:spacing w:before="23"/>
              <w:ind w:right="17"/>
              <w:jc w:val="right"/>
              <w:rPr>
                <w:sz w:val="17"/>
              </w:rPr>
            </w:pPr>
            <w:r>
              <w:rPr>
                <w:w w:val="105"/>
                <w:sz w:val="17"/>
              </w:rPr>
              <w:t>0.5</w:t>
            </w:r>
          </w:p>
        </w:tc>
        <w:tc>
          <w:tcPr>
            <w:tcW w:w="1123" w:type="dxa"/>
            <w:tcBorders>
              <w:top w:val="single" w:sz="5" w:space="0" w:color="000000"/>
              <w:bottom w:val="single" w:sz="5" w:space="0" w:color="000000"/>
            </w:tcBorders>
          </w:tcPr>
          <w:p w:rsidR="00CF639C" w:rsidRDefault="00CF639C" w:rsidP="004C6143">
            <w:pPr>
              <w:pStyle w:val="TableParagraph"/>
              <w:spacing w:before="23"/>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5" w:space="0" w:color="000000"/>
            </w:tcBorders>
          </w:tcPr>
          <w:p w:rsidR="00CF639C" w:rsidRDefault="00CF639C" w:rsidP="004C6143">
            <w:pPr>
              <w:pStyle w:val="TableParagraph"/>
              <w:spacing w:before="23"/>
              <w:ind w:left="21"/>
              <w:rPr>
                <w:sz w:val="17"/>
              </w:rPr>
            </w:pPr>
            <w:r>
              <w:rPr>
                <w:w w:val="105"/>
                <w:sz w:val="17"/>
              </w:rPr>
              <w:t>Tea</w:t>
            </w:r>
          </w:p>
        </w:tc>
        <w:tc>
          <w:tcPr>
            <w:tcW w:w="430" w:type="dxa"/>
            <w:tcBorders>
              <w:top w:val="single" w:sz="5" w:space="0" w:color="000000"/>
              <w:bottom w:val="single" w:sz="5" w:space="0" w:color="000000"/>
              <w:right w:val="nil"/>
            </w:tcBorders>
          </w:tcPr>
          <w:p w:rsidR="00CF639C" w:rsidRDefault="00CF639C" w:rsidP="004C6143">
            <w:pPr>
              <w:pStyle w:val="TableParagraph"/>
              <w:spacing w:before="23"/>
              <w:ind w:left="21"/>
              <w:rPr>
                <w:sz w:val="17"/>
              </w:rPr>
            </w:pPr>
            <w:r>
              <w:rPr>
                <w:w w:val="104"/>
                <w:sz w:val="17"/>
              </w:rPr>
              <w:t>○</w:t>
            </w:r>
          </w:p>
        </w:tc>
        <w:tc>
          <w:tcPr>
            <w:tcW w:w="568" w:type="dxa"/>
            <w:tcBorders>
              <w:top w:val="single" w:sz="5" w:space="0" w:color="000000"/>
              <w:left w:val="nil"/>
              <w:bottom w:val="single" w:sz="5" w:space="0" w:color="000000"/>
            </w:tcBorders>
          </w:tcPr>
          <w:p w:rsidR="00CF639C" w:rsidRDefault="00CF639C" w:rsidP="004C6143">
            <w:pPr>
              <w:pStyle w:val="TableParagraph"/>
              <w:spacing w:before="23"/>
              <w:ind w:right="16"/>
              <w:jc w:val="right"/>
              <w:rPr>
                <w:sz w:val="17"/>
              </w:rPr>
            </w:pPr>
            <w:r>
              <w:rPr>
                <w:w w:val="104"/>
                <w:sz w:val="17"/>
              </w:rPr>
              <w:t>2</w:t>
            </w:r>
          </w:p>
        </w:tc>
        <w:tc>
          <w:tcPr>
            <w:tcW w:w="941" w:type="dxa"/>
            <w:tcBorders>
              <w:top w:val="single" w:sz="5" w:space="0" w:color="000000"/>
              <w:bottom w:val="single" w:sz="5" w:space="0" w:color="000000"/>
            </w:tcBorders>
          </w:tcPr>
          <w:p w:rsidR="00CF639C" w:rsidRDefault="00CF639C" w:rsidP="004C6143">
            <w:pPr>
              <w:pStyle w:val="TableParagraph"/>
              <w:spacing w:before="23"/>
              <w:ind w:right="16"/>
              <w:jc w:val="right"/>
              <w:rPr>
                <w:sz w:val="17"/>
              </w:rPr>
            </w:pPr>
            <w:r>
              <w:rPr>
                <w:w w:val="104"/>
                <w:sz w:val="17"/>
              </w:rPr>
              <w:t>2</w:t>
            </w:r>
          </w:p>
        </w:tc>
        <w:tc>
          <w:tcPr>
            <w:tcW w:w="1123" w:type="dxa"/>
            <w:tcBorders>
              <w:top w:val="single" w:sz="5" w:space="0" w:color="000000"/>
              <w:bottom w:val="single" w:sz="5" w:space="0" w:color="000000"/>
            </w:tcBorders>
          </w:tcPr>
          <w:p w:rsidR="00CF639C" w:rsidRDefault="00CF639C" w:rsidP="004C6143">
            <w:pPr>
              <w:pStyle w:val="TableParagraph"/>
              <w:spacing w:before="23"/>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23"/>
              <w:ind w:left="21"/>
              <w:rPr>
                <w:sz w:val="17"/>
              </w:rPr>
            </w:pPr>
            <w:r>
              <w:rPr>
                <w:w w:val="105"/>
                <w:sz w:val="17"/>
              </w:rPr>
              <w:t>Other spices</w:t>
            </w:r>
          </w:p>
        </w:tc>
        <w:tc>
          <w:tcPr>
            <w:tcW w:w="430" w:type="dxa"/>
            <w:tcBorders>
              <w:top w:val="single" w:sz="5" w:space="0" w:color="000000"/>
              <w:bottom w:val="single" w:sz="5" w:space="0" w:color="000000"/>
              <w:right w:val="nil"/>
            </w:tcBorders>
          </w:tcPr>
          <w:p w:rsidR="00CF639C" w:rsidRDefault="00CF639C" w:rsidP="004C6143">
            <w:pPr>
              <w:pStyle w:val="TableParagraph"/>
              <w:spacing w:before="23"/>
              <w:ind w:left="21"/>
              <w:rPr>
                <w:sz w:val="17"/>
              </w:rPr>
            </w:pPr>
            <w:r>
              <w:rPr>
                <w:w w:val="104"/>
                <w:sz w:val="17"/>
              </w:rPr>
              <w:t>○</w:t>
            </w:r>
          </w:p>
        </w:tc>
        <w:tc>
          <w:tcPr>
            <w:tcW w:w="568" w:type="dxa"/>
            <w:tcBorders>
              <w:top w:val="single" w:sz="5" w:space="0" w:color="000000"/>
              <w:left w:val="nil"/>
              <w:bottom w:val="single" w:sz="5" w:space="0" w:color="000000"/>
            </w:tcBorders>
          </w:tcPr>
          <w:p w:rsidR="00CF639C" w:rsidRDefault="00CF639C" w:rsidP="004C6143">
            <w:pPr>
              <w:pStyle w:val="TableParagraph"/>
              <w:spacing w:before="23"/>
              <w:ind w:right="16"/>
              <w:jc w:val="right"/>
              <w:rPr>
                <w:sz w:val="17"/>
              </w:rPr>
            </w:pPr>
            <w:r>
              <w:rPr>
                <w:w w:val="104"/>
                <w:sz w:val="17"/>
              </w:rPr>
              <w:t>5</w:t>
            </w:r>
          </w:p>
        </w:tc>
        <w:tc>
          <w:tcPr>
            <w:tcW w:w="941" w:type="dxa"/>
            <w:tcBorders>
              <w:top w:val="single" w:sz="5" w:space="0" w:color="000000"/>
              <w:bottom w:val="single" w:sz="5" w:space="0" w:color="000000"/>
            </w:tcBorders>
            <w:shd w:val="clear" w:color="auto" w:fill="BFBFBF"/>
          </w:tcPr>
          <w:p w:rsidR="00CF639C" w:rsidRDefault="00CF639C" w:rsidP="004C6143">
            <w:pPr>
              <w:pStyle w:val="TableParagraph"/>
              <w:spacing w:before="23"/>
              <w:ind w:right="16"/>
              <w:jc w:val="right"/>
              <w:rPr>
                <w:sz w:val="17"/>
              </w:rPr>
            </w:pPr>
            <w:r>
              <w:rPr>
                <w:w w:val="104"/>
                <w:sz w:val="17"/>
              </w:rPr>
              <w:t>1</w:t>
            </w:r>
          </w:p>
        </w:tc>
        <w:tc>
          <w:tcPr>
            <w:tcW w:w="1123" w:type="dxa"/>
            <w:tcBorders>
              <w:top w:val="single" w:sz="5" w:space="0" w:color="000000"/>
              <w:bottom w:val="single" w:sz="5" w:space="0" w:color="000000"/>
            </w:tcBorders>
          </w:tcPr>
          <w:p w:rsidR="00CF639C" w:rsidRDefault="00CF639C" w:rsidP="004C6143">
            <w:pPr>
              <w:pStyle w:val="TableParagraph"/>
              <w:spacing w:before="23"/>
              <w:ind w:right="492"/>
              <w:jc w:val="right"/>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1"/>
        </w:trPr>
        <w:tc>
          <w:tcPr>
            <w:tcW w:w="4272" w:type="dxa"/>
            <w:tcBorders>
              <w:top w:val="single" w:sz="5" w:space="0" w:color="000000"/>
            </w:tcBorders>
          </w:tcPr>
          <w:p w:rsidR="00CF639C" w:rsidRDefault="00CF639C" w:rsidP="004C6143">
            <w:pPr>
              <w:pStyle w:val="TableParagraph"/>
              <w:spacing w:before="11"/>
              <w:ind w:left="21"/>
              <w:rPr>
                <w:sz w:val="17"/>
              </w:rPr>
            </w:pPr>
            <w:r>
              <w:rPr>
                <w:w w:val="105"/>
                <w:sz w:val="17"/>
              </w:rPr>
              <w:t>Other herbs</w:t>
            </w:r>
          </w:p>
        </w:tc>
        <w:tc>
          <w:tcPr>
            <w:tcW w:w="998" w:type="dxa"/>
            <w:gridSpan w:val="2"/>
            <w:tcBorders>
              <w:top w:val="single" w:sz="5" w:space="0" w:color="000000"/>
            </w:tcBorders>
          </w:tcPr>
          <w:p w:rsidR="00CF639C" w:rsidRDefault="00CF639C" w:rsidP="004C6143">
            <w:pPr>
              <w:pStyle w:val="TableParagraph"/>
              <w:spacing w:before="11"/>
              <w:ind w:left="21"/>
              <w:rPr>
                <w:sz w:val="17"/>
              </w:rPr>
            </w:pPr>
            <w:r>
              <w:rPr>
                <w:w w:val="104"/>
                <w:sz w:val="17"/>
              </w:rPr>
              <w:t>●</w:t>
            </w:r>
          </w:p>
        </w:tc>
        <w:tc>
          <w:tcPr>
            <w:tcW w:w="941" w:type="dxa"/>
            <w:tcBorders>
              <w:top w:val="single" w:sz="5" w:space="0" w:color="000000"/>
            </w:tcBorders>
            <w:shd w:val="clear" w:color="auto" w:fill="BFBFBF"/>
          </w:tcPr>
          <w:p w:rsidR="00CF639C" w:rsidRDefault="00CF639C" w:rsidP="004C6143">
            <w:pPr>
              <w:pStyle w:val="TableParagraph"/>
              <w:spacing w:before="11"/>
              <w:ind w:right="17"/>
              <w:jc w:val="right"/>
              <w:rPr>
                <w:sz w:val="17"/>
              </w:rPr>
            </w:pPr>
            <w:r>
              <w:rPr>
                <w:w w:val="105"/>
                <w:sz w:val="17"/>
              </w:rPr>
              <w:t>0.5</w:t>
            </w:r>
          </w:p>
        </w:tc>
        <w:tc>
          <w:tcPr>
            <w:tcW w:w="1123" w:type="dxa"/>
            <w:tcBorders>
              <w:top w:val="single" w:sz="5" w:space="0" w:color="000000"/>
            </w:tcBorders>
          </w:tcPr>
          <w:p w:rsidR="00CF639C" w:rsidRDefault="00CF639C" w:rsidP="004C6143"/>
        </w:tc>
        <w:tc>
          <w:tcPr>
            <w:tcW w:w="721" w:type="dxa"/>
            <w:tcBorders>
              <w:top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tcBorders>
          </w:tcPr>
          <w:p w:rsidR="00CF639C" w:rsidRDefault="00CF639C" w:rsidP="004C6143"/>
        </w:tc>
      </w:tr>
    </w:tbl>
    <w:p w:rsidR="00CF639C" w:rsidRDefault="00CF639C" w:rsidP="00CF639C">
      <w:pPr>
        <w:spacing w:before="2"/>
        <w:rPr>
          <w:sz w:val="7"/>
        </w:rPr>
      </w:pPr>
    </w:p>
    <w:p w:rsidR="00CF639C" w:rsidRDefault="00CF639C" w:rsidP="00CF639C">
      <w:pPr>
        <w:spacing w:before="101"/>
        <w:ind w:left="151"/>
        <w:rPr>
          <w:sz w:val="17"/>
        </w:rPr>
      </w:pPr>
      <w:r>
        <w:rPr>
          <w:w w:val="105"/>
          <w:sz w:val="17"/>
        </w:rPr>
        <w:t>The residue definition is tebufenpyrad only.</w:t>
      </w:r>
    </w:p>
    <w:p w:rsidR="00CF639C" w:rsidRDefault="00CF639C" w:rsidP="00CF639C">
      <w:pPr>
        <w:spacing w:before="4"/>
        <w:rPr>
          <w:sz w:val="21"/>
        </w:rPr>
      </w:pPr>
    </w:p>
    <w:p w:rsidR="00CF639C" w:rsidRDefault="00CF639C" w:rsidP="00CF639C">
      <w:pPr>
        <w:pStyle w:val="ListParagraph"/>
        <w:numPr>
          <w:ilvl w:val="0"/>
          <w:numId w:val="3"/>
        </w:numPr>
        <w:tabs>
          <w:tab w:val="left" w:pos="272"/>
        </w:tabs>
        <w:spacing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CF639C" w:rsidRDefault="00CF639C" w:rsidP="00CF639C">
      <w:pPr>
        <w:pStyle w:val="ListParagraph"/>
        <w:numPr>
          <w:ilvl w:val="0"/>
          <w:numId w:val="3"/>
        </w:numPr>
        <w:tabs>
          <w:tab w:val="left" w:pos="272"/>
        </w:tabs>
        <w:spacing w:before="41"/>
        <w:ind w:left="271"/>
        <w:rPr>
          <w:sz w:val="17"/>
        </w:rPr>
      </w:pPr>
      <w:r>
        <w:rPr>
          <w:w w:val="105"/>
          <w:sz w:val="17"/>
        </w:rPr>
        <w:t>Shaded</w:t>
      </w:r>
      <w:r>
        <w:rPr>
          <w:spacing w:val="-12"/>
          <w:w w:val="105"/>
          <w:sz w:val="17"/>
        </w:rPr>
        <w:t xml:space="preserve"> </w:t>
      </w:r>
      <w:r>
        <w:rPr>
          <w:w w:val="105"/>
          <w:sz w:val="17"/>
        </w:rPr>
        <w:t>figures</w:t>
      </w:r>
      <w:r>
        <w:rPr>
          <w:spacing w:val="-11"/>
          <w:w w:val="105"/>
          <w:sz w:val="17"/>
        </w:rPr>
        <w:t xml:space="preserve"> </w:t>
      </w:r>
      <w:r>
        <w:rPr>
          <w:w w:val="105"/>
          <w:sz w:val="17"/>
        </w:rPr>
        <w:t>indicate</w:t>
      </w:r>
      <w:r>
        <w:rPr>
          <w:spacing w:val="-12"/>
          <w:w w:val="105"/>
          <w:sz w:val="17"/>
        </w:rPr>
        <w:t xml:space="preserve"> </w:t>
      </w:r>
      <w:r>
        <w:rPr>
          <w:w w:val="105"/>
          <w:sz w:val="17"/>
        </w:rPr>
        <w:t>provisional</w:t>
      </w:r>
      <w:r>
        <w:rPr>
          <w:spacing w:val="-12"/>
          <w:w w:val="105"/>
          <w:sz w:val="17"/>
        </w:rPr>
        <w:t xml:space="preserve"> </w:t>
      </w:r>
      <w:r>
        <w:rPr>
          <w:w w:val="105"/>
          <w:sz w:val="17"/>
        </w:rPr>
        <w:t>MRLs.</w:t>
      </w:r>
    </w:p>
    <w:p w:rsidR="00CF639C" w:rsidRDefault="00CF639C" w:rsidP="00CF639C">
      <w:pPr>
        <w:pStyle w:val="ListParagraph"/>
        <w:numPr>
          <w:ilvl w:val="0"/>
          <w:numId w:val="3"/>
        </w:numPr>
        <w:tabs>
          <w:tab w:val="left" w:pos="272"/>
        </w:tabs>
        <w:spacing w:before="70"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CF639C" w:rsidRDefault="00CF639C" w:rsidP="00CF639C">
      <w:pPr>
        <w:spacing w:before="12"/>
        <w:ind w:left="268"/>
        <w:rPr>
          <w:sz w:val="17"/>
        </w:rPr>
      </w:pPr>
      <w:r>
        <w:rPr>
          <w:rFonts w:ascii="MS UI Gothic" w:eastAsia="MS UI Gothic" w:hAnsi="MS UI Gothic" w:hint="eastAsia"/>
          <w:w w:val="105"/>
          <w:sz w:val="17"/>
        </w:rPr>
        <w:t>●：</w:t>
      </w:r>
      <w:r>
        <w:rPr>
          <w:w w:val="105"/>
          <w:sz w:val="17"/>
        </w:rPr>
        <w:t>Commodities for which MRLs are to be lowered or deleted.</w:t>
      </w:r>
    </w:p>
    <w:p w:rsidR="00CF639C" w:rsidRDefault="00CF639C" w:rsidP="00CF639C">
      <w:pPr>
        <w:spacing w:before="7"/>
        <w:ind w:left="268"/>
        <w:rPr>
          <w:sz w:val="17"/>
        </w:rPr>
      </w:pPr>
      <w:r>
        <w:rPr>
          <w:rFonts w:ascii="MS UI Gothic" w:eastAsia="MS UI Gothic" w:hAnsi="MS UI Gothic" w:hint="eastAsia"/>
          <w:w w:val="105"/>
          <w:sz w:val="17"/>
        </w:rPr>
        <w:t>○：</w:t>
      </w:r>
      <w:r>
        <w:rPr>
          <w:w w:val="105"/>
          <w:sz w:val="17"/>
        </w:rPr>
        <w:t>Commodities for which MRLs are to be maintained, increased or newly set.</w:t>
      </w:r>
    </w:p>
    <w:p w:rsidR="00CF639C" w:rsidRDefault="00CF639C" w:rsidP="00CF639C">
      <w:pPr>
        <w:spacing w:before="7"/>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CF639C" w:rsidRDefault="00CF639C" w:rsidP="00CF639C">
      <w:pPr>
        <w:spacing w:before="7" w:line="247" w:lineRule="auto"/>
        <w:ind w:left="268" w:right="3660"/>
        <w:rPr>
          <w:sz w:val="17"/>
        </w:rPr>
      </w:pPr>
      <w:r>
        <w:rPr>
          <w:w w:val="105"/>
          <w:sz w:val="17"/>
        </w:rPr>
        <w:t>Request</w:t>
      </w:r>
      <w:r>
        <w:rPr>
          <w:rFonts w:ascii="MS UI Gothic" w:eastAsia="MS UI Gothic" w:hint="eastAsia"/>
          <w:w w:val="105"/>
          <w:sz w:val="17"/>
        </w:rPr>
        <w:t>：</w:t>
      </w:r>
      <w:r>
        <w:rPr>
          <w:w w:val="105"/>
          <w:sz w:val="17"/>
        </w:rPr>
        <w:t>Request for setting/revising MRL was made by the MAFF. IT</w:t>
      </w:r>
      <w:r>
        <w:rPr>
          <w:rFonts w:ascii="MS UI Gothic" w:eastAsia="MS UI Gothic" w:hint="eastAsia"/>
          <w:w w:val="105"/>
          <w:sz w:val="17"/>
        </w:rPr>
        <w:t>：</w:t>
      </w:r>
      <w:r>
        <w:rPr>
          <w:w w:val="105"/>
          <w:sz w:val="17"/>
        </w:rPr>
        <w:t>Import tolerance</w:t>
      </w:r>
    </w:p>
    <w:p w:rsidR="00CF639C" w:rsidRDefault="00CF639C" w:rsidP="00CF639C">
      <w:pPr>
        <w:spacing w:line="247" w:lineRule="auto"/>
        <w:rPr>
          <w:sz w:val="17"/>
        </w:rPr>
        <w:sectPr w:rsidR="00CF639C">
          <w:pgSz w:w="11910" w:h="16840"/>
          <w:pgMar w:top="1320" w:right="960" w:bottom="700" w:left="960" w:header="0" w:footer="517" w:gutter="0"/>
          <w:cols w:space="720"/>
        </w:sectPr>
      </w:pPr>
    </w:p>
    <w:p w:rsidR="00CF639C" w:rsidRDefault="00CF639C" w:rsidP="00CF639C">
      <w:pPr>
        <w:spacing w:before="69"/>
        <w:ind w:left="153"/>
        <w:rPr>
          <w:sz w:val="20"/>
        </w:rPr>
      </w:pPr>
      <w:r>
        <w:rPr>
          <w:sz w:val="20"/>
        </w:rPr>
        <w:lastRenderedPageBreak/>
        <w:t>Triflumizole</w:t>
      </w:r>
    </w:p>
    <w:p w:rsidR="00CF639C" w:rsidRDefault="00CF639C" w:rsidP="00CF639C">
      <w:pPr>
        <w:spacing w:before="7" w:after="1"/>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105"/>
              <w:ind w:left="331"/>
              <w:rPr>
                <w:b/>
                <w:sz w:val="15"/>
              </w:rPr>
            </w:pPr>
            <w:r>
              <w:rPr>
                <w:b/>
                <w:sz w:val="15"/>
              </w:rPr>
              <w:t>MRL</w:t>
            </w:r>
          </w:p>
          <w:p w:rsidR="00CF639C" w:rsidRDefault="00CF639C" w:rsidP="004C6143">
            <w:pPr>
              <w:pStyle w:val="TableParagraph"/>
              <w:spacing w:before="41"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105"/>
              <w:ind w:left="153" w:right="138"/>
              <w:jc w:val="center"/>
              <w:rPr>
                <w:b/>
                <w:sz w:val="15"/>
              </w:rPr>
            </w:pPr>
            <w:r>
              <w:rPr>
                <w:b/>
                <w:sz w:val="15"/>
              </w:rPr>
              <w:t>MRL</w:t>
            </w:r>
          </w:p>
          <w:p w:rsidR="00CF639C" w:rsidRDefault="00CF639C" w:rsidP="004C6143">
            <w:pPr>
              <w:pStyle w:val="TableParagraph"/>
              <w:spacing w:before="46"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37"/>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22" w:line="307" w:lineRule="auto"/>
              <w:ind w:left="691" w:right="529" w:hanging="130"/>
              <w:rPr>
                <w:sz w:val="15"/>
              </w:rPr>
            </w:pPr>
            <w:r>
              <w:rPr>
                <w:sz w:val="15"/>
              </w:rPr>
              <w:t>National ppm</w:t>
            </w:r>
          </w:p>
        </w:tc>
      </w:tr>
      <w:tr w:rsidR="00CF639C" w:rsidTr="004C6143">
        <w:trPr>
          <w:trHeight w:hRule="exact" w:val="242"/>
        </w:trPr>
        <w:tc>
          <w:tcPr>
            <w:tcW w:w="4272" w:type="dxa"/>
            <w:tcBorders>
              <w:top w:val="double" w:sz="5" w:space="0" w:color="000000"/>
              <w:bottom w:val="single" w:sz="5" w:space="0" w:color="000000"/>
            </w:tcBorders>
          </w:tcPr>
          <w:p w:rsidR="00CF639C" w:rsidRDefault="00CF639C" w:rsidP="004C6143">
            <w:pPr>
              <w:pStyle w:val="TableParagraph"/>
              <w:spacing w:before="20"/>
              <w:ind w:left="21"/>
              <w:rPr>
                <w:sz w:val="17"/>
              </w:rPr>
            </w:pPr>
            <w:r>
              <w:rPr>
                <w:w w:val="105"/>
                <w:sz w:val="17"/>
              </w:rPr>
              <w:t>Rice (brown rice)</w:t>
            </w:r>
          </w:p>
        </w:tc>
        <w:tc>
          <w:tcPr>
            <w:tcW w:w="381" w:type="dxa"/>
            <w:tcBorders>
              <w:top w:val="double" w:sz="5" w:space="0" w:color="000000"/>
              <w:bottom w:val="single" w:sz="5" w:space="0" w:color="000000"/>
              <w:right w:val="nil"/>
            </w:tcBorders>
          </w:tcPr>
          <w:p w:rsidR="00CF639C" w:rsidRDefault="00CF639C" w:rsidP="004C6143">
            <w:pPr>
              <w:pStyle w:val="TableParagraph"/>
              <w:spacing w:before="20"/>
              <w:ind w:left="21"/>
              <w:rPr>
                <w:sz w:val="17"/>
              </w:rPr>
            </w:pPr>
            <w:r>
              <w:rPr>
                <w:w w:val="104"/>
                <w:sz w:val="17"/>
              </w:rPr>
              <w:t>○</w:t>
            </w:r>
          </w:p>
        </w:tc>
        <w:tc>
          <w:tcPr>
            <w:tcW w:w="617" w:type="dxa"/>
            <w:tcBorders>
              <w:top w:val="double" w:sz="5" w:space="0" w:color="000000"/>
              <w:left w:val="nil"/>
              <w:bottom w:val="single" w:sz="5" w:space="0" w:color="000000"/>
            </w:tcBorders>
          </w:tcPr>
          <w:p w:rsidR="00CF639C" w:rsidRDefault="00CF639C" w:rsidP="004C6143">
            <w:pPr>
              <w:pStyle w:val="TableParagraph"/>
              <w:spacing w:before="20"/>
              <w:ind w:right="17"/>
              <w:jc w:val="right"/>
              <w:rPr>
                <w:sz w:val="17"/>
              </w:rPr>
            </w:pPr>
            <w:r>
              <w:rPr>
                <w:w w:val="105"/>
                <w:sz w:val="17"/>
              </w:rPr>
              <w:t>0.05</w:t>
            </w:r>
          </w:p>
        </w:tc>
        <w:tc>
          <w:tcPr>
            <w:tcW w:w="941" w:type="dxa"/>
            <w:tcBorders>
              <w:top w:val="double" w:sz="5" w:space="0" w:color="000000"/>
              <w:bottom w:val="single" w:sz="5" w:space="0" w:color="000000"/>
            </w:tcBorders>
          </w:tcPr>
          <w:p w:rsidR="00CF639C" w:rsidRDefault="00CF639C" w:rsidP="004C6143">
            <w:pPr>
              <w:pStyle w:val="TableParagraph"/>
              <w:spacing w:before="20"/>
              <w:ind w:right="17"/>
              <w:jc w:val="right"/>
              <w:rPr>
                <w:sz w:val="17"/>
              </w:rPr>
            </w:pPr>
            <w:r>
              <w:rPr>
                <w:w w:val="105"/>
                <w:sz w:val="17"/>
              </w:rPr>
              <w:t>0.05</w:t>
            </w:r>
          </w:p>
        </w:tc>
        <w:tc>
          <w:tcPr>
            <w:tcW w:w="1123" w:type="dxa"/>
            <w:tcBorders>
              <w:top w:val="double" w:sz="5" w:space="0" w:color="000000"/>
              <w:bottom w:val="single" w:sz="5" w:space="0" w:color="000000"/>
            </w:tcBorders>
          </w:tcPr>
          <w:p w:rsidR="00CF639C" w:rsidRDefault="00CF639C" w:rsidP="004C6143">
            <w:pPr>
              <w:pStyle w:val="TableParagraph"/>
              <w:spacing w:before="20"/>
              <w:ind w:left="12"/>
              <w:jc w:val="center"/>
              <w:rPr>
                <w:sz w:val="17"/>
              </w:rPr>
            </w:pPr>
            <w:r>
              <w:rPr>
                <w:w w:val="104"/>
                <w:sz w:val="17"/>
              </w:rPr>
              <w:t>§</w:t>
            </w:r>
          </w:p>
        </w:tc>
        <w:tc>
          <w:tcPr>
            <w:tcW w:w="721" w:type="dxa"/>
            <w:tcBorders>
              <w:top w:val="double" w:sz="5" w:space="0" w:color="000000"/>
              <w:bottom w:val="single" w:sz="5" w:space="0" w:color="000000"/>
              <w:right w:val="single" w:sz="5" w:space="0" w:color="000000"/>
            </w:tcBorders>
          </w:tcPr>
          <w:p w:rsidR="00CF639C" w:rsidRDefault="00CF639C" w:rsidP="004C6143"/>
        </w:tc>
        <w:tc>
          <w:tcPr>
            <w:tcW w:w="710" w:type="dxa"/>
            <w:tcBorders>
              <w:top w:val="doub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doub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Wheat</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Barley</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0.7</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Rye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0.7</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Corn (maize, including pop corn and sweet corn)</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cereal grains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0.7</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Konjac</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5" w:space="0" w:color="000000"/>
            </w:tcBorders>
          </w:tcPr>
          <w:p w:rsidR="00CF639C" w:rsidRDefault="00CF639C" w:rsidP="004C6143">
            <w:pPr>
              <w:pStyle w:val="TableParagraph"/>
              <w:spacing w:before="32"/>
              <w:ind w:right="16"/>
              <w:jc w:val="right"/>
              <w:rPr>
                <w:sz w:val="17"/>
              </w:rPr>
            </w:pPr>
            <w:r>
              <w:rPr>
                <w:w w:val="104"/>
                <w:sz w:val="17"/>
              </w:rPr>
              <w:t>1</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Burdock</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0.3</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0.3</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composite vegetables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Onion</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Welsh (including leek)</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Garlic</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Nira</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Asparagus</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liliaceous vegetables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Carrot</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Parsley</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Celery</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sz w:val="17"/>
              </w:rPr>
              <w:t>15</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sz w:val="17"/>
              </w:rPr>
              <w:t>15</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Tomato</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2</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2</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Pimiento (sweet pepper)</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Egg plant</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solanaceous vegetables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Cucumber (including gherkin)</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Pumpkin (including squash)</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Oriental pickling melon (vegetable)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Water melon</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Melons</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cucurbitaceous vegetables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Okra</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Ginger</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Peas, immature (with pods)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5</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5</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Apple</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Japanese pear</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Pear</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Quince</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Peach</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Japanese plum (including prune)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Mume plum</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33" w:lineRule="exact"/>
              <w:ind w:left="21"/>
              <w:rPr>
                <w:sz w:val="17"/>
              </w:rPr>
            </w:pPr>
            <w:r>
              <w:rPr>
                <w:w w:val="105"/>
                <w:sz w:val="17"/>
              </w:rPr>
              <w:t xml:space="preserve">Cherry </w:t>
            </w:r>
            <w:r>
              <w:rPr>
                <w:rFonts w:ascii="MS UI Gothic" w:hAnsi="MS UI Gothic"/>
                <w:w w:val="105"/>
                <w:sz w:val="17"/>
              </w:rPr>
              <w:t>※</w:t>
            </w:r>
            <w:r>
              <w:rPr>
                <w:w w:val="105"/>
                <w:sz w:val="17"/>
              </w:rPr>
              <w:t>1</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3</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4"/>
                <w:sz w:val="17"/>
              </w:rPr>
              <w:t>4</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Strawberry</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5" w:space="0" w:color="000000"/>
            </w:tcBorders>
          </w:tcPr>
          <w:p w:rsidR="00CF639C" w:rsidRDefault="00CF639C" w:rsidP="004C6143">
            <w:pPr>
              <w:pStyle w:val="TableParagraph"/>
              <w:spacing w:before="32"/>
              <w:ind w:right="16"/>
              <w:jc w:val="right"/>
              <w:rPr>
                <w:sz w:val="17"/>
              </w:rPr>
            </w:pPr>
            <w:r>
              <w:rPr>
                <w:w w:val="104"/>
                <w:sz w:val="17"/>
              </w:rPr>
              <w:t>1</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28" w:lineRule="exact"/>
              <w:ind w:left="21"/>
              <w:rPr>
                <w:sz w:val="17"/>
              </w:rPr>
            </w:pPr>
            <w:r>
              <w:rPr>
                <w:w w:val="105"/>
                <w:sz w:val="17"/>
              </w:rPr>
              <w:t xml:space="preserve">Grape </w:t>
            </w:r>
            <w:r>
              <w:rPr>
                <w:rFonts w:ascii="MS UI Gothic" w:hAnsi="MS UI Gothic"/>
                <w:w w:val="105"/>
                <w:sz w:val="17"/>
              </w:rPr>
              <w:t>※</w:t>
            </w:r>
            <w:r>
              <w:rPr>
                <w:w w:val="105"/>
                <w:sz w:val="17"/>
              </w:rPr>
              <w:t>1</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2</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2</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4"/>
                <w:sz w:val="17"/>
              </w:rPr>
              <w:t>3</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Japanese persimmon</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28" w:lineRule="exact"/>
              <w:ind w:left="21"/>
              <w:rPr>
                <w:sz w:val="17"/>
              </w:rPr>
            </w:pPr>
            <w:r>
              <w:rPr>
                <w:w w:val="105"/>
                <w:sz w:val="17"/>
              </w:rPr>
              <w:t xml:space="preserve">Papaya </w:t>
            </w:r>
            <w:r>
              <w:rPr>
                <w:rFonts w:ascii="MS UI Gothic" w:hAnsi="MS UI Gothic"/>
                <w:w w:val="105"/>
                <w:sz w:val="17"/>
              </w:rPr>
              <w:t>※</w:t>
            </w:r>
            <w:r>
              <w:rPr>
                <w:w w:val="105"/>
                <w:sz w:val="17"/>
              </w:rPr>
              <w:t>1</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4"/>
                <w:sz w:val="17"/>
              </w:rPr>
              <w:t>2</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33" w:lineRule="exact"/>
              <w:ind w:left="21"/>
              <w:rPr>
                <w:sz w:val="17"/>
              </w:rPr>
            </w:pPr>
            <w:r>
              <w:rPr>
                <w:w w:val="105"/>
                <w:sz w:val="17"/>
              </w:rPr>
              <w:t xml:space="preserve">Pineapple </w:t>
            </w:r>
            <w:r>
              <w:rPr>
                <w:rFonts w:ascii="MS UI Gothic" w:hAnsi="MS UI Gothic"/>
                <w:w w:val="105"/>
                <w:sz w:val="17"/>
              </w:rPr>
              <w:t>※</w:t>
            </w:r>
            <w:r>
              <w:rPr>
                <w:w w:val="105"/>
                <w:sz w:val="17"/>
              </w:rPr>
              <w:t>2</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Mango</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0.7</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Other fruits</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w w:val="105"/>
                <w:sz w:val="17"/>
              </w:rPr>
              <w:t>0.7</w:t>
            </w:r>
          </w:p>
        </w:tc>
        <w:tc>
          <w:tcPr>
            <w:tcW w:w="1123" w:type="dxa"/>
            <w:tcBorders>
              <w:top w:val="single" w:sz="5" w:space="0" w:color="000000"/>
              <w:bottom w:val="single" w:sz="5" w:space="0" w:color="000000"/>
            </w:tcBorders>
          </w:tcPr>
          <w:p w:rsidR="00CF639C" w:rsidRDefault="00CF639C" w:rsidP="004C6143">
            <w:pPr>
              <w:pStyle w:val="TableParagraph"/>
              <w:spacing w:before="0" w:line="228" w:lineRule="exact"/>
              <w:ind w:left="66" w:right="54"/>
              <w:jc w:val="center"/>
              <w:rPr>
                <w:sz w:val="17"/>
              </w:rPr>
            </w:pPr>
            <w:r>
              <w:rPr>
                <w:w w:val="115"/>
                <w:sz w:val="17"/>
              </w:rPr>
              <w:t>§</w:t>
            </w:r>
            <w:r>
              <w:rPr>
                <w:rFonts w:ascii="MS UI Gothic" w:eastAsia="MS UI Gothic" w:hAnsi="MS UI Gothic" w:hint="eastAsia"/>
                <w:w w:val="120"/>
                <w:sz w:val="17"/>
              </w:rPr>
              <w:t>・</w:t>
            </w:r>
            <w:r>
              <w:rPr>
                <w:w w:val="115"/>
                <w:sz w:val="17"/>
              </w:rPr>
              <w:t>Request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Tea</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sz w:val="17"/>
              </w:rPr>
              <w:t>15</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sz w:val="17"/>
              </w:rPr>
              <w:t>15</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33" w:lineRule="exact"/>
              <w:ind w:left="21"/>
              <w:rPr>
                <w:sz w:val="17"/>
              </w:rPr>
            </w:pPr>
            <w:r>
              <w:rPr>
                <w:w w:val="105"/>
                <w:sz w:val="17"/>
              </w:rPr>
              <w:t xml:space="preserve">Hop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8</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8</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sz w:val="17"/>
              </w:rPr>
              <w:t>30</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pPr>
              <w:pStyle w:val="TableParagraph"/>
              <w:ind w:right="24"/>
              <w:jc w:val="right"/>
              <w:rPr>
                <w:sz w:val="17"/>
              </w:rPr>
            </w:pPr>
            <w:r>
              <w:rPr>
                <w:sz w:val="17"/>
              </w:rPr>
              <w:t>50</w:t>
            </w:r>
          </w:p>
        </w:tc>
        <w:tc>
          <w:tcPr>
            <w:tcW w:w="969" w:type="dxa"/>
            <w:tcBorders>
              <w:top w:val="single" w:sz="1" w:space="0" w:color="000000"/>
              <w:left w:val="single" w:sz="5" w:space="0" w:color="000000"/>
              <w:bottom w:val="single" w:sz="5" w:space="0" w:color="000000"/>
            </w:tcBorders>
          </w:tcPr>
          <w:p w:rsidR="00CF639C" w:rsidRDefault="00CF639C" w:rsidP="004C6143">
            <w:pPr>
              <w:pStyle w:val="TableParagraph"/>
              <w:ind w:left="569"/>
              <w:rPr>
                <w:sz w:val="17"/>
              </w:rPr>
            </w:pPr>
            <w:r>
              <w:rPr>
                <w:w w:val="105"/>
                <w:sz w:val="17"/>
              </w:rPr>
              <w:t>USA</w:t>
            </w:r>
          </w:p>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Other herbs</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0.5</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Cattle, muscle</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0.03</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0.03</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0.03</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1"/>
        </w:trPr>
        <w:tc>
          <w:tcPr>
            <w:tcW w:w="4272" w:type="dxa"/>
            <w:tcBorders>
              <w:top w:val="single" w:sz="1" w:space="0" w:color="000000"/>
            </w:tcBorders>
          </w:tcPr>
          <w:p w:rsidR="00CF639C" w:rsidRDefault="00CF639C" w:rsidP="004C6143">
            <w:pPr>
              <w:pStyle w:val="TableParagraph"/>
              <w:spacing w:before="25"/>
              <w:ind w:left="21"/>
              <w:rPr>
                <w:sz w:val="17"/>
              </w:rPr>
            </w:pPr>
            <w:r>
              <w:rPr>
                <w:w w:val="105"/>
                <w:sz w:val="17"/>
              </w:rPr>
              <w:t>Pig, muscle</w:t>
            </w:r>
          </w:p>
        </w:tc>
        <w:tc>
          <w:tcPr>
            <w:tcW w:w="381" w:type="dxa"/>
            <w:tcBorders>
              <w:top w:val="single" w:sz="1" w:space="0" w:color="000000"/>
              <w:right w:val="nil"/>
            </w:tcBorders>
          </w:tcPr>
          <w:p w:rsidR="00CF639C" w:rsidRDefault="00CF639C" w:rsidP="004C6143">
            <w:pPr>
              <w:pStyle w:val="TableParagraph"/>
              <w:spacing w:before="25"/>
              <w:ind w:left="21"/>
              <w:rPr>
                <w:sz w:val="17"/>
              </w:rPr>
            </w:pPr>
            <w:r>
              <w:rPr>
                <w:w w:val="104"/>
                <w:sz w:val="17"/>
              </w:rPr>
              <w:t>○</w:t>
            </w:r>
          </w:p>
        </w:tc>
        <w:tc>
          <w:tcPr>
            <w:tcW w:w="617" w:type="dxa"/>
            <w:tcBorders>
              <w:top w:val="single" w:sz="1" w:space="0" w:color="000000"/>
              <w:left w:val="nil"/>
            </w:tcBorders>
          </w:tcPr>
          <w:p w:rsidR="00CF639C" w:rsidRDefault="00CF639C" w:rsidP="004C6143">
            <w:pPr>
              <w:pStyle w:val="TableParagraph"/>
              <w:spacing w:before="25"/>
              <w:ind w:right="17"/>
              <w:jc w:val="right"/>
              <w:rPr>
                <w:sz w:val="17"/>
              </w:rPr>
            </w:pPr>
            <w:r>
              <w:rPr>
                <w:w w:val="105"/>
                <w:sz w:val="17"/>
              </w:rPr>
              <w:t>0.03</w:t>
            </w:r>
          </w:p>
        </w:tc>
        <w:tc>
          <w:tcPr>
            <w:tcW w:w="941" w:type="dxa"/>
            <w:tcBorders>
              <w:top w:val="single" w:sz="1" w:space="0" w:color="000000"/>
            </w:tcBorders>
          </w:tcPr>
          <w:p w:rsidR="00CF639C" w:rsidRDefault="00CF639C" w:rsidP="004C6143">
            <w:pPr>
              <w:pStyle w:val="TableParagraph"/>
              <w:spacing w:before="25"/>
              <w:ind w:right="17"/>
              <w:jc w:val="right"/>
              <w:rPr>
                <w:sz w:val="17"/>
              </w:rPr>
            </w:pPr>
            <w:r>
              <w:rPr>
                <w:w w:val="105"/>
                <w:sz w:val="17"/>
              </w:rPr>
              <w:t>0.03</w:t>
            </w:r>
          </w:p>
        </w:tc>
        <w:tc>
          <w:tcPr>
            <w:tcW w:w="1123" w:type="dxa"/>
            <w:tcBorders>
              <w:top w:val="single" w:sz="1" w:space="0" w:color="000000"/>
            </w:tcBorders>
          </w:tcPr>
          <w:p w:rsidR="00CF639C" w:rsidRDefault="00CF639C" w:rsidP="004C6143"/>
        </w:tc>
        <w:tc>
          <w:tcPr>
            <w:tcW w:w="721" w:type="dxa"/>
            <w:tcBorders>
              <w:top w:val="single" w:sz="1" w:space="0" w:color="000000"/>
              <w:right w:val="single" w:sz="5" w:space="0" w:color="000000"/>
            </w:tcBorders>
          </w:tcPr>
          <w:p w:rsidR="00CF639C" w:rsidRDefault="00CF639C" w:rsidP="004C6143">
            <w:pPr>
              <w:pStyle w:val="TableParagraph"/>
              <w:spacing w:before="25"/>
              <w:ind w:right="24"/>
              <w:jc w:val="right"/>
              <w:rPr>
                <w:sz w:val="17"/>
              </w:rPr>
            </w:pPr>
            <w:r>
              <w:rPr>
                <w:w w:val="105"/>
                <w:sz w:val="17"/>
              </w:rPr>
              <w:t>0.03</w:t>
            </w:r>
          </w:p>
        </w:tc>
        <w:tc>
          <w:tcPr>
            <w:tcW w:w="710" w:type="dxa"/>
            <w:tcBorders>
              <w:top w:val="single" w:sz="1" w:space="0" w:color="000000"/>
              <w:left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tcBorders>
          </w:tcPr>
          <w:p w:rsidR="00CF639C" w:rsidRDefault="00CF639C" w:rsidP="004C6143"/>
        </w:tc>
      </w:tr>
    </w:tbl>
    <w:p w:rsidR="00CF639C" w:rsidRDefault="00CF639C" w:rsidP="00CF639C">
      <w:pPr>
        <w:sectPr w:rsidR="00CF639C">
          <w:pgSz w:w="11910" w:h="16840"/>
          <w:pgMar w:top="1260" w:right="960" w:bottom="700" w:left="960" w:header="0" w:footer="517" w:gutter="0"/>
          <w:cols w:space="720"/>
        </w:sect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0"/>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95"/>
              <w:ind w:left="331"/>
              <w:rPr>
                <w:b/>
                <w:sz w:val="15"/>
              </w:rPr>
            </w:pPr>
            <w:r>
              <w:rPr>
                <w:b/>
                <w:sz w:val="15"/>
              </w:rPr>
              <w:t>MRL</w:t>
            </w:r>
          </w:p>
          <w:p w:rsidR="00CF639C" w:rsidRDefault="00CF639C" w:rsidP="004C6143">
            <w:pPr>
              <w:pStyle w:val="TableParagraph"/>
              <w:spacing w:before="40"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95"/>
              <w:ind w:left="153" w:right="138"/>
              <w:jc w:val="center"/>
              <w:rPr>
                <w:b/>
                <w:sz w:val="15"/>
              </w:rPr>
            </w:pPr>
            <w:r>
              <w:rPr>
                <w:b/>
                <w:sz w:val="15"/>
              </w:rPr>
              <w:t>MRL</w:t>
            </w:r>
          </w:p>
          <w:p w:rsidR="00CF639C" w:rsidRDefault="00CF639C" w:rsidP="004C6143">
            <w:pPr>
              <w:pStyle w:val="TableParagraph"/>
              <w:spacing w:before="45"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0"/>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28"/>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1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13" w:line="307" w:lineRule="auto"/>
              <w:ind w:left="691" w:right="529" w:hanging="130"/>
              <w:rPr>
                <w:sz w:val="15"/>
              </w:rPr>
            </w:pPr>
            <w:r>
              <w:rPr>
                <w:sz w:val="15"/>
              </w:rPr>
              <w:t>National ppm</w:t>
            </w:r>
          </w:p>
        </w:tc>
      </w:tr>
      <w:tr w:rsidR="00CF639C" w:rsidTr="004C6143">
        <w:trPr>
          <w:trHeight w:hRule="exact" w:val="242"/>
        </w:trPr>
        <w:tc>
          <w:tcPr>
            <w:tcW w:w="4272" w:type="dxa"/>
            <w:tcBorders>
              <w:top w:val="double" w:sz="5" w:space="0" w:color="000000"/>
              <w:bottom w:val="single" w:sz="5" w:space="0" w:color="000000"/>
            </w:tcBorders>
          </w:tcPr>
          <w:p w:rsidR="00CF639C" w:rsidRDefault="00CF639C" w:rsidP="004C6143">
            <w:pPr>
              <w:pStyle w:val="TableParagraph"/>
              <w:spacing w:before="11"/>
              <w:ind w:left="21"/>
              <w:rPr>
                <w:sz w:val="17"/>
              </w:rPr>
            </w:pPr>
            <w:r>
              <w:rPr>
                <w:w w:val="105"/>
                <w:sz w:val="17"/>
              </w:rPr>
              <w:t>Other terrestrial mammals, muscle</w:t>
            </w:r>
          </w:p>
        </w:tc>
        <w:tc>
          <w:tcPr>
            <w:tcW w:w="381" w:type="dxa"/>
            <w:tcBorders>
              <w:top w:val="double" w:sz="5" w:space="0" w:color="000000"/>
              <w:bottom w:val="single" w:sz="5" w:space="0" w:color="000000"/>
              <w:right w:val="nil"/>
            </w:tcBorders>
          </w:tcPr>
          <w:p w:rsidR="00CF639C" w:rsidRDefault="00CF639C" w:rsidP="004C6143">
            <w:pPr>
              <w:pStyle w:val="TableParagraph"/>
              <w:spacing w:before="11"/>
              <w:ind w:left="21"/>
              <w:rPr>
                <w:sz w:val="17"/>
              </w:rPr>
            </w:pPr>
            <w:r>
              <w:rPr>
                <w:w w:val="104"/>
                <w:sz w:val="17"/>
              </w:rPr>
              <w:t>○</w:t>
            </w:r>
          </w:p>
        </w:tc>
        <w:tc>
          <w:tcPr>
            <w:tcW w:w="617" w:type="dxa"/>
            <w:tcBorders>
              <w:top w:val="double" w:sz="5" w:space="0" w:color="000000"/>
              <w:left w:val="nil"/>
              <w:bottom w:val="single" w:sz="5" w:space="0" w:color="000000"/>
            </w:tcBorders>
          </w:tcPr>
          <w:p w:rsidR="00CF639C" w:rsidRDefault="00CF639C" w:rsidP="004C6143">
            <w:pPr>
              <w:pStyle w:val="TableParagraph"/>
              <w:spacing w:before="11"/>
              <w:ind w:right="17"/>
              <w:jc w:val="right"/>
              <w:rPr>
                <w:sz w:val="17"/>
              </w:rPr>
            </w:pPr>
            <w:r>
              <w:rPr>
                <w:w w:val="105"/>
                <w:sz w:val="17"/>
              </w:rPr>
              <w:t>0.03</w:t>
            </w:r>
          </w:p>
        </w:tc>
        <w:tc>
          <w:tcPr>
            <w:tcW w:w="941" w:type="dxa"/>
            <w:tcBorders>
              <w:top w:val="double" w:sz="5" w:space="0" w:color="000000"/>
              <w:bottom w:val="single" w:sz="5" w:space="0" w:color="000000"/>
            </w:tcBorders>
          </w:tcPr>
          <w:p w:rsidR="00CF639C" w:rsidRDefault="00CF639C" w:rsidP="004C6143">
            <w:pPr>
              <w:pStyle w:val="TableParagraph"/>
              <w:spacing w:before="11"/>
              <w:ind w:right="17"/>
              <w:jc w:val="right"/>
              <w:rPr>
                <w:sz w:val="17"/>
              </w:rPr>
            </w:pPr>
            <w:r>
              <w:rPr>
                <w:w w:val="105"/>
                <w:sz w:val="17"/>
              </w:rPr>
              <w:t>0.03</w:t>
            </w:r>
          </w:p>
        </w:tc>
        <w:tc>
          <w:tcPr>
            <w:tcW w:w="1123" w:type="dxa"/>
            <w:tcBorders>
              <w:top w:val="double" w:sz="5" w:space="0" w:color="000000"/>
              <w:bottom w:val="single" w:sz="5" w:space="0" w:color="000000"/>
            </w:tcBorders>
          </w:tcPr>
          <w:p w:rsidR="00CF639C" w:rsidRDefault="00CF639C" w:rsidP="004C6143"/>
        </w:tc>
        <w:tc>
          <w:tcPr>
            <w:tcW w:w="721" w:type="dxa"/>
            <w:tcBorders>
              <w:top w:val="double" w:sz="5" w:space="0" w:color="000000"/>
              <w:bottom w:val="single" w:sz="5" w:space="0" w:color="000000"/>
              <w:right w:val="single" w:sz="5" w:space="0" w:color="000000"/>
            </w:tcBorders>
          </w:tcPr>
          <w:p w:rsidR="00CF639C" w:rsidRDefault="00CF639C" w:rsidP="004C6143">
            <w:pPr>
              <w:pStyle w:val="TableParagraph"/>
              <w:spacing w:before="11"/>
              <w:ind w:right="24"/>
              <w:jc w:val="right"/>
              <w:rPr>
                <w:sz w:val="17"/>
              </w:rPr>
            </w:pPr>
            <w:r>
              <w:rPr>
                <w:w w:val="105"/>
                <w:sz w:val="17"/>
              </w:rPr>
              <w:t>0.03</w:t>
            </w:r>
          </w:p>
        </w:tc>
        <w:tc>
          <w:tcPr>
            <w:tcW w:w="710" w:type="dxa"/>
            <w:tcBorders>
              <w:top w:val="doub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doub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Cattle, fat</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0.03</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0.03</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8"/>
              <w:ind w:left="21"/>
              <w:rPr>
                <w:sz w:val="17"/>
              </w:rPr>
            </w:pPr>
            <w:r>
              <w:rPr>
                <w:w w:val="105"/>
                <w:sz w:val="17"/>
              </w:rPr>
              <w:t>Pig, fat</w:t>
            </w:r>
          </w:p>
        </w:tc>
        <w:tc>
          <w:tcPr>
            <w:tcW w:w="381" w:type="dxa"/>
            <w:tcBorders>
              <w:top w:val="single" w:sz="1" w:space="0" w:color="000000"/>
              <w:bottom w:val="single" w:sz="1"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8"/>
              <w:ind w:right="17"/>
              <w:jc w:val="right"/>
              <w:rPr>
                <w:sz w:val="17"/>
              </w:rPr>
            </w:pPr>
            <w:r>
              <w:rPr>
                <w:w w:val="105"/>
                <w:sz w:val="17"/>
              </w:rPr>
              <w:t>0.03</w:t>
            </w:r>
          </w:p>
        </w:tc>
        <w:tc>
          <w:tcPr>
            <w:tcW w:w="941" w:type="dxa"/>
            <w:tcBorders>
              <w:top w:val="single" w:sz="1" w:space="0" w:color="000000"/>
              <w:bottom w:val="single" w:sz="1" w:space="0" w:color="000000"/>
            </w:tcBorders>
          </w:tcPr>
          <w:p w:rsidR="00CF639C" w:rsidRDefault="00CF639C" w:rsidP="004C6143">
            <w:pPr>
              <w:pStyle w:val="TableParagraph"/>
              <w:spacing w:before="28"/>
              <w:ind w:right="17"/>
              <w:jc w:val="right"/>
              <w:rPr>
                <w:sz w:val="17"/>
              </w:rPr>
            </w:pPr>
            <w:r>
              <w:rPr>
                <w:w w:val="105"/>
                <w:sz w:val="17"/>
              </w:rPr>
              <w:t>0.03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terrestrial mammals, fat</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0.03</w:t>
            </w:r>
          </w:p>
        </w:tc>
        <w:tc>
          <w:tcPr>
            <w:tcW w:w="941" w:type="dxa"/>
            <w:tcBorders>
              <w:top w:val="single" w:sz="1" w:space="0" w:color="000000"/>
              <w:bottom w:val="single" w:sz="5" w:space="0" w:color="000000"/>
            </w:tcBorders>
          </w:tcPr>
          <w:p w:rsidR="00CF639C" w:rsidRDefault="00CF639C" w:rsidP="004C6143">
            <w:pPr>
              <w:pStyle w:val="TableParagraph"/>
              <w:spacing w:before="27"/>
              <w:ind w:right="17"/>
              <w:jc w:val="right"/>
              <w:rPr>
                <w:sz w:val="17"/>
              </w:rPr>
            </w:pPr>
            <w:r>
              <w:rPr>
                <w:w w:val="105"/>
                <w:sz w:val="17"/>
              </w:rPr>
              <w:t>0.03</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Cattle, liver</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0.1</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0.1</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8"/>
              <w:ind w:left="21"/>
              <w:rPr>
                <w:sz w:val="17"/>
              </w:rPr>
            </w:pPr>
            <w:r>
              <w:rPr>
                <w:w w:val="105"/>
                <w:sz w:val="17"/>
              </w:rPr>
              <w:t>Pig, liver</w:t>
            </w:r>
          </w:p>
        </w:tc>
        <w:tc>
          <w:tcPr>
            <w:tcW w:w="381" w:type="dxa"/>
            <w:tcBorders>
              <w:top w:val="single" w:sz="1" w:space="0" w:color="000000"/>
              <w:bottom w:val="single" w:sz="1"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8"/>
              <w:ind w:right="17"/>
              <w:jc w:val="right"/>
              <w:rPr>
                <w:sz w:val="17"/>
              </w:rPr>
            </w:pPr>
            <w:r>
              <w:rPr>
                <w:w w:val="105"/>
                <w:sz w:val="17"/>
              </w:rPr>
              <w:t>0.1</w:t>
            </w:r>
          </w:p>
        </w:tc>
        <w:tc>
          <w:tcPr>
            <w:tcW w:w="941" w:type="dxa"/>
            <w:tcBorders>
              <w:top w:val="single" w:sz="1" w:space="0" w:color="000000"/>
              <w:bottom w:val="single" w:sz="1" w:space="0" w:color="000000"/>
            </w:tcBorders>
          </w:tcPr>
          <w:p w:rsidR="00CF639C" w:rsidRDefault="00CF639C" w:rsidP="004C6143">
            <w:pPr>
              <w:pStyle w:val="TableParagraph"/>
              <w:spacing w:before="28"/>
              <w:ind w:right="17"/>
              <w:jc w:val="right"/>
              <w:rPr>
                <w:sz w:val="17"/>
              </w:rPr>
            </w:pPr>
            <w:r>
              <w:rPr>
                <w:w w:val="105"/>
                <w:sz w:val="17"/>
              </w:rPr>
              <w:t>0.1</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terrestrial mammals, liver</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0.1</w:t>
            </w:r>
          </w:p>
        </w:tc>
        <w:tc>
          <w:tcPr>
            <w:tcW w:w="941" w:type="dxa"/>
            <w:tcBorders>
              <w:top w:val="single" w:sz="1" w:space="0" w:color="000000"/>
              <w:bottom w:val="single" w:sz="5" w:space="0" w:color="000000"/>
            </w:tcBorders>
          </w:tcPr>
          <w:p w:rsidR="00CF639C" w:rsidRDefault="00CF639C" w:rsidP="004C6143">
            <w:pPr>
              <w:pStyle w:val="TableParagraph"/>
              <w:spacing w:before="27"/>
              <w:ind w:right="17"/>
              <w:jc w:val="right"/>
              <w:rPr>
                <w:sz w:val="17"/>
              </w:rPr>
            </w:pPr>
            <w:r>
              <w:rPr>
                <w:w w:val="105"/>
                <w:sz w:val="17"/>
              </w:rPr>
              <w:t>0.1</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Cattle, kidney</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0.1</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0.1</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7"/>
              <w:ind w:left="21"/>
              <w:rPr>
                <w:sz w:val="17"/>
              </w:rPr>
            </w:pPr>
            <w:r>
              <w:rPr>
                <w:w w:val="105"/>
                <w:sz w:val="17"/>
              </w:rPr>
              <w:t>Pig, kidney</w:t>
            </w:r>
          </w:p>
        </w:tc>
        <w:tc>
          <w:tcPr>
            <w:tcW w:w="381" w:type="dxa"/>
            <w:tcBorders>
              <w:top w:val="single" w:sz="1" w:space="0" w:color="000000"/>
              <w:bottom w:val="single" w:sz="1"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7"/>
              <w:ind w:right="17"/>
              <w:jc w:val="right"/>
              <w:rPr>
                <w:sz w:val="17"/>
              </w:rPr>
            </w:pPr>
            <w:r>
              <w:rPr>
                <w:w w:val="105"/>
                <w:sz w:val="17"/>
              </w:rPr>
              <w:t>0.1</w:t>
            </w:r>
          </w:p>
        </w:tc>
        <w:tc>
          <w:tcPr>
            <w:tcW w:w="941" w:type="dxa"/>
            <w:tcBorders>
              <w:top w:val="single" w:sz="1" w:space="0" w:color="000000"/>
              <w:bottom w:val="single" w:sz="1" w:space="0" w:color="000000"/>
            </w:tcBorders>
          </w:tcPr>
          <w:p w:rsidR="00CF639C" w:rsidRDefault="00CF639C" w:rsidP="004C6143">
            <w:pPr>
              <w:pStyle w:val="TableParagraph"/>
              <w:spacing w:before="27"/>
              <w:ind w:right="17"/>
              <w:jc w:val="right"/>
              <w:rPr>
                <w:sz w:val="17"/>
              </w:rPr>
            </w:pPr>
            <w:r>
              <w:rPr>
                <w:w w:val="105"/>
                <w:sz w:val="17"/>
              </w:rPr>
              <w:t>0.1</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8"/>
              <w:ind w:left="21"/>
              <w:rPr>
                <w:sz w:val="17"/>
              </w:rPr>
            </w:pPr>
            <w:r>
              <w:rPr>
                <w:w w:val="105"/>
                <w:sz w:val="17"/>
              </w:rPr>
              <w:t>Other terrestrial mammals, kidney</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0.1</w:t>
            </w:r>
          </w:p>
        </w:tc>
        <w:tc>
          <w:tcPr>
            <w:tcW w:w="941" w:type="dxa"/>
            <w:tcBorders>
              <w:top w:val="single" w:sz="1" w:space="0" w:color="000000"/>
              <w:bottom w:val="single" w:sz="5" w:space="0" w:color="000000"/>
            </w:tcBorders>
          </w:tcPr>
          <w:p w:rsidR="00CF639C" w:rsidRDefault="00CF639C" w:rsidP="004C6143">
            <w:pPr>
              <w:pStyle w:val="TableParagraph"/>
              <w:spacing w:before="28"/>
              <w:ind w:right="17"/>
              <w:jc w:val="right"/>
              <w:rPr>
                <w:sz w:val="17"/>
              </w:rPr>
            </w:pPr>
            <w:r>
              <w:rPr>
                <w:w w:val="105"/>
                <w:sz w:val="17"/>
              </w:rPr>
              <w:t>0.1</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Cattle, edible offal</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0.1</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0.1</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7"/>
              <w:ind w:left="21"/>
              <w:rPr>
                <w:sz w:val="17"/>
              </w:rPr>
            </w:pPr>
            <w:r>
              <w:rPr>
                <w:w w:val="105"/>
                <w:sz w:val="17"/>
              </w:rPr>
              <w:t>Pig, edible offal</w:t>
            </w:r>
          </w:p>
        </w:tc>
        <w:tc>
          <w:tcPr>
            <w:tcW w:w="381" w:type="dxa"/>
            <w:tcBorders>
              <w:top w:val="single" w:sz="1" w:space="0" w:color="000000"/>
              <w:bottom w:val="single" w:sz="1"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7"/>
              <w:ind w:right="17"/>
              <w:jc w:val="right"/>
              <w:rPr>
                <w:sz w:val="17"/>
              </w:rPr>
            </w:pPr>
            <w:r>
              <w:rPr>
                <w:w w:val="105"/>
                <w:sz w:val="17"/>
              </w:rPr>
              <w:t>0.1</w:t>
            </w:r>
          </w:p>
        </w:tc>
        <w:tc>
          <w:tcPr>
            <w:tcW w:w="941" w:type="dxa"/>
            <w:tcBorders>
              <w:top w:val="single" w:sz="1" w:space="0" w:color="000000"/>
              <w:bottom w:val="single" w:sz="1" w:space="0" w:color="000000"/>
            </w:tcBorders>
          </w:tcPr>
          <w:p w:rsidR="00CF639C" w:rsidRDefault="00CF639C" w:rsidP="004C6143">
            <w:pPr>
              <w:pStyle w:val="TableParagraph"/>
              <w:spacing w:before="27"/>
              <w:ind w:right="17"/>
              <w:jc w:val="right"/>
              <w:rPr>
                <w:sz w:val="17"/>
              </w:rPr>
            </w:pPr>
            <w:r>
              <w:rPr>
                <w:w w:val="105"/>
                <w:sz w:val="17"/>
              </w:rPr>
              <w:t>0.1</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5" w:space="0" w:color="000000"/>
            </w:tcBorders>
          </w:tcPr>
          <w:p w:rsidR="00CF639C" w:rsidRDefault="00CF639C" w:rsidP="004C6143">
            <w:pPr>
              <w:pStyle w:val="TableParagraph"/>
              <w:spacing w:before="28"/>
              <w:ind w:left="21"/>
              <w:rPr>
                <w:sz w:val="17"/>
              </w:rPr>
            </w:pPr>
            <w:r>
              <w:rPr>
                <w:w w:val="105"/>
                <w:sz w:val="17"/>
              </w:rPr>
              <w:t>Other terrestrial mammals, edible offal</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0.1</w:t>
            </w:r>
          </w:p>
        </w:tc>
        <w:tc>
          <w:tcPr>
            <w:tcW w:w="941" w:type="dxa"/>
            <w:tcBorders>
              <w:top w:val="single" w:sz="1" w:space="0" w:color="000000"/>
              <w:bottom w:val="single" w:sz="5" w:space="0" w:color="000000"/>
            </w:tcBorders>
          </w:tcPr>
          <w:p w:rsidR="00CF639C" w:rsidRDefault="00CF639C" w:rsidP="004C6143">
            <w:pPr>
              <w:pStyle w:val="TableParagraph"/>
              <w:spacing w:before="28"/>
              <w:ind w:right="17"/>
              <w:jc w:val="right"/>
              <w:rPr>
                <w:sz w:val="17"/>
              </w:rPr>
            </w:pPr>
            <w:r>
              <w:rPr>
                <w:w w:val="105"/>
                <w:sz w:val="17"/>
              </w:rPr>
              <w:t>0.1</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23"/>
              <w:ind w:left="21"/>
              <w:rPr>
                <w:sz w:val="17"/>
              </w:rPr>
            </w:pPr>
            <w:r>
              <w:rPr>
                <w:w w:val="105"/>
                <w:sz w:val="17"/>
              </w:rPr>
              <w:t>Milk</w:t>
            </w:r>
          </w:p>
        </w:tc>
        <w:tc>
          <w:tcPr>
            <w:tcW w:w="381" w:type="dxa"/>
            <w:tcBorders>
              <w:top w:val="single" w:sz="5" w:space="0" w:color="000000"/>
              <w:bottom w:val="single" w:sz="5"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23"/>
              <w:ind w:right="17"/>
              <w:jc w:val="right"/>
              <w:rPr>
                <w:sz w:val="17"/>
              </w:rPr>
            </w:pPr>
            <w:r>
              <w:rPr>
                <w:w w:val="105"/>
                <w:sz w:val="17"/>
              </w:rPr>
              <w:t>0.02</w:t>
            </w:r>
          </w:p>
        </w:tc>
        <w:tc>
          <w:tcPr>
            <w:tcW w:w="941" w:type="dxa"/>
            <w:tcBorders>
              <w:top w:val="single" w:sz="5" w:space="0" w:color="000000"/>
              <w:bottom w:val="single" w:sz="5" w:space="0" w:color="000000"/>
            </w:tcBorders>
          </w:tcPr>
          <w:p w:rsidR="00CF639C" w:rsidRDefault="00CF639C" w:rsidP="004C6143">
            <w:pPr>
              <w:pStyle w:val="TableParagraph"/>
              <w:spacing w:before="23"/>
              <w:ind w:right="17"/>
              <w:jc w:val="right"/>
              <w:rPr>
                <w:sz w:val="17"/>
              </w:rPr>
            </w:pPr>
            <w:r>
              <w:rPr>
                <w:w w:val="105"/>
                <w:sz w:val="17"/>
              </w:rPr>
              <w:t>0.02</w:t>
            </w:r>
          </w:p>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0.02</w:t>
            </w:r>
          </w:p>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muscle</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0.02</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pPr>
              <w:pStyle w:val="TableParagraph"/>
              <w:spacing w:before="23"/>
              <w:ind w:left="64" w:right="54"/>
              <w:jc w:val="center"/>
              <w:rPr>
                <w:sz w:val="17"/>
              </w:rPr>
            </w:pPr>
            <w:r>
              <w:rPr>
                <w:w w:val="105"/>
                <w:sz w:val="17"/>
              </w:rPr>
              <w:t>Request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poultry, muscle</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0.02</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spacing w:before="27"/>
              <w:ind w:left="64" w:right="54"/>
              <w:jc w:val="center"/>
              <w:rPr>
                <w:sz w:val="17"/>
              </w:rPr>
            </w:pPr>
            <w:r>
              <w:rPr>
                <w:w w:val="105"/>
                <w:sz w:val="17"/>
              </w:rPr>
              <w:t>Request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fat</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0.02</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pPr>
              <w:pStyle w:val="TableParagraph"/>
              <w:spacing w:before="23"/>
              <w:ind w:left="64" w:right="54"/>
              <w:jc w:val="center"/>
              <w:rPr>
                <w:sz w:val="17"/>
              </w:rPr>
            </w:pPr>
            <w:r>
              <w:rPr>
                <w:w w:val="105"/>
                <w:sz w:val="17"/>
              </w:rPr>
              <w:t>Request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poultry, fat</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0.02</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spacing w:before="27"/>
              <w:ind w:left="64" w:right="54"/>
              <w:jc w:val="center"/>
              <w:rPr>
                <w:sz w:val="17"/>
              </w:rPr>
            </w:pPr>
            <w:r>
              <w:rPr>
                <w:w w:val="105"/>
                <w:sz w:val="17"/>
              </w:rPr>
              <w:t>Request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liver</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0.05</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pPr>
              <w:pStyle w:val="TableParagraph"/>
              <w:spacing w:before="23"/>
              <w:ind w:left="64" w:right="54"/>
              <w:jc w:val="center"/>
              <w:rPr>
                <w:sz w:val="17"/>
              </w:rPr>
            </w:pPr>
            <w:r>
              <w:rPr>
                <w:w w:val="105"/>
                <w:sz w:val="17"/>
              </w:rPr>
              <w:t>Request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8"/>
              <w:ind w:left="21"/>
              <w:rPr>
                <w:sz w:val="17"/>
              </w:rPr>
            </w:pPr>
            <w:r>
              <w:rPr>
                <w:w w:val="105"/>
                <w:sz w:val="17"/>
              </w:rPr>
              <w:t>Other poultry, liver</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0.05</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spacing w:before="28"/>
              <w:ind w:left="64" w:right="54"/>
              <w:jc w:val="center"/>
              <w:rPr>
                <w:sz w:val="17"/>
              </w:rPr>
            </w:pPr>
            <w:r>
              <w:rPr>
                <w:w w:val="105"/>
                <w:sz w:val="17"/>
              </w:rPr>
              <w:t>Request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kidney</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0.05</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pPr>
              <w:pStyle w:val="TableParagraph"/>
              <w:spacing w:before="23"/>
              <w:ind w:left="64" w:right="54"/>
              <w:jc w:val="center"/>
              <w:rPr>
                <w:sz w:val="17"/>
              </w:rPr>
            </w:pPr>
            <w:r>
              <w:rPr>
                <w:w w:val="105"/>
                <w:sz w:val="17"/>
              </w:rPr>
              <w:t>Request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poultry, kidney</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0.05</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spacing w:before="27"/>
              <w:ind w:left="64" w:right="54"/>
              <w:jc w:val="center"/>
              <w:rPr>
                <w:sz w:val="17"/>
              </w:rPr>
            </w:pPr>
            <w:r>
              <w:rPr>
                <w:w w:val="105"/>
                <w:sz w:val="17"/>
              </w:rPr>
              <w:t>Request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edible offal</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0.05</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pPr>
              <w:pStyle w:val="TableParagraph"/>
              <w:spacing w:before="23"/>
              <w:ind w:left="64" w:right="54"/>
              <w:jc w:val="center"/>
              <w:rPr>
                <w:sz w:val="17"/>
              </w:rPr>
            </w:pPr>
            <w:r>
              <w:rPr>
                <w:w w:val="105"/>
                <w:sz w:val="17"/>
              </w:rPr>
              <w:t>Request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5" w:space="0" w:color="000000"/>
            </w:tcBorders>
          </w:tcPr>
          <w:p w:rsidR="00CF639C" w:rsidRDefault="00CF639C" w:rsidP="004C6143">
            <w:pPr>
              <w:pStyle w:val="TableParagraph"/>
              <w:spacing w:before="28"/>
              <w:ind w:left="21"/>
              <w:rPr>
                <w:sz w:val="17"/>
              </w:rPr>
            </w:pPr>
            <w:r>
              <w:rPr>
                <w:w w:val="105"/>
                <w:sz w:val="17"/>
              </w:rPr>
              <w:t>Other poultry, edible offal</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0.05</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spacing w:before="28"/>
              <w:ind w:left="64" w:right="54"/>
              <w:jc w:val="center"/>
              <w:rPr>
                <w:sz w:val="17"/>
              </w:rPr>
            </w:pPr>
            <w:r>
              <w:rPr>
                <w:w w:val="105"/>
                <w:sz w:val="17"/>
              </w:rPr>
              <w:t>Request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eggs</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0.02</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pPr>
              <w:pStyle w:val="TableParagraph"/>
              <w:spacing w:before="23"/>
              <w:ind w:left="64" w:right="54"/>
              <w:jc w:val="center"/>
              <w:rPr>
                <w:sz w:val="17"/>
              </w:rPr>
            </w:pPr>
            <w:r>
              <w:rPr>
                <w:w w:val="105"/>
                <w:sz w:val="17"/>
              </w:rPr>
              <w:t>Request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poultry, eggs</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0.02</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spacing w:before="27"/>
              <w:ind w:left="64" w:right="54"/>
              <w:jc w:val="center"/>
              <w:rPr>
                <w:sz w:val="17"/>
              </w:rPr>
            </w:pPr>
            <w:r>
              <w:rPr>
                <w:w w:val="105"/>
                <w:sz w:val="17"/>
              </w:rPr>
              <w:t>Request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1"/>
        </w:trPr>
        <w:tc>
          <w:tcPr>
            <w:tcW w:w="4272" w:type="dxa"/>
            <w:tcBorders>
              <w:top w:val="single" w:sz="5" w:space="0" w:color="000000"/>
            </w:tcBorders>
          </w:tcPr>
          <w:p w:rsidR="00CF639C" w:rsidRDefault="00CF639C" w:rsidP="004C6143">
            <w:pPr>
              <w:pStyle w:val="TableParagraph"/>
              <w:spacing w:before="11"/>
              <w:ind w:left="21"/>
              <w:rPr>
                <w:sz w:val="17"/>
              </w:rPr>
            </w:pPr>
            <w:r>
              <w:rPr>
                <w:w w:val="105"/>
                <w:sz w:val="17"/>
              </w:rPr>
              <w:t>Fish</w:t>
            </w:r>
          </w:p>
        </w:tc>
        <w:tc>
          <w:tcPr>
            <w:tcW w:w="381" w:type="dxa"/>
            <w:tcBorders>
              <w:top w:val="single" w:sz="5" w:space="0" w:color="000000"/>
              <w:right w:val="nil"/>
            </w:tcBorders>
          </w:tcPr>
          <w:p w:rsidR="00CF639C" w:rsidRDefault="00CF639C" w:rsidP="004C6143">
            <w:pPr>
              <w:pStyle w:val="TableParagraph"/>
              <w:spacing w:before="11"/>
              <w:ind w:left="21"/>
              <w:rPr>
                <w:sz w:val="17"/>
              </w:rPr>
            </w:pPr>
            <w:r>
              <w:rPr>
                <w:w w:val="104"/>
                <w:sz w:val="17"/>
              </w:rPr>
              <w:t>○</w:t>
            </w:r>
          </w:p>
        </w:tc>
        <w:tc>
          <w:tcPr>
            <w:tcW w:w="617" w:type="dxa"/>
            <w:tcBorders>
              <w:top w:val="single" w:sz="5" w:space="0" w:color="000000"/>
              <w:left w:val="nil"/>
            </w:tcBorders>
          </w:tcPr>
          <w:p w:rsidR="00CF639C" w:rsidRDefault="00CF639C" w:rsidP="004C6143">
            <w:pPr>
              <w:pStyle w:val="TableParagraph"/>
              <w:spacing w:before="11"/>
              <w:ind w:right="17"/>
              <w:jc w:val="right"/>
              <w:rPr>
                <w:sz w:val="17"/>
              </w:rPr>
            </w:pPr>
            <w:r>
              <w:rPr>
                <w:w w:val="105"/>
                <w:sz w:val="17"/>
              </w:rPr>
              <w:t>0.3</w:t>
            </w:r>
          </w:p>
        </w:tc>
        <w:tc>
          <w:tcPr>
            <w:tcW w:w="941" w:type="dxa"/>
            <w:tcBorders>
              <w:top w:val="single" w:sz="5" w:space="0" w:color="000000"/>
            </w:tcBorders>
          </w:tcPr>
          <w:p w:rsidR="00CF639C" w:rsidRDefault="00CF639C" w:rsidP="004C6143">
            <w:pPr>
              <w:pStyle w:val="TableParagraph"/>
              <w:spacing w:before="11"/>
              <w:ind w:right="17"/>
              <w:jc w:val="right"/>
              <w:rPr>
                <w:sz w:val="17"/>
              </w:rPr>
            </w:pPr>
            <w:r>
              <w:rPr>
                <w:w w:val="105"/>
                <w:sz w:val="17"/>
              </w:rPr>
              <w:t>0.3</w:t>
            </w:r>
          </w:p>
        </w:tc>
        <w:tc>
          <w:tcPr>
            <w:tcW w:w="1123" w:type="dxa"/>
            <w:tcBorders>
              <w:top w:val="single" w:sz="5" w:space="0" w:color="000000"/>
            </w:tcBorders>
          </w:tcPr>
          <w:p w:rsidR="00CF639C" w:rsidRDefault="00CF639C" w:rsidP="004C6143"/>
        </w:tc>
        <w:tc>
          <w:tcPr>
            <w:tcW w:w="721" w:type="dxa"/>
            <w:tcBorders>
              <w:top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tcBorders>
          </w:tcPr>
          <w:p w:rsidR="00CF639C" w:rsidRDefault="00CF639C" w:rsidP="004C6143"/>
        </w:tc>
      </w:tr>
    </w:tbl>
    <w:p w:rsidR="00CF639C" w:rsidRDefault="00CF639C" w:rsidP="00CF639C">
      <w:pPr>
        <w:spacing w:before="74" w:line="216" w:lineRule="exact"/>
        <w:ind w:left="151" w:right="92"/>
        <w:rPr>
          <w:sz w:val="17"/>
        </w:rPr>
      </w:pPr>
      <w:r>
        <w:rPr>
          <w:w w:val="105"/>
          <w:sz w:val="17"/>
        </w:rPr>
        <w:t xml:space="preserve">The residue definition for agricultural products is sum of triflumizole and metabolite FM-6-1 </w:t>
      </w:r>
      <w:r>
        <w:rPr>
          <w:rFonts w:ascii="MS UI Gothic" w:eastAsia="MS UI Gothic" w:hAnsi="MS UI Gothic" w:hint="eastAsia"/>
          <w:w w:val="105"/>
          <w:sz w:val="17"/>
        </w:rPr>
        <w:t xml:space="preserve">【 </w:t>
      </w:r>
      <w:r>
        <w:rPr>
          <w:w w:val="105"/>
          <w:sz w:val="17"/>
        </w:rPr>
        <w:t>(</w:t>
      </w:r>
      <w:r>
        <w:rPr>
          <w:i/>
          <w:w w:val="105"/>
          <w:sz w:val="17"/>
        </w:rPr>
        <w:t xml:space="preserve">E </w:t>
      </w:r>
      <w:r>
        <w:rPr>
          <w:w w:val="105"/>
          <w:sz w:val="17"/>
        </w:rPr>
        <w:t>)-4-Chloro-</w:t>
      </w:r>
      <w:r>
        <w:rPr>
          <w:i/>
          <w:w w:val="105"/>
          <w:sz w:val="17"/>
        </w:rPr>
        <w:t xml:space="preserve">α,α,α </w:t>
      </w:r>
      <w:r>
        <w:rPr>
          <w:w w:val="105"/>
          <w:sz w:val="17"/>
        </w:rPr>
        <w:t xml:space="preserve">-Trifluoro- </w:t>
      </w:r>
      <w:r>
        <w:rPr>
          <w:i/>
          <w:w w:val="105"/>
          <w:sz w:val="17"/>
        </w:rPr>
        <w:t xml:space="preserve">N </w:t>
      </w:r>
      <w:r>
        <w:rPr>
          <w:w w:val="105"/>
          <w:sz w:val="17"/>
        </w:rPr>
        <w:t>-(1-amino-2-propoxyethylidene)-</w:t>
      </w:r>
      <w:r>
        <w:rPr>
          <w:i/>
          <w:w w:val="105"/>
          <w:sz w:val="17"/>
        </w:rPr>
        <w:t xml:space="preserve">o </w:t>
      </w:r>
      <w:r>
        <w:rPr>
          <w:w w:val="105"/>
          <w:sz w:val="17"/>
        </w:rPr>
        <w:t>-toluidine</w:t>
      </w:r>
      <w:r>
        <w:rPr>
          <w:rFonts w:ascii="MS UI Gothic" w:eastAsia="MS UI Gothic" w:hAnsi="MS UI Gothic" w:hint="eastAsia"/>
          <w:w w:val="105"/>
          <w:sz w:val="17"/>
        </w:rPr>
        <w:t>】</w:t>
      </w:r>
      <w:r>
        <w:rPr>
          <w:spacing w:val="-4"/>
          <w:w w:val="105"/>
          <w:sz w:val="17"/>
        </w:rPr>
        <w:t xml:space="preserve">, </w:t>
      </w:r>
      <w:r>
        <w:rPr>
          <w:w w:val="105"/>
          <w:sz w:val="17"/>
        </w:rPr>
        <w:t>expressed as triflumizole</w:t>
      </w:r>
      <w:r>
        <w:rPr>
          <w:spacing w:val="-4"/>
          <w:w w:val="105"/>
          <w:sz w:val="17"/>
        </w:rPr>
        <w:t xml:space="preserve">. </w:t>
      </w:r>
      <w:r>
        <w:rPr>
          <w:w w:val="105"/>
          <w:sz w:val="17"/>
        </w:rPr>
        <w:t>For animal products, the residue definition is sum of triflumizole and metabolites converted to FA-1-1</w:t>
      </w:r>
      <w:r>
        <w:rPr>
          <w:rFonts w:ascii="MS UI Gothic" w:eastAsia="MS UI Gothic" w:hAnsi="MS UI Gothic" w:hint="eastAsia"/>
          <w:w w:val="105"/>
          <w:sz w:val="17"/>
        </w:rPr>
        <w:t>【</w:t>
      </w:r>
      <w:r>
        <w:rPr>
          <w:w w:val="105"/>
          <w:sz w:val="17"/>
        </w:rPr>
        <w:t>4-Chloro-</w:t>
      </w:r>
      <w:r>
        <w:rPr>
          <w:i/>
          <w:w w:val="105"/>
          <w:sz w:val="17"/>
        </w:rPr>
        <w:t xml:space="preserve">α,α,α </w:t>
      </w:r>
      <w:r>
        <w:rPr>
          <w:w w:val="105"/>
          <w:sz w:val="17"/>
        </w:rPr>
        <w:t>-Trifluoro-</w:t>
      </w:r>
      <w:r>
        <w:rPr>
          <w:i/>
          <w:w w:val="105"/>
          <w:sz w:val="17"/>
        </w:rPr>
        <w:t xml:space="preserve">o </w:t>
      </w:r>
      <w:r>
        <w:rPr>
          <w:w w:val="105"/>
          <w:sz w:val="17"/>
        </w:rPr>
        <w:t>-toluidine</w:t>
      </w:r>
      <w:r>
        <w:rPr>
          <w:rFonts w:ascii="MS UI Gothic" w:eastAsia="MS UI Gothic" w:hAnsi="MS UI Gothic" w:hint="eastAsia"/>
          <w:w w:val="105"/>
          <w:sz w:val="17"/>
        </w:rPr>
        <w:t>】</w:t>
      </w:r>
      <w:r>
        <w:rPr>
          <w:w w:val="105"/>
          <w:sz w:val="17"/>
        </w:rPr>
        <w:t>in basic condition</w:t>
      </w:r>
      <w:r>
        <w:rPr>
          <w:spacing w:val="-3"/>
          <w:w w:val="105"/>
          <w:sz w:val="17"/>
        </w:rPr>
        <w:t xml:space="preserve">, </w:t>
      </w:r>
      <w:r>
        <w:rPr>
          <w:w w:val="105"/>
          <w:sz w:val="17"/>
        </w:rPr>
        <w:t>expressed as triflumizole</w:t>
      </w:r>
      <w:r>
        <w:rPr>
          <w:spacing w:val="-5"/>
          <w:w w:val="105"/>
          <w:sz w:val="17"/>
        </w:rPr>
        <w:t xml:space="preserve">. </w:t>
      </w:r>
      <w:r>
        <w:rPr>
          <w:w w:val="105"/>
          <w:sz w:val="17"/>
        </w:rPr>
        <w:t>For aquatic products, triflumizole only.</w:t>
      </w:r>
    </w:p>
    <w:p w:rsidR="00CF639C" w:rsidRDefault="00CF639C" w:rsidP="00CF639C">
      <w:pPr>
        <w:pStyle w:val="ListParagraph"/>
        <w:numPr>
          <w:ilvl w:val="0"/>
          <w:numId w:val="3"/>
        </w:numPr>
        <w:tabs>
          <w:tab w:val="left" w:pos="272"/>
        </w:tabs>
        <w:spacing w:before="142"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CF639C" w:rsidRDefault="00CF639C" w:rsidP="00CF639C">
      <w:pPr>
        <w:pStyle w:val="ListParagraph"/>
        <w:numPr>
          <w:ilvl w:val="0"/>
          <w:numId w:val="3"/>
        </w:numPr>
        <w:tabs>
          <w:tab w:val="left" w:pos="272"/>
        </w:tabs>
        <w:spacing w:before="111"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CF639C" w:rsidRDefault="00CF639C" w:rsidP="00CF639C">
      <w:pPr>
        <w:spacing w:before="2"/>
        <w:ind w:left="268"/>
        <w:rPr>
          <w:sz w:val="17"/>
        </w:rPr>
      </w:pPr>
      <w:r>
        <w:rPr>
          <w:rFonts w:ascii="MS UI Gothic" w:eastAsia="MS UI Gothic" w:hAnsi="MS UI Gothic" w:hint="eastAsia"/>
          <w:w w:val="105"/>
          <w:sz w:val="17"/>
        </w:rPr>
        <w:t>○：</w:t>
      </w:r>
      <w:r>
        <w:rPr>
          <w:w w:val="105"/>
          <w:sz w:val="17"/>
        </w:rPr>
        <w:t>Commodities for which MRLs are to be maintained, increased or newly set.</w:t>
      </w:r>
    </w:p>
    <w:p w:rsidR="00CF639C" w:rsidRDefault="00CF639C" w:rsidP="00CF639C">
      <w:pPr>
        <w:spacing w:before="7"/>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CF639C" w:rsidRDefault="00CF639C" w:rsidP="00CF639C">
      <w:pPr>
        <w:spacing w:before="7"/>
        <w:ind w:left="268"/>
        <w:rPr>
          <w:sz w:val="17"/>
        </w:rPr>
      </w:pPr>
      <w:r>
        <w:rPr>
          <w:w w:val="105"/>
          <w:sz w:val="17"/>
        </w:rPr>
        <w:t>Request</w:t>
      </w:r>
      <w:r>
        <w:rPr>
          <w:rFonts w:ascii="MS UI Gothic" w:eastAsia="MS UI Gothic" w:hint="eastAsia"/>
          <w:w w:val="105"/>
          <w:sz w:val="17"/>
        </w:rPr>
        <w:t>：</w:t>
      </w:r>
      <w:r>
        <w:rPr>
          <w:w w:val="105"/>
          <w:sz w:val="17"/>
        </w:rPr>
        <w:t>Request for setting/revising MRL was made by the MAFF.</w:t>
      </w:r>
    </w:p>
    <w:p w:rsidR="00CF639C" w:rsidRDefault="00CF639C" w:rsidP="00CF639C">
      <w:pPr>
        <w:spacing w:before="5"/>
      </w:pPr>
    </w:p>
    <w:p w:rsidR="00CF639C" w:rsidRDefault="00CF639C" w:rsidP="00CF639C">
      <w:pPr>
        <w:spacing w:before="89" w:line="214" w:lineRule="exact"/>
        <w:ind w:left="151" w:right="185"/>
        <w:rPr>
          <w:sz w:val="17"/>
        </w:rPr>
      </w:pPr>
      <w:r>
        <w:rPr>
          <w:rFonts w:ascii="MS UI Gothic" w:eastAsia="MS UI Gothic" w:hAnsi="MS UI Gothic" w:hint="eastAsia"/>
          <w:w w:val="105"/>
          <w:sz w:val="17"/>
        </w:rPr>
        <w:t>※</w:t>
      </w:r>
      <w:r>
        <w:rPr>
          <w:w w:val="105"/>
          <w:sz w:val="17"/>
        </w:rPr>
        <w:t>1 The MRLs for cherries, papayas, and grapes are based on the Codex MRLs. Japan’s MRLs are derived by multiplying the Codex MRLs by the corresponding factors (0.66 for cherries and papayas, 0.72 for grapes) which are caluculated based on the plant metabolism studies because different residue definitions are used between Japan and Codex</w:t>
      </w:r>
      <w:r>
        <w:rPr>
          <w:rFonts w:ascii="MS UI Gothic" w:eastAsia="MS UI Gothic" w:hAnsi="MS UI Gothic" w:hint="eastAsia"/>
          <w:w w:val="105"/>
          <w:sz w:val="17"/>
        </w:rPr>
        <w:t>（</w:t>
      </w:r>
      <w:r>
        <w:rPr>
          <w:w w:val="105"/>
          <w:sz w:val="17"/>
        </w:rPr>
        <w:t>The residue definition is residues analysed as FA-1-1 and expressed as parent triflumizole in Codex</w:t>
      </w:r>
      <w:r>
        <w:rPr>
          <w:rFonts w:ascii="MS UI Gothic" w:eastAsia="MS UI Gothic" w:hAnsi="MS UI Gothic" w:hint="eastAsia"/>
          <w:w w:val="105"/>
          <w:sz w:val="17"/>
        </w:rPr>
        <w:t>）</w:t>
      </w:r>
      <w:r>
        <w:rPr>
          <w:w w:val="105"/>
          <w:sz w:val="17"/>
        </w:rPr>
        <w:t>.</w:t>
      </w:r>
    </w:p>
    <w:p w:rsidR="00CF639C" w:rsidRDefault="00CF639C" w:rsidP="00CF639C">
      <w:pPr>
        <w:spacing w:before="5"/>
        <w:rPr>
          <w:sz w:val="9"/>
        </w:rPr>
      </w:pPr>
    </w:p>
    <w:p w:rsidR="00CF639C" w:rsidRDefault="00CF639C" w:rsidP="00CF639C">
      <w:pPr>
        <w:spacing w:before="62" w:line="259" w:lineRule="auto"/>
        <w:ind w:left="148" w:right="346"/>
        <w:rPr>
          <w:sz w:val="17"/>
        </w:rPr>
      </w:pPr>
      <w:r>
        <w:rPr>
          <w:rFonts w:ascii="MS UI Gothic" w:hAnsi="MS UI Gothic"/>
          <w:w w:val="105"/>
          <w:sz w:val="17"/>
        </w:rPr>
        <w:t>※</w:t>
      </w:r>
      <w:r>
        <w:rPr>
          <w:w w:val="105"/>
          <w:sz w:val="17"/>
        </w:rPr>
        <w:t>2 The MRL for pineapple maintaine the formal MRL set in before the positive list sysytem because there was detected record.</w:t>
      </w:r>
    </w:p>
    <w:p w:rsidR="00CF639C" w:rsidRDefault="00CF639C" w:rsidP="00CF639C">
      <w:pPr>
        <w:spacing w:before="57" w:line="259" w:lineRule="auto"/>
        <w:ind w:left="151" w:right="799"/>
        <w:rPr>
          <w:sz w:val="17"/>
        </w:rPr>
      </w:pPr>
      <w:r>
        <w:rPr>
          <w:rFonts w:ascii="MS UI Gothic" w:hAnsi="MS UI Gothic"/>
          <w:w w:val="105"/>
          <w:sz w:val="17"/>
        </w:rPr>
        <w:t>※</w:t>
      </w:r>
      <w:r>
        <w:rPr>
          <w:w w:val="105"/>
          <w:sz w:val="17"/>
        </w:rPr>
        <w:t>3 The MRL for hop is set based on the residue data from the supervised residue trials in which analysed residue definition in Japan.</w:t>
      </w:r>
    </w:p>
    <w:p w:rsidR="00CF639C" w:rsidRDefault="00CF639C" w:rsidP="00CF639C">
      <w:pPr>
        <w:spacing w:line="259" w:lineRule="auto"/>
        <w:rPr>
          <w:sz w:val="17"/>
        </w:rPr>
        <w:sectPr w:rsidR="00CF639C">
          <w:pgSz w:w="11910" w:h="16840"/>
          <w:pgMar w:top="1320" w:right="960" w:bottom="700" w:left="960" w:header="0" w:footer="517" w:gutter="0"/>
          <w:cols w:space="720"/>
        </w:sectPr>
      </w:pPr>
    </w:p>
    <w:p w:rsidR="00CF639C" w:rsidRDefault="00CF639C" w:rsidP="00CF639C">
      <w:pPr>
        <w:spacing w:before="69"/>
        <w:ind w:left="153"/>
        <w:rPr>
          <w:sz w:val="20"/>
        </w:rPr>
      </w:pPr>
      <w:r>
        <w:rPr>
          <w:sz w:val="20"/>
        </w:rPr>
        <w:lastRenderedPageBreak/>
        <w:t>Pyriofenone</w:t>
      </w:r>
    </w:p>
    <w:p w:rsidR="00CF639C" w:rsidRDefault="00CF639C" w:rsidP="00CF639C">
      <w:pPr>
        <w:spacing w:before="7" w:after="1"/>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105"/>
              <w:ind w:left="331"/>
              <w:rPr>
                <w:b/>
                <w:sz w:val="15"/>
              </w:rPr>
            </w:pPr>
            <w:r>
              <w:rPr>
                <w:b/>
                <w:sz w:val="15"/>
              </w:rPr>
              <w:t>MRL</w:t>
            </w:r>
          </w:p>
          <w:p w:rsidR="00CF639C" w:rsidRDefault="00CF639C" w:rsidP="004C6143">
            <w:pPr>
              <w:pStyle w:val="TableParagraph"/>
              <w:spacing w:before="41"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105"/>
              <w:ind w:left="153" w:right="138"/>
              <w:jc w:val="center"/>
              <w:rPr>
                <w:b/>
                <w:sz w:val="15"/>
              </w:rPr>
            </w:pPr>
            <w:r>
              <w:rPr>
                <w:b/>
                <w:sz w:val="15"/>
              </w:rPr>
              <w:t>MRL</w:t>
            </w:r>
          </w:p>
          <w:p w:rsidR="00CF639C" w:rsidRDefault="00CF639C" w:rsidP="004C6143">
            <w:pPr>
              <w:pStyle w:val="TableParagraph"/>
              <w:spacing w:before="46"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37"/>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22" w:line="307" w:lineRule="auto"/>
              <w:ind w:left="691" w:right="529" w:hanging="130"/>
              <w:rPr>
                <w:sz w:val="15"/>
              </w:rPr>
            </w:pPr>
            <w:r>
              <w:rPr>
                <w:sz w:val="15"/>
              </w:rPr>
              <w:t>National ppm</w:t>
            </w:r>
          </w:p>
        </w:tc>
      </w:tr>
      <w:tr w:rsidR="00CF639C" w:rsidTr="004C6143">
        <w:trPr>
          <w:trHeight w:hRule="exact" w:val="242"/>
        </w:trPr>
        <w:tc>
          <w:tcPr>
            <w:tcW w:w="4272" w:type="dxa"/>
            <w:tcBorders>
              <w:top w:val="double" w:sz="5" w:space="0" w:color="000000"/>
              <w:bottom w:val="single" w:sz="5" w:space="0" w:color="000000"/>
            </w:tcBorders>
          </w:tcPr>
          <w:p w:rsidR="00CF639C" w:rsidRDefault="00CF639C" w:rsidP="004C6143">
            <w:pPr>
              <w:pStyle w:val="TableParagraph"/>
              <w:spacing w:before="20"/>
              <w:ind w:left="21"/>
              <w:rPr>
                <w:sz w:val="17"/>
              </w:rPr>
            </w:pPr>
            <w:r>
              <w:rPr>
                <w:w w:val="105"/>
                <w:sz w:val="17"/>
              </w:rPr>
              <w:t>Wheat</w:t>
            </w:r>
          </w:p>
        </w:tc>
        <w:tc>
          <w:tcPr>
            <w:tcW w:w="381" w:type="dxa"/>
            <w:tcBorders>
              <w:top w:val="double" w:sz="5" w:space="0" w:color="000000"/>
              <w:bottom w:val="single" w:sz="5" w:space="0" w:color="000000"/>
              <w:right w:val="nil"/>
            </w:tcBorders>
          </w:tcPr>
          <w:p w:rsidR="00CF639C" w:rsidRDefault="00CF639C" w:rsidP="004C6143">
            <w:pPr>
              <w:pStyle w:val="TableParagraph"/>
              <w:spacing w:before="20"/>
              <w:ind w:left="21"/>
              <w:rPr>
                <w:sz w:val="17"/>
              </w:rPr>
            </w:pPr>
            <w:r>
              <w:rPr>
                <w:w w:val="104"/>
                <w:sz w:val="17"/>
              </w:rPr>
              <w:t>○</w:t>
            </w:r>
          </w:p>
        </w:tc>
        <w:tc>
          <w:tcPr>
            <w:tcW w:w="617" w:type="dxa"/>
            <w:tcBorders>
              <w:top w:val="double" w:sz="5" w:space="0" w:color="000000"/>
              <w:left w:val="nil"/>
              <w:bottom w:val="single" w:sz="5" w:space="0" w:color="000000"/>
            </w:tcBorders>
          </w:tcPr>
          <w:p w:rsidR="00CF639C" w:rsidRDefault="00CF639C" w:rsidP="004C6143">
            <w:pPr>
              <w:pStyle w:val="TableParagraph"/>
              <w:spacing w:before="20"/>
              <w:ind w:right="16"/>
              <w:jc w:val="right"/>
              <w:rPr>
                <w:sz w:val="17"/>
              </w:rPr>
            </w:pPr>
            <w:r>
              <w:rPr>
                <w:w w:val="104"/>
                <w:sz w:val="17"/>
              </w:rPr>
              <w:t>1</w:t>
            </w:r>
          </w:p>
        </w:tc>
        <w:tc>
          <w:tcPr>
            <w:tcW w:w="941" w:type="dxa"/>
            <w:tcBorders>
              <w:top w:val="double" w:sz="5" w:space="0" w:color="000000"/>
              <w:bottom w:val="single" w:sz="5" w:space="0" w:color="000000"/>
            </w:tcBorders>
          </w:tcPr>
          <w:p w:rsidR="00CF639C" w:rsidRDefault="00CF639C" w:rsidP="004C6143">
            <w:pPr>
              <w:pStyle w:val="TableParagraph"/>
              <w:spacing w:before="20"/>
              <w:ind w:right="16"/>
              <w:jc w:val="right"/>
              <w:rPr>
                <w:sz w:val="17"/>
              </w:rPr>
            </w:pPr>
            <w:r>
              <w:rPr>
                <w:w w:val="104"/>
                <w:sz w:val="17"/>
              </w:rPr>
              <w:t>1</w:t>
            </w:r>
          </w:p>
        </w:tc>
        <w:tc>
          <w:tcPr>
            <w:tcW w:w="1123" w:type="dxa"/>
            <w:tcBorders>
              <w:top w:val="double" w:sz="5" w:space="0" w:color="000000"/>
              <w:bottom w:val="single" w:sz="5" w:space="0" w:color="000000"/>
            </w:tcBorders>
          </w:tcPr>
          <w:p w:rsidR="00CF639C" w:rsidRDefault="00CF639C" w:rsidP="004C6143">
            <w:pPr>
              <w:pStyle w:val="TableParagraph"/>
              <w:spacing w:before="20"/>
              <w:ind w:left="12"/>
              <w:jc w:val="center"/>
              <w:rPr>
                <w:sz w:val="17"/>
              </w:rPr>
            </w:pPr>
            <w:r>
              <w:rPr>
                <w:w w:val="104"/>
                <w:sz w:val="17"/>
              </w:rPr>
              <w:t>§</w:t>
            </w:r>
          </w:p>
        </w:tc>
        <w:tc>
          <w:tcPr>
            <w:tcW w:w="721" w:type="dxa"/>
            <w:tcBorders>
              <w:top w:val="double" w:sz="5" w:space="0" w:color="000000"/>
              <w:bottom w:val="single" w:sz="5" w:space="0" w:color="000000"/>
              <w:right w:val="single" w:sz="5" w:space="0" w:color="000000"/>
            </w:tcBorders>
          </w:tcPr>
          <w:p w:rsidR="00CF639C" w:rsidRDefault="00CF639C" w:rsidP="004C6143"/>
        </w:tc>
        <w:tc>
          <w:tcPr>
            <w:tcW w:w="710" w:type="dxa"/>
            <w:tcBorders>
              <w:top w:val="doub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doub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Tomato</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pPr>
              <w:pStyle w:val="TableParagraph"/>
              <w:spacing w:before="32"/>
              <w:ind w:left="64" w:right="54"/>
              <w:jc w:val="center"/>
              <w:rPr>
                <w:sz w:val="17"/>
              </w:rPr>
            </w:pPr>
            <w:r>
              <w:rPr>
                <w:w w:val="105"/>
                <w:sz w:val="17"/>
              </w:rPr>
              <w:t>Request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Pimiento (sweet pepper)</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Egg plant</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Cucumber (including gherkin)</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Pumpkin (including squash)</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0.7</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Water melon</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Melons</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cucurbitaceous vegetables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0.30</w:t>
            </w:r>
          </w:p>
        </w:tc>
        <w:tc>
          <w:tcPr>
            <w:tcW w:w="969" w:type="dxa"/>
            <w:tcBorders>
              <w:top w:val="single" w:sz="1" w:space="0" w:color="000000"/>
              <w:left w:val="single" w:sz="5" w:space="0" w:color="000000"/>
              <w:bottom w:val="single" w:sz="5"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Peas, immature (with pods)</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6"/>
              <w:jc w:val="right"/>
              <w:rPr>
                <w:sz w:val="17"/>
              </w:rPr>
            </w:pPr>
            <w:r>
              <w:rPr>
                <w:w w:val="104"/>
                <w:sz w:val="17"/>
              </w:rPr>
              <w:t>2</w:t>
            </w:r>
          </w:p>
        </w:tc>
        <w:tc>
          <w:tcPr>
            <w:tcW w:w="941" w:type="dxa"/>
            <w:tcBorders>
              <w:top w:val="single" w:sz="5" w:space="0" w:color="000000"/>
              <w:bottom w:val="single" w:sz="5" w:space="0" w:color="000000"/>
            </w:tcBorders>
          </w:tcPr>
          <w:p w:rsidR="00CF639C" w:rsidRDefault="00CF639C" w:rsidP="004C6143"/>
        </w:tc>
        <w:tc>
          <w:tcPr>
            <w:tcW w:w="1123" w:type="dxa"/>
            <w:tcBorders>
              <w:top w:val="single" w:sz="5" w:space="0" w:color="000000"/>
              <w:bottom w:val="single" w:sz="5" w:space="0" w:color="000000"/>
            </w:tcBorders>
          </w:tcPr>
          <w:p w:rsidR="00CF639C" w:rsidRDefault="00CF639C" w:rsidP="004C6143">
            <w:pPr>
              <w:pStyle w:val="TableParagraph"/>
              <w:spacing w:before="32"/>
              <w:ind w:left="64" w:right="54"/>
              <w:jc w:val="center"/>
              <w:rPr>
                <w:sz w:val="17"/>
              </w:rPr>
            </w:pPr>
            <w:r>
              <w:rPr>
                <w:w w:val="105"/>
                <w:sz w:val="17"/>
              </w:rPr>
              <w:t>Request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Apple</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Japanese pear</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Strawberry</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2</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2</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Raspberry</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0.9</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0.90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Blackberry</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0.9</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0.90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Blueberry</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Huckleberry</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berries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1.5</w:t>
            </w:r>
          </w:p>
        </w:tc>
        <w:tc>
          <w:tcPr>
            <w:tcW w:w="969" w:type="dxa"/>
            <w:tcBorders>
              <w:top w:val="single" w:sz="1" w:space="0" w:color="000000"/>
              <w:left w:val="single" w:sz="5" w:space="0" w:color="000000"/>
              <w:bottom w:val="single" w:sz="5"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Grape</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3</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3</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Japanese persimmon</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ind w:left="64" w:right="54"/>
              <w:jc w:val="center"/>
              <w:rPr>
                <w:sz w:val="17"/>
              </w:rPr>
            </w:pPr>
            <w:r>
              <w:rPr>
                <w:w w:val="105"/>
                <w:sz w:val="17"/>
              </w:rPr>
              <w:t>Request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Guava</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2</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pPr>
              <w:pStyle w:val="TableParagraph"/>
              <w:spacing w:before="32"/>
              <w:ind w:left="66" w:right="52"/>
              <w:jc w:val="center"/>
              <w:rPr>
                <w:sz w:val="17"/>
              </w:rPr>
            </w:pPr>
            <w:r>
              <w:rPr>
                <w:w w:val="105"/>
                <w:sz w:val="17"/>
              </w:rPr>
              <w:t>IT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1.5</w:t>
            </w:r>
          </w:p>
        </w:tc>
        <w:tc>
          <w:tcPr>
            <w:tcW w:w="969" w:type="dxa"/>
            <w:tcBorders>
              <w:top w:val="single" w:sz="5" w:space="0" w:color="000000"/>
              <w:left w:val="single" w:sz="5" w:space="0" w:color="000000"/>
              <w:bottom w:val="single" w:sz="1" w:space="0" w:color="000000"/>
            </w:tcBorders>
          </w:tcPr>
          <w:p w:rsidR="00CF639C" w:rsidRDefault="00CF639C" w:rsidP="004C6143">
            <w:pPr>
              <w:pStyle w:val="TableParagraph"/>
              <w:spacing w:before="32"/>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Passion fruit</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1.5</w:t>
            </w:r>
          </w:p>
        </w:tc>
        <w:tc>
          <w:tcPr>
            <w:tcW w:w="969" w:type="dxa"/>
            <w:tcBorders>
              <w:top w:val="single" w:sz="1" w:space="0" w:color="000000"/>
              <w:left w:val="single" w:sz="5" w:space="0" w:color="000000"/>
              <w:bottom w:val="single" w:sz="5"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1"/>
        </w:trPr>
        <w:tc>
          <w:tcPr>
            <w:tcW w:w="4272" w:type="dxa"/>
            <w:tcBorders>
              <w:top w:val="single" w:sz="5" w:space="0" w:color="000000"/>
            </w:tcBorders>
          </w:tcPr>
          <w:p w:rsidR="00CF639C" w:rsidRDefault="00CF639C" w:rsidP="004C6143">
            <w:pPr>
              <w:pStyle w:val="TableParagraph"/>
              <w:spacing w:before="20"/>
              <w:ind w:left="21"/>
              <w:rPr>
                <w:sz w:val="17"/>
              </w:rPr>
            </w:pPr>
            <w:r>
              <w:rPr>
                <w:w w:val="105"/>
                <w:sz w:val="17"/>
              </w:rPr>
              <w:t>Other fruits</w:t>
            </w:r>
          </w:p>
        </w:tc>
        <w:tc>
          <w:tcPr>
            <w:tcW w:w="381" w:type="dxa"/>
            <w:tcBorders>
              <w:top w:val="single" w:sz="5" w:space="0" w:color="000000"/>
              <w:right w:val="nil"/>
            </w:tcBorders>
          </w:tcPr>
          <w:p w:rsidR="00CF639C" w:rsidRDefault="00CF639C" w:rsidP="004C6143">
            <w:pPr>
              <w:pStyle w:val="TableParagraph"/>
              <w:spacing w:before="20"/>
              <w:ind w:left="21"/>
              <w:rPr>
                <w:sz w:val="17"/>
              </w:rPr>
            </w:pPr>
            <w:r>
              <w:rPr>
                <w:w w:val="104"/>
                <w:sz w:val="17"/>
              </w:rPr>
              <w:t>○</w:t>
            </w:r>
          </w:p>
        </w:tc>
        <w:tc>
          <w:tcPr>
            <w:tcW w:w="617" w:type="dxa"/>
            <w:tcBorders>
              <w:top w:val="single" w:sz="5" w:space="0" w:color="000000"/>
              <w:left w:val="nil"/>
            </w:tcBorders>
          </w:tcPr>
          <w:p w:rsidR="00CF639C" w:rsidRDefault="00CF639C" w:rsidP="004C6143">
            <w:pPr>
              <w:pStyle w:val="TableParagraph"/>
              <w:spacing w:before="20"/>
              <w:ind w:right="16"/>
              <w:jc w:val="right"/>
              <w:rPr>
                <w:sz w:val="17"/>
              </w:rPr>
            </w:pPr>
            <w:r>
              <w:rPr>
                <w:w w:val="104"/>
                <w:sz w:val="17"/>
              </w:rPr>
              <w:t>2</w:t>
            </w:r>
          </w:p>
        </w:tc>
        <w:tc>
          <w:tcPr>
            <w:tcW w:w="941" w:type="dxa"/>
            <w:tcBorders>
              <w:top w:val="single" w:sz="5" w:space="0" w:color="000000"/>
            </w:tcBorders>
          </w:tcPr>
          <w:p w:rsidR="00CF639C" w:rsidRDefault="00CF639C" w:rsidP="004C6143"/>
        </w:tc>
        <w:tc>
          <w:tcPr>
            <w:tcW w:w="1123" w:type="dxa"/>
            <w:tcBorders>
              <w:top w:val="single" w:sz="5" w:space="0" w:color="000000"/>
            </w:tcBorders>
          </w:tcPr>
          <w:p w:rsidR="00CF639C" w:rsidRDefault="00CF639C" w:rsidP="004C6143">
            <w:pPr>
              <w:pStyle w:val="TableParagraph"/>
              <w:spacing w:before="20"/>
              <w:ind w:left="66" w:right="52"/>
              <w:jc w:val="center"/>
              <w:rPr>
                <w:sz w:val="17"/>
              </w:rPr>
            </w:pPr>
            <w:r>
              <w:rPr>
                <w:w w:val="105"/>
                <w:sz w:val="17"/>
              </w:rPr>
              <w:t>IT</w:t>
            </w:r>
          </w:p>
        </w:tc>
        <w:tc>
          <w:tcPr>
            <w:tcW w:w="721" w:type="dxa"/>
            <w:tcBorders>
              <w:top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right w:val="single" w:sz="5" w:space="0" w:color="000000"/>
            </w:tcBorders>
          </w:tcPr>
          <w:p w:rsidR="00CF639C" w:rsidRDefault="00CF639C" w:rsidP="004C6143">
            <w:pPr>
              <w:pStyle w:val="TableParagraph"/>
              <w:spacing w:before="20"/>
              <w:ind w:right="24"/>
              <w:jc w:val="right"/>
              <w:rPr>
                <w:sz w:val="17"/>
              </w:rPr>
            </w:pPr>
            <w:r>
              <w:rPr>
                <w:w w:val="105"/>
                <w:sz w:val="17"/>
              </w:rPr>
              <w:t>1.5</w:t>
            </w:r>
          </w:p>
        </w:tc>
        <w:tc>
          <w:tcPr>
            <w:tcW w:w="969" w:type="dxa"/>
            <w:tcBorders>
              <w:top w:val="single" w:sz="5" w:space="0" w:color="000000"/>
              <w:left w:val="single" w:sz="5" w:space="0" w:color="000000"/>
            </w:tcBorders>
          </w:tcPr>
          <w:p w:rsidR="00CF639C" w:rsidRDefault="00CF639C" w:rsidP="004C6143">
            <w:pPr>
              <w:pStyle w:val="TableParagraph"/>
              <w:spacing w:before="20"/>
              <w:ind w:right="16"/>
              <w:jc w:val="right"/>
              <w:rPr>
                <w:sz w:val="17"/>
              </w:rPr>
            </w:pPr>
            <w:r>
              <w:rPr>
                <w:sz w:val="17"/>
              </w:rPr>
              <w:t>USA</w:t>
            </w:r>
          </w:p>
        </w:tc>
      </w:tr>
    </w:tbl>
    <w:p w:rsidR="00CF639C" w:rsidRDefault="00CF639C" w:rsidP="00CF639C">
      <w:pPr>
        <w:spacing w:before="193"/>
        <w:ind w:left="151"/>
        <w:rPr>
          <w:sz w:val="17"/>
        </w:rPr>
      </w:pPr>
      <w:r>
        <w:rPr>
          <w:w w:val="105"/>
          <w:sz w:val="17"/>
        </w:rPr>
        <w:t>The residue definition is pyriofenone only.</w:t>
      </w:r>
    </w:p>
    <w:p w:rsidR="00CF639C" w:rsidRDefault="00CF639C" w:rsidP="00CF639C">
      <w:pPr>
        <w:spacing w:before="4"/>
        <w:rPr>
          <w:sz w:val="21"/>
        </w:rPr>
      </w:pPr>
    </w:p>
    <w:p w:rsidR="00CF639C" w:rsidRDefault="00CF639C" w:rsidP="00CF639C">
      <w:pPr>
        <w:pStyle w:val="ListParagraph"/>
        <w:numPr>
          <w:ilvl w:val="0"/>
          <w:numId w:val="3"/>
        </w:numPr>
        <w:tabs>
          <w:tab w:val="left" w:pos="272"/>
        </w:tabs>
        <w:spacing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CF639C" w:rsidRDefault="00CF639C" w:rsidP="00CF639C">
      <w:pPr>
        <w:pStyle w:val="ListParagraph"/>
        <w:numPr>
          <w:ilvl w:val="0"/>
          <w:numId w:val="3"/>
        </w:numPr>
        <w:tabs>
          <w:tab w:val="left" w:pos="272"/>
        </w:tabs>
        <w:spacing w:before="116"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CF639C" w:rsidRDefault="00CF639C" w:rsidP="00CF639C">
      <w:pPr>
        <w:spacing w:before="7"/>
        <w:ind w:left="268"/>
        <w:rPr>
          <w:sz w:val="17"/>
        </w:rPr>
      </w:pPr>
      <w:r>
        <w:rPr>
          <w:rFonts w:ascii="MS UI Gothic" w:eastAsia="MS UI Gothic" w:hAnsi="MS UI Gothic" w:hint="eastAsia"/>
          <w:w w:val="105"/>
          <w:sz w:val="17"/>
        </w:rPr>
        <w:t>○：</w:t>
      </w:r>
      <w:r>
        <w:rPr>
          <w:w w:val="105"/>
          <w:sz w:val="17"/>
        </w:rPr>
        <w:t>Commodities for which MRLs are to be maintained, increased or newly set.</w:t>
      </w:r>
    </w:p>
    <w:p w:rsidR="00CF639C" w:rsidRDefault="00CF639C" w:rsidP="00CF639C">
      <w:pPr>
        <w:spacing w:before="7"/>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CF639C" w:rsidRDefault="00CF639C" w:rsidP="00CF639C">
      <w:pPr>
        <w:spacing w:before="7" w:line="247" w:lineRule="auto"/>
        <w:ind w:left="268" w:right="3660"/>
        <w:rPr>
          <w:sz w:val="17"/>
        </w:rPr>
      </w:pPr>
      <w:r>
        <w:rPr>
          <w:w w:val="105"/>
          <w:sz w:val="17"/>
        </w:rPr>
        <w:t>Request</w:t>
      </w:r>
      <w:r>
        <w:rPr>
          <w:rFonts w:ascii="MS UI Gothic" w:eastAsia="MS UI Gothic" w:hint="eastAsia"/>
          <w:w w:val="105"/>
          <w:sz w:val="17"/>
        </w:rPr>
        <w:t>：</w:t>
      </w:r>
      <w:r>
        <w:rPr>
          <w:w w:val="105"/>
          <w:sz w:val="17"/>
        </w:rPr>
        <w:t>Request for setting/revising MRL was made by the MAFF. IT</w:t>
      </w:r>
      <w:r>
        <w:rPr>
          <w:rFonts w:ascii="MS UI Gothic" w:eastAsia="MS UI Gothic" w:hint="eastAsia"/>
          <w:w w:val="105"/>
          <w:sz w:val="17"/>
        </w:rPr>
        <w:t>：</w:t>
      </w:r>
      <w:r>
        <w:rPr>
          <w:w w:val="105"/>
          <w:sz w:val="17"/>
        </w:rPr>
        <w:t>Import tolerance</w:t>
      </w:r>
    </w:p>
    <w:p w:rsidR="00CF639C" w:rsidRDefault="00CF639C" w:rsidP="00CF639C">
      <w:pPr>
        <w:spacing w:line="247" w:lineRule="auto"/>
        <w:rPr>
          <w:sz w:val="17"/>
        </w:rPr>
        <w:sectPr w:rsidR="00CF639C">
          <w:pgSz w:w="11910" w:h="16840"/>
          <w:pgMar w:top="1260" w:right="960" w:bottom="700" w:left="960" w:header="0" w:footer="517" w:gutter="0"/>
          <w:cols w:space="720"/>
        </w:sectPr>
      </w:pPr>
    </w:p>
    <w:p w:rsidR="00CF639C" w:rsidRDefault="00CF639C" w:rsidP="00CF639C">
      <w:pPr>
        <w:spacing w:before="69"/>
        <w:ind w:left="153"/>
        <w:rPr>
          <w:sz w:val="20"/>
        </w:rPr>
      </w:pPr>
      <w:r>
        <w:rPr>
          <w:sz w:val="20"/>
        </w:rPr>
        <w:lastRenderedPageBreak/>
        <w:t>Fluazifop-butyl</w:t>
      </w:r>
    </w:p>
    <w:p w:rsidR="00CF639C" w:rsidRDefault="00CF639C" w:rsidP="00CF639C">
      <w:pPr>
        <w:spacing w:before="7" w:after="1"/>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105"/>
              <w:ind w:left="331"/>
              <w:rPr>
                <w:b/>
                <w:sz w:val="15"/>
              </w:rPr>
            </w:pPr>
            <w:r>
              <w:rPr>
                <w:b/>
                <w:sz w:val="15"/>
              </w:rPr>
              <w:t>MRL</w:t>
            </w:r>
          </w:p>
          <w:p w:rsidR="00CF639C" w:rsidRDefault="00CF639C" w:rsidP="004C6143">
            <w:pPr>
              <w:pStyle w:val="TableParagraph"/>
              <w:spacing w:before="41"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105"/>
              <w:ind w:left="153" w:right="138"/>
              <w:jc w:val="center"/>
              <w:rPr>
                <w:b/>
                <w:sz w:val="15"/>
              </w:rPr>
            </w:pPr>
            <w:r>
              <w:rPr>
                <w:b/>
                <w:sz w:val="15"/>
              </w:rPr>
              <w:t>MRL</w:t>
            </w:r>
          </w:p>
          <w:p w:rsidR="00CF639C" w:rsidRDefault="00CF639C" w:rsidP="004C6143">
            <w:pPr>
              <w:pStyle w:val="TableParagraph"/>
              <w:spacing w:before="46"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27"/>
              <w:ind w:left="588"/>
              <w:rPr>
                <w:rFonts w:ascii="Times New Roman" w:hAnsi="Times New Roman"/>
                <w:b/>
                <w:sz w:val="10"/>
              </w:rPr>
            </w:pPr>
            <w:r>
              <w:rPr>
                <w:b/>
                <w:sz w:val="15"/>
              </w:rPr>
              <w:t>Reference MRL</w:t>
            </w:r>
            <w:r>
              <w:rPr>
                <w:rFonts w:ascii="Times New Roman" w:hAnsi="Times New Roman"/>
                <w:b/>
                <w:position w:val="7"/>
                <w:sz w:val="10"/>
              </w:rPr>
              <w:t>※1</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22" w:line="307" w:lineRule="auto"/>
              <w:ind w:left="691" w:right="529" w:hanging="130"/>
              <w:rPr>
                <w:sz w:val="15"/>
              </w:rPr>
            </w:pPr>
            <w:r>
              <w:rPr>
                <w:sz w:val="15"/>
              </w:rPr>
              <w:t>National ppm</w:t>
            </w:r>
          </w:p>
        </w:tc>
      </w:tr>
      <w:tr w:rsidR="00CF639C" w:rsidTr="004C6143">
        <w:trPr>
          <w:trHeight w:hRule="exact" w:val="243"/>
        </w:trPr>
        <w:tc>
          <w:tcPr>
            <w:tcW w:w="4272" w:type="dxa"/>
            <w:tcBorders>
              <w:top w:val="double" w:sz="5" w:space="0" w:color="000000"/>
              <w:bottom w:val="single" w:sz="1" w:space="0" w:color="000000"/>
            </w:tcBorders>
          </w:tcPr>
          <w:p w:rsidR="00CF639C" w:rsidRDefault="00CF639C" w:rsidP="004C6143">
            <w:pPr>
              <w:pStyle w:val="TableParagraph"/>
              <w:spacing w:before="0" w:line="216" w:lineRule="exact"/>
              <w:ind w:left="21"/>
              <w:rPr>
                <w:sz w:val="17"/>
              </w:rPr>
            </w:pPr>
            <w:r>
              <w:rPr>
                <w:w w:val="105"/>
                <w:sz w:val="17"/>
              </w:rPr>
              <w:t xml:space="preserve">Soybeans, dry </w:t>
            </w:r>
            <w:r>
              <w:rPr>
                <w:rFonts w:ascii="MS UI Gothic" w:hAnsi="MS UI Gothic"/>
                <w:w w:val="105"/>
                <w:sz w:val="17"/>
              </w:rPr>
              <w:t>※</w:t>
            </w:r>
            <w:r>
              <w:rPr>
                <w:w w:val="105"/>
                <w:sz w:val="17"/>
              </w:rPr>
              <w:t>2</w:t>
            </w:r>
          </w:p>
        </w:tc>
        <w:tc>
          <w:tcPr>
            <w:tcW w:w="381" w:type="dxa"/>
            <w:tcBorders>
              <w:top w:val="double" w:sz="5" w:space="0" w:color="000000"/>
              <w:bottom w:val="single" w:sz="1" w:space="0" w:color="000000"/>
              <w:right w:val="nil"/>
            </w:tcBorders>
          </w:tcPr>
          <w:p w:rsidR="00CF639C" w:rsidRDefault="00CF639C" w:rsidP="004C6143">
            <w:pPr>
              <w:pStyle w:val="TableParagraph"/>
              <w:spacing w:before="20"/>
              <w:ind w:left="21"/>
              <w:rPr>
                <w:sz w:val="17"/>
              </w:rPr>
            </w:pPr>
            <w:r>
              <w:rPr>
                <w:w w:val="104"/>
                <w:sz w:val="17"/>
              </w:rPr>
              <w:t>○</w:t>
            </w:r>
          </w:p>
        </w:tc>
        <w:tc>
          <w:tcPr>
            <w:tcW w:w="617" w:type="dxa"/>
            <w:tcBorders>
              <w:top w:val="double" w:sz="5" w:space="0" w:color="000000"/>
              <w:left w:val="nil"/>
              <w:bottom w:val="single" w:sz="1" w:space="0" w:color="000000"/>
            </w:tcBorders>
          </w:tcPr>
          <w:p w:rsidR="00CF639C" w:rsidRDefault="00CF639C" w:rsidP="004C6143">
            <w:pPr>
              <w:pStyle w:val="TableParagraph"/>
              <w:spacing w:before="20"/>
              <w:ind w:right="16"/>
              <w:jc w:val="right"/>
              <w:rPr>
                <w:sz w:val="17"/>
              </w:rPr>
            </w:pPr>
            <w:r>
              <w:rPr>
                <w:w w:val="104"/>
                <w:sz w:val="17"/>
              </w:rPr>
              <w:t>3</w:t>
            </w:r>
          </w:p>
        </w:tc>
        <w:tc>
          <w:tcPr>
            <w:tcW w:w="941" w:type="dxa"/>
            <w:tcBorders>
              <w:top w:val="double" w:sz="5" w:space="0" w:color="000000"/>
              <w:bottom w:val="single" w:sz="1" w:space="0" w:color="000000"/>
            </w:tcBorders>
          </w:tcPr>
          <w:p w:rsidR="00CF639C" w:rsidRDefault="00CF639C" w:rsidP="004C6143">
            <w:pPr>
              <w:pStyle w:val="TableParagraph"/>
              <w:spacing w:before="20"/>
              <w:ind w:right="16"/>
              <w:jc w:val="right"/>
              <w:rPr>
                <w:sz w:val="17"/>
              </w:rPr>
            </w:pPr>
            <w:r>
              <w:rPr>
                <w:w w:val="104"/>
                <w:sz w:val="17"/>
              </w:rPr>
              <w:t>3</w:t>
            </w:r>
          </w:p>
        </w:tc>
        <w:tc>
          <w:tcPr>
            <w:tcW w:w="1123" w:type="dxa"/>
            <w:tcBorders>
              <w:top w:val="double" w:sz="5" w:space="0" w:color="000000"/>
              <w:bottom w:val="single" w:sz="1" w:space="0" w:color="000000"/>
            </w:tcBorders>
          </w:tcPr>
          <w:p w:rsidR="00CF639C" w:rsidRDefault="00CF639C" w:rsidP="004C6143">
            <w:pPr>
              <w:pStyle w:val="TableParagraph"/>
              <w:spacing w:before="20"/>
              <w:ind w:left="12"/>
              <w:jc w:val="center"/>
              <w:rPr>
                <w:sz w:val="17"/>
              </w:rPr>
            </w:pPr>
            <w:r>
              <w:rPr>
                <w:w w:val="104"/>
                <w:sz w:val="17"/>
              </w:rPr>
              <w:t>§</w:t>
            </w:r>
          </w:p>
        </w:tc>
        <w:tc>
          <w:tcPr>
            <w:tcW w:w="721" w:type="dxa"/>
            <w:tcBorders>
              <w:top w:val="double" w:sz="5" w:space="0" w:color="000000"/>
              <w:bottom w:val="single" w:sz="1" w:space="0" w:color="000000"/>
              <w:right w:val="single" w:sz="5" w:space="0" w:color="000000"/>
            </w:tcBorders>
          </w:tcPr>
          <w:p w:rsidR="00CF639C" w:rsidRDefault="00CF639C" w:rsidP="004C6143">
            <w:pPr>
              <w:pStyle w:val="TableParagraph"/>
              <w:spacing w:before="20"/>
              <w:ind w:right="24"/>
              <w:jc w:val="right"/>
              <w:rPr>
                <w:sz w:val="17"/>
              </w:rPr>
            </w:pPr>
            <w:r>
              <w:rPr>
                <w:sz w:val="17"/>
              </w:rPr>
              <w:t>15</w:t>
            </w:r>
          </w:p>
        </w:tc>
        <w:tc>
          <w:tcPr>
            <w:tcW w:w="710" w:type="dxa"/>
            <w:tcBorders>
              <w:top w:val="double" w:sz="5" w:space="0" w:color="000000"/>
              <w:left w:val="single" w:sz="5" w:space="0" w:color="000000"/>
              <w:bottom w:val="single" w:sz="1" w:space="0" w:color="000000"/>
              <w:right w:val="single" w:sz="5" w:space="0" w:color="000000"/>
            </w:tcBorders>
          </w:tcPr>
          <w:p w:rsidR="00CF639C" w:rsidRDefault="00CF639C" w:rsidP="004C6143">
            <w:pPr>
              <w:pStyle w:val="TableParagraph"/>
              <w:spacing w:before="20"/>
              <w:ind w:right="24"/>
              <w:jc w:val="right"/>
              <w:rPr>
                <w:sz w:val="17"/>
              </w:rPr>
            </w:pPr>
            <w:r>
              <w:rPr>
                <w:w w:val="105"/>
                <w:sz w:val="17"/>
              </w:rPr>
              <w:t>2.5</w:t>
            </w:r>
          </w:p>
        </w:tc>
        <w:tc>
          <w:tcPr>
            <w:tcW w:w="969" w:type="dxa"/>
            <w:tcBorders>
              <w:top w:val="double" w:sz="5" w:space="0" w:color="000000"/>
              <w:left w:val="single" w:sz="5" w:space="0" w:color="000000"/>
              <w:bottom w:val="single" w:sz="1" w:space="0" w:color="000000"/>
            </w:tcBorders>
          </w:tcPr>
          <w:p w:rsidR="00CF639C" w:rsidRDefault="00CF639C" w:rsidP="004C6143">
            <w:pPr>
              <w:pStyle w:val="TableParagraph"/>
              <w:spacing w:before="20"/>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33" w:lineRule="exact"/>
              <w:ind w:left="21"/>
              <w:rPr>
                <w:sz w:val="17"/>
              </w:rPr>
            </w:pPr>
            <w:r>
              <w:rPr>
                <w:w w:val="105"/>
                <w:sz w:val="17"/>
              </w:rPr>
              <w:t xml:space="preserve">Beans, dry </w:t>
            </w:r>
            <w:r>
              <w:rPr>
                <w:rFonts w:ascii="MS UI Gothic" w:hAnsi="MS UI Gothic"/>
                <w:w w:val="105"/>
                <w:sz w:val="17"/>
              </w:rPr>
              <w:t>※</w:t>
            </w:r>
            <w:r>
              <w:rPr>
                <w:w w:val="105"/>
                <w:sz w:val="17"/>
              </w:rPr>
              <w:t>3</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47</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sz w:val="17"/>
              </w:rPr>
              <w:t>40</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33" w:lineRule="exact"/>
              <w:ind w:left="21"/>
              <w:rPr>
                <w:sz w:val="17"/>
              </w:rPr>
            </w:pPr>
            <w:r>
              <w:rPr>
                <w:w w:val="105"/>
                <w:sz w:val="17"/>
              </w:rPr>
              <w:t xml:space="preserve">Peas </w:t>
            </w:r>
            <w:r>
              <w:rPr>
                <w:rFonts w:ascii="MS UI Gothic" w:hAnsi="MS UI Gothic"/>
                <w:w w:val="105"/>
                <w:sz w:val="17"/>
              </w:rPr>
              <w:t>※</w:t>
            </w:r>
            <w:r>
              <w:rPr>
                <w:w w:val="105"/>
                <w:sz w:val="17"/>
              </w:rPr>
              <w:t>3</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4</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3</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Broad beans</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0.15</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7"/>
              <w:jc w:val="right"/>
              <w:rPr>
                <w:sz w:val="17"/>
              </w:rPr>
            </w:pPr>
            <w:r>
              <w:rPr>
                <w:sz w:val="17"/>
              </w:rPr>
              <w:t>Canada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Peanuts, dry</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33" w:lineRule="exact"/>
              <w:ind w:left="21"/>
              <w:rPr>
                <w:sz w:val="17"/>
              </w:rPr>
            </w:pPr>
            <w:r>
              <w:rPr>
                <w:w w:val="105"/>
                <w:sz w:val="17"/>
              </w:rPr>
              <w:t xml:space="preserve">Other pulses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sz w:val="17"/>
              </w:rPr>
              <w:t>47</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sz w:val="17"/>
              </w:rPr>
              <w:t>40</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28" w:lineRule="exact"/>
              <w:ind w:left="21"/>
              <w:rPr>
                <w:sz w:val="17"/>
              </w:rPr>
            </w:pPr>
            <w:r>
              <w:rPr>
                <w:w w:val="105"/>
                <w:sz w:val="17"/>
              </w:rPr>
              <w:t xml:space="preserve">Potato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0.1</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0.6</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Sweet potato</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Yam</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28" w:lineRule="exact"/>
              <w:ind w:left="21"/>
              <w:rPr>
                <w:sz w:val="17"/>
              </w:rPr>
            </w:pPr>
            <w:r>
              <w:rPr>
                <w:w w:val="105"/>
                <w:sz w:val="17"/>
              </w:rPr>
              <w:t xml:space="preserve">Sugar beet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0.6</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33" w:lineRule="exact"/>
              <w:ind w:left="21"/>
              <w:rPr>
                <w:sz w:val="17"/>
              </w:rPr>
            </w:pPr>
            <w:r>
              <w:rPr>
                <w:w w:val="105"/>
                <w:sz w:val="17"/>
              </w:rPr>
              <w:t xml:space="preserve">Sugarcane </w:t>
            </w:r>
            <w:r>
              <w:rPr>
                <w:rFonts w:ascii="MS UI Gothic" w:hAnsi="MS UI Gothic"/>
                <w:w w:val="105"/>
                <w:sz w:val="17"/>
              </w:rPr>
              <w:t>※</w:t>
            </w:r>
            <w:r>
              <w:rPr>
                <w:w w:val="105"/>
                <w:sz w:val="17"/>
              </w:rPr>
              <w:t>4</w:t>
            </w:r>
          </w:p>
        </w:tc>
        <w:tc>
          <w:tcPr>
            <w:tcW w:w="998" w:type="dxa"/>
            <w:gridSpan w:val="2"/>
            <w:tcBorders>
              <w:top w:val="single" w:sz="1" w:space="0" w:color="000000"/>
              <w:bottom w:val="single" w:sz="5" w:space="0" w:color="000000"/>
            </w:tcBorders>
          </w:tcPr>
          <w:p w:rsidR="00CF639C" w:rsidRDefault="00CF639C" w:rsidP="004C6143"/>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Japanese radish, roots (including radish)</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Japanese radish, leaves (including radish)</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33" w:lineRule="exact"/>
              <w:ind w:left="21"/>
              <w:rPr>
                <w:sz w:val="17"/>
              </w:rPr>
            </w:pPr>
            <w:r>
              <w:rPr>
                <w:w w:val="105"/>
                <w:sz w:val="17"/>
              </w:rPr>
              <w:t xml:space="preserve">Turnip, roots (including rutabaga) </w:t>
            </w:r>
            <w:r>
              <w:rPr>
                <w:rFonts w:ascii="MS UI Gothic" w:hAnsi="MS UI Gothic"/>
                <w:w w:val="105"/>
                <w:sz w:val="17"/>
              </w:rPr>
              <w:t>※</w:t>
            </w:r>
            <w:r>
              <w:rPr>
                <w:w w:val="105"/>
                <w:sz w:val="17"/>
              </w:rPr>
              <w:t>3</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4</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33" w:lineRule="exact"/>
              <w:ind w:left="21"/>
              <w:rPr>
                <w:sz w:val="17"/>
              </w:rPr>
            </w:pPr>
            <w:r>
              <w:rPr>
                <w:w w:val="105"/>
                <w:sz w:val="17"/>
              </w:rPr>
              <w:t xml:space="preserve">Cabbage </w:t>
            </w:r>
            <w:r>
              <w:rPr>
                <w:rFonts w:ascii="MS UI Gothic" w:hAnsi="MS UI Gothic"/>
                <w:w w:val="105"/>
                <w:sz w:val="17"/>
              </w:rPr>
              <w:t>※</w:t>
            </w:r>
            <w:r>
              <w:rPr>
                <w:w w:val="105"/>
                <w:sz w:val="17"/>
              </w:rPr>
              <w:t>3</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4</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3</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Broccoli</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1</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0" w:line="228" w:lineRule="exact"/>
              <w:ind w:left="21"/>
              <w:rPr>
                <w:sz w:val="17"/>
              </w:rPr>
            </w:pPr>
            <w:r>
              <w:rPr>
                <w:w w:val="105"/>
                <w:sz w:val="17"/>
              </w:rPr>
              <w:t xml:space="preserve">Lettuce (including cos lettuce and leaf lettuce) </w:t>
            </w:r>
            <w:r>
              <w:rPr>
                <w:rFonts w:ascii="MS UI Gothic" w:hAnsi="MS UI Gothic"/>
                <w:w w:val="105"/>
                <w:sz w:val="17"/>
              </w:rPr>
              <w:t>※</w:t>
            </w:r>
            <w:r>
              <w:rPr>
                <w:w w:val="105"/>
                <w:sz w:val="17"/>
              </w:rPr>
              <w:t>4</w:t>
            </w:r>
          </w:p>
        </w:tc>
        <w:tc>
          <w:tcPr>
            <w:tcW w:w="998" w:type="dxa"/>
            <w:gridSpan w:val="2"/>
            <w:tcBorders>
              <w:top w:val="single" w:sz="5" w:space="0" w:color="000000"/>
              <w:bottom w:val="single" w:sz="5" w:space="0" w:color="000000"/>
            </w:tcBorders>
          </w:tcPr>
          <w:p w:rsidR="00CF639C" w:rsidRDefault="00CF639C" w:rsidP="004C6143"/>
        </w:tc>
        <w:tc>
          <w:tcPr>
            <w:tcW w:w="941" w:type="dxa"/>
            <w:tcBorders>
              <w:top w:val="single" w:sz="5" w:space="0" w:color="000000"/>
              <w:bottom w:val="single" w:sz="5" w:space="0" w:color="000000"/>
            </w:tcBorders>
          </w:tcPr>
          <w:p w:rsidR="00CF639C" w:rsidRDefault="00CF639C" w:rsidP="004C6143"/>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28" w:lineRule="exact"/>
              <w:ind w:left="21"/>
              <w:rPr>
                <w:sz w:val="17"/>
              </w:rPr>
            </w:pPr>
            <w:r>
              <w:rPr>
                <w:w w:val="105"/>
                <w:sz w:val="17"/>
              </w:rPr>
              <w:t xml:space="preserve">Onion </w:t>
            </w:r>
            <w:r>
              <w:rPr>
                <w:rFonts w:ascii="MS UI Gothic" w:hAnsi="MS UI Gothic"/>
                <w:w w:val="105"/>
                <w:sz w:val="17"/>
              </w:rPr>
              <w:t>※</w:t>
            </w:r>
            <w:r>
              <w:rPr>
                <w:w w:val="105"/>
                <w:sz w:val="17"/>
              </w:rPr>
              <w:t>2</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0.3</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0.3</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0.3</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33" w:lineRule="exact"/>
              <w:ind w:left="21"/>
              <w:rPr>
                <w:sz w:val="17"/>
              </w:rPr>
            </w:pPr>
            <w:r>
              <w:rPr>
                <w:w w:val="105"/>
                <w:sz w:val="17"/>
              </w:rPr>
              <w:t xml:space="preserve">Garlic </w:t>
            </w:r>
            <w:r>
              <w:rPr>
                <w:rFonts w:ascii="MS UI Gothic" w:hAnsi="MS UI Gothic"/>
                <w:w w:val="105"/>
                <w:sz w:val="17"/>
              </w:rPr>
              <w:t>※</w:t>
            </w:r>
            <w:r>
              <w:rPr>
                <w:w w:val="105"/>
                <w:sz w:val="17"/>
              </w:rPr>
              <w:t>2</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0.3</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Asparagus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3</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3.0</w:t>
            </w:r>
          </w:p>
        </w:tc>
        <w:tc>
          <w:tcPr>
            <w:tcW w:w="969" w:type="dxa"/>
            <w:tcBorders>
              <w:top w:val="single" w:sz="1" w:space="0" w:color="000000"/>
              <w:left w:val="single" w:sz="5" w:space="0" w:color="000000"/>
              <w:bottom w:val="single" w:sz="5"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Carrot</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0.6</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33" w:lineRule="exact"/>
              <w:ind w:left="21"/>
              <w:rPr>
                <w:sz w:val="17"/>
              </w:rPr>
            </w:pPr>
            <w:r>
              <w:rPr>
                <w:w w:val="105"/>
                <w:sz w:val="17"/>
              </w:rPr>
              <w:t xml:space="preserve">Other umbelliferous vegetables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0.4</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0" w:line="228" w:lineRule="exact"/>
              <w:ind w:left="21"/>
              <w:rPr>
                <w:sz w:val="17"/>
              </w:rPr>
            </w:pPr>
            <w:r>
              <w:rPr>
                <w:w w:val="105"/>
                <w:sz w:val="17"/>
              </w:rPr>
              <w:t xml:space="preserve">Tomato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0.05</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0.4</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33" w:lineRule="exact"/>
              <w:ind w:left="21"/>
              <w:rPr>
                <w:sz w:val="17"/>
              </w:rPr>
            </w:pPr>
            <w:r>
              <w:rPr>
                <w:w w:val="105"/>
                <w:sz w:val="17"/>
              </w:rPr>
              <w:t xml:space="preserve">Egg plant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0.4</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28" w:lineRule="exact"/>
              <w:ind w:left="21"/>
              <w:rPr>
                <w:sz w:val="17"/>
              </w:rPr>
            </w:pPr>
            <w:r>
              <w:rPr>
                <w:w w:val="105"/>
                <w:sz w:val="17"/>
              </w:rPr>
              <w:t xml:space="preserve">Peas, immature (with pods)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2</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4"/>
                <w:sz w:val="17"/>
              </w:rPr>
              <w:t>2</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33" w:lineRule="exact"/>
              <w:ind w:left="21"/>
              <w:rPr>
                <w:sz w:val="17"/>
              </w:rPr>
            </w:pPr>
            <w:r>
              <w:rPr>
                <w:w w:val="105"/>
                <w:sz w:val="17"/>
              </w:rPr>
              <w:t xml:space="preserve">Kidney beans, immature (with pods) </w:t>
            </w:r>
            <w:r>
              <w:rPr>
                <w:rFonts w:ascii="MS UI Gothic" w:hAnsi="MS UI Gothic"/>
                <w:w w:val="105"/>
                <w:sz w:val="17"/>
              </w:rPr>
              <w:t>※</w:t>
            </w:r>
            <w:r>
              <w:rPr>
                <w:w w:val="105"/>
                <w:sz w:val="17"/>
              </w:rPr>
              <w:t>3</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7</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6</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Green soybeans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5" w:space="0" w:color="000000"/>
            </w:tcBorders>
          </w:tcPr>
          <w:p w:rsidR="00CF639C" w:rsidRDefault="00CF639C" w:rsidP="004C6143">
            <w:pPr>
              <w:pStyle w:val="TableParagraph"/>
              <w:spacing w:before="0" w:line="233" w:lineRule="exact"/>
              <w:ind w:left="66" w:right="54"/>
              <w:jc w:val="center"/>
              <w:rPr>
                <w:sz w:val="17"/>
              </w:rPr>
            </w:pPr>
            <w:r>
              <w:rPr>
                <w:w w:val="115"/>
                <w:sz w:val="17"/>
              </w:rPr>
              <w:t>§</w:t>
            </w:r>
            <w:r>
              <w:rPr>
                <w:rFonts w:ascii="MS UI Gothic" w:eastAsia="MS UI Gothic" w:hAnsi="MS UI Gothic" w:hint="eastAsia"/>
                <w:w w:val="120"/>
                <w:sz w:val="17"/>
              </w:rPr>
              <w:t>・</w:t>
            </w:r>
            <w:r>
              <w:rPr>
                <w:w w:val="115"/>
                <w:sz w:val="17"/>
              </w:rPr>
              <w:t>Request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Unshu orange, pulp</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0.05</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0.05</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Citrus natsudaidai, whole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Lemon</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Orange (including navel orange)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Grapefruit</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Lime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citrus fruits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28" w:lineRule="exact"/>
              <w:ind w:left="21"/>
              <w:rPr>
                <w:sz w:val="17"/>
              </w:rPr>
            </w:pPr>
            <w:r>
              <w:rPr>
                <w:w w:val="105"/>
                <w:sz w:val="17"/>
              </w:rPr>
              <w:t xml:space="preserve">Apple </w:t>
            </w:r>
            <w:r>
              <w:rPr>
                <w:rFonts w:ascii="MS UI Gothic" w:hAnsi="MS UI Gothic"/>
                <w:w w:val="105"/>
                <w:sz w:val="17"/>
              </w:rPr>
              <w:t>※</w:t>
            </w:r>
            <w:r>
              <w:rPr>
                <w:w w:val="105"/>
                <w:sz w:val="17"/>
              </w:rPr>
              <w:t>4</w:t>
            </w:r>
          </w:p>
        </w:tc>
        <w:tc>
          <w:tcPr>
            <w:tcW w:w="998" w:type="dxa"/>
            <w:gridSpan w:val="2"/>
            <w:tcBorders>
              <w:top w:val="single" w:sz="5" w:space="0" w:color="000000"/>
              <w:bottom w:val="single" w:sz="1" w:space="0" w:color="000000"/>
            </w:tcBorders>
          </w:tcPr>
          <w:p w:rsidR="00CF639C" w:rsidRDefault="00CF639C" w:rsidP="004C6143"/>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33" w:lineRule="exact"/>
              <w:ind w:left="21"/>
              <w:rPr>
                <w:sz w:val="17"/>
              </w:rPr>
            </w:pPr>
            <w:r>
              <w:rPr>
                <w:w w:val="105"/>
                <w:sz w:val="17"/>
              </w:rPr>
              <w:t xml:space="preserve">Japanese pear </w:t>
            </w:r>
            <w:r>
              <w:rPr>
                <w:rFonts w:ascii="MS UI Gothic" w:hAnsi="MS UI Gothic"/>
                <w:w w:val="105"/>
                <w:sz w:val="17"/>
              </w:rPr>
              <w:t>※</w:t>
            </w:r>
            <w:r>
              <w:rPr>
                <w:w w:val="105"/>
                <w:sz w:val="17"/>
              </w:rPr>
              <w:t>3</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0.01</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33" w:lineRule="exact"/>
              <w:ind w:left="21"/>
              <w:rPr>
                <w:sz w:val="17"/>
              </w:rPr>
            </w:pPr>
            <w:r>
              <w:rPr>
                <w:w w:val="105"/>
                <w:sz w:val="17"/>
              </w:rPr>
              <w:t xml:space="preserve">Pear </w:t>
            </w:r>
            <w:r>
              <w:rPr>
                <w:rFonts w:ascii="MS UI Gothic" w:hAnsi="MS UI Gothic"/>
                <w:w w:val="105"/>
                <w:sz w:val="17"/>
              </w:rPr>
              <w:t>※</w:t>
            </w:r>
            <w:r>
              <w:rPr>
                <w:w w:val="105"/>
                <w:sz w:val="17"/>
              </w:rPr>
              <w:t>3</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0.01</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33" w:lineRule="exact"/>
              <w:ind w:left="21"/>
              <w:rPr>
                <w:sz w:val="17"/>
              </w:rPr>
            </w:pPr>
            <w:r>
              <w:rPr>
                <w:w w:val="105"/>
                <w:sz w:val="17"/>
              </w:rPr>
              <w:t xml:space="preserve">Quince </w:t>
            </w:r>
            <w:r>
              <w:rPr>
                <w:rFonts w:ascii="MS UI Gothic" w:hAnsi="MS UI Gothic"/>
                <w:w w:val="105"/>
                <w:sz w:val="17"/>
              </w:rPr>
              <w:t>※</w:t>
            </w:r>
            <w:r>
              <w:rPr>
                <w:w w:val="105"/>
                <w:sz w:val="17"/>
              </w:rPr>
              <w:t>4</w:t>
            </w:r>
          </w:p>
        </w:tc>
        <w:tc>
          <w:tcPr>
            <w:tcW w:w="998" w:type="dxa"/>
            <w:gridSpan w:val="2"/>
            <w:tcBorders>
              <w:top w:val="single" w:sz="1" w:space="0" w:color="000000"/>
              <w:bottom w:val="single" w:sz="5" w:space="0" w:color="000000"/>
            </w:tcBorders>
          </w:tcPr>
          <w:p w:rsidR="00CF639C" w:rsidRDefault="00CF639C" w:rsidP="004C6143"/>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13" w:lineRule="exact"/>
              <w:ind w:left="21"/>
              <w:rPr>
                <w:sz w:val="17"/>
              </w:rPr>
            </w:pPr>
            <w:r>
              <w:rPr>
                <w:w w:val="105"/>
                <w:sz w:val="17"/>
              </w:rPr>
              <w:t xml:space="preserve">Nectarine </w:t>
            </w:r>
            <w:r>
              <w:rPr>
                <w:rFonts w:ascii="MS UI Gothic" w:hAnsi="MS UI Gothic"/>
                <w:w w:val="105"/>
                <w:sz w:val="17"/>
              </w:rPr>
              <w:t>※</w:t>
            </w:r>
            <w:r>
              <w:rPr>
                <w:w w:val="105"/>
                <w:sz w:val="17"/>
              </w:rPr>
              <w:t>4</w:t>
            </w:r>
          </w:p>
        </w:tc>
        <w:tc>
          <w:tcPr>
            <w:tcW w:w="998" w:type="dxa"/>
            <w:gridSpan w:val="2"/>
            <w:tcBorders>
              <w:top w:val="single" w:sz="5" w:space="0" w:color="000000"/>
              <w:bottom w:val="single" w:sz="1" w:space="0" w:color="000000"/>
            </w:tcBorders>
          </w:tcPr>
          <w:p w:rsidR="00CF639C" w:rsidRDefault="00CF639C" w:rsidP="004C6143"/>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18" w:lineRule="exact"/>
              <w:ind w:left="21"/>
              <w:rPr>
                <w:sz w:val="17"/>
              </w:rPr>
            </w:pPr>
            <w:r>
              <w:rPr>
                <w:w w:val="105"/>
                <w:sz w:val="17"/>
              </w:rPr>
              <w:t xml:space="preserve">Apricot </w:t>
            </w:r>
            <w:r>
              <w:rPr>
                <w:rFonts w:ascii="MS UI Gothic" w:hAnsi="MS UI Gothic"/>
                <w:w w:val="105"/>
                <w:sz w:val="17"/>
              </w:rPr>
              <w:t>※</w:t>
            </w:r>
            <w:r>
              <w:rPr>
                <w:w w:val="105"/>
                <w:sz w:val="17"/>
              </w:rPr>
              <w:t>4</w:t>
            </w:r>
          </w:p>
        </w:tc>
        <w:tc>
          <w:tcPr>
            <w:tcW w:w="998" w:type="dxa"/>
            <w:gridSpan w:val="2"/>
            <w:tcBorders>
              <w:top w:val="single" w:sz="1" w:space="0" w:color="000000"/>
              <w:bottom w:val="single" w:sz="1" w:space="0" w:color="000000"/>
            </w:tcBorders>
          </w:tcPr>
          <w:p w:rsidR="00CF639C" w:rsidRDefault="00CF639C" w:rsidP="004C6143"/>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18" w:lineRule="exact"/>
              <w:ind w:left="21"/>
              <w:rPr>
                <w:sz w:val="17"/>
              </w:rPr>
            </w:pPr>
            <w:r>
              <w:rPr>
                <w:w w:val="105"/>
                <w:sz w:val="17"/>
              </w:rPr>
              <w:t xml:space="preserve">Japanese plum (including prune) </w:t>
            </w:r>
            <w:r>
              <w:rPr>
                <w:rFonts w:ascii="MS UI Gothic" w:hAnsi="MS UI Gothic"/>
                <w:w w:val="105"/>
                <w:sz w:val="17"/>
              </w:rPr>
              <w:t>※</w:t>
            </w:r>
            <w:r>
              <w:rPr>
                <w:w w:val="105"/>
                <w:sz w:val="17"/>
              </w:rPr>
              <w:t>4</w:t>
            </w:r>
          </w:p>
        </w:tc>
        <w:tc>
          <w:tcPr>
            <w:tcW w:w="998" w:type="dxa"/>
            <w:gridSpan w:val="2"/>
            <w:tcBorders>
              <w:top w:val="single" w:sz="1" w:space="0" w:color="000000"/>
              <w:bottom w:val="single" w:sz="1" w:space="0" w:color="000000"/>
            </w:tcBorders>
          </w:tcPr>
          <w:p w:rsidR="00CF639C" w:rsidRDefault="00CF639C" w:rsidP="004C6143"/>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33" w:lineRule="exact"/>
              <w:ind w:left="21"/>
              <w:rPr>
                <w:sz w:val="17"/>
              </w:rPr>
            </w:pPr>
            <w:r>
              <w:rPr>
                <w:w w:val="105"/>
                <w:sz w:val="17"/>
              </w:rPr>
              <w:t xml:space="preserve">Cherry </w:t>
            </w:r>
            <w:r>
              <w:rPr>
                <w:rFonts w:ascii="MS UI Gothic" w:hAnsi="MS UI Gothic"/>
                <w:w w:val="105"/>
                <w:sz w:val="17"/>
              </w:rPr>
              <w:t>※</w:t>
            </w:r>
            <w:r>
              <w:rPr>
                <w:w w:val="105"/>
                <w:sz w:val="17"/>
              </w:rPr>
              <w:t>4</w:t>
            </w:r>
          </w:p>
        </w:tc>
        <w:tc>
          <w:tcPr>
            <w:tcW w:w="998" w:type="dxa"/>
            <w:gridSpan w:val="2"/>
            <w:tcBorders>
              <w:top w:val="single" w:sz="1" w:space="0" w:color="000000"/>
              <w:bottom w:val="single" w:sz="5" w:space="0" w:color="000000"/>
            </w:tcBorders>
          </w:tcPr>
          <w:p w:rsidR="00CF639C" w:rsidRDefault="00CF639C" w:rsidP="004C6143"/>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28" w:lineRule="exact"/>
              <w:ind w:left="21"/>
              <w:rPr>
                <w:sz w:val="17"/>
              </w:rPr>
            </w:pPr>
            <w:r>
              <w:rPr>
                <w:w w:val="105"/>
                <w:sz w:val="17"/>
              </w:rPr>
              <w:t xml:space="preserve">Strawberry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0.4</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0.3</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33" w:lineRule="exact"/>
              <w:ind w:left="21"/>
              <w:rPr>
                <w:sz w:val="17"/>
              </w:rPr>
            </w:pPr>
            <w:r>
              <w:rPr>
                <w:w w:val="105"/>
                <w:sz w:val="17"/>
              </w:rPr>
              <w:t xml:space="preserve">Other berries </w:t>
            </w:r>
            <w:r>
              <w:rPr>
                <w:rFonts w:ascii="MS UI Gothic" w:hAnsi="MS UI Gothic"/>
                <w:w w:val="105"/>
                <w:sz w:val="17"/>
              </w:rPr>
              <w:t>※</w:t>
            </w:r>
            <w:r>
              <w:rPr>
                <w:w w:val="105"/>
                <w:sz w:val="17"/>
              </w:rPr>
              <w:t>4</w:t>
            </w:r>
          </w:p>
        </w:tc>
        <w:tc>
          <w:tcPr>
            <w:tcW w:w="998" w:type="dxa"/>
            <w:gridSpan w:val="2"/>
            <w:tcBorders>
              <w:top w:val="single" w:sz="1" w:space="0" w:color="000000"/>
              <w:bottom w:val="single" w:sz="5" w:space="0" w:color="000000"/>
            </w:tcBorders>
          </w:tcPr>
          <w:p w:rsidR="00CF639C" w:rsidRDefault="00CF639C" w:rsidP="004C6143"/>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0" w:line="228" w:lineRule="exact"/>
              <w:ind w:left="21"/>
              <w:rPr>
                <w:sz w:val="17"/>
              </w:rPr>
            </w:pPr>
            <w:r>
              <w:rPr>
                <w:w w:val="105"/>
                <w:sz w:val="17"/>
              </w:rPr>
              <w:t xml:space="preserve">Grape </w:t>
            </w:r>
            <w:r>
              <w:rPr>
                <w:rFonts w:ascii="MS UI Gothic" w:hAnsi="MS UI Gothic"/>
                <w:w w:val="105"/>
                <w:sz w:val="17"/>
              </w:rPr>
              <w:t>※</w:t>
            </w:r>
            <w:r>
              <w:rPr>
                <w:w w:val="105"/>
                <w:sz w:val="17"/>
              </w:rPr>
              <w:t>4</w:t>
            </w:r>
          </w:p>
        </w:tc>
        <w:tc>
          <w:tcPr>
            <w:tcW w:w="998" w:type="dxa"/>
            <w:gridSpan w:val="2"/>
            <w:tcBorders>
              <w:top w:val="single" w:sz="5" w:space="0" w:color="000000"/>
              <w:bottom w:val="single" w:sz="5" w:space="0" w:color="000000"/>
            </w:tcBorders>
          </w:tcPr>
          <w:p w:rsidR="00CF639C" w:rsidRDefault="00CF639C" w:rsidP="004C6143"/>
        </w:tc>
        <w:tc>
          <w:tcPr>
            <w:tcW w:w="941" w:type="dxa"/>
            <w:tcBorders>
              <w:top w:val="single" w:sz="5" w:space="0" w:color="000000"/>
              <w:bottom w:val="single" w:sz="5" w:space="0" w:color="000000"/>
            </w:tcBorders>
          </w:tcPr>
          <w:p w:rsidR="00CF639C" w:rsidRDefault="00CF639C" w:rsidP="004C6143"/>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Banana</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0.1</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0.1</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Pineapple</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0.05</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0.05</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0" w:line="228" w:lineRule="exact"/>
              <w:ind w:left="21"/>
              <w:rPr>
                <w:sz w:val="17"/>
              </w:rPr>
            </w:pPr>
            <w:r>
              <w:rPr>
                <w:w w:val="105"/>
                <w:sz w:val="17"/>
              </w:rPr>
              <w:t xml:space="preserve">Other Fruits </w:t>
            </w:r>
            <w:r>
              <w:rPr>
                <w:rFonts w:ascii="MS UI Gothic" w:hAnsi="MS UI Gothic"/>
                <w:w w:val="105"/>
                <w:sz w:val="17"/>
              </w:rPr>
              <w:t>※</w:t>
            </w:r>
            <w:r>
              <w:rPr>
                <w:w w:val="105"/>
                <w:sz w:val="17"/>
              </w:rPr>
              <w:t>4</w:t>
            </w:r>
          </w:p>
        </w:tc>
        <w:tc>
          <w:tcPr>
            <w:tcW w:w="998" w:type="dxa"/>
            <w:gridSpan w:val="2"/>
            <w:tcBorders>
              <w:top w:val="single" w:sz="5" w:space="0" w:color="000000"/>
              <w:bottom w:val="single" w:sz="5" w:space="0" w:color="000000"/>
            </w:tcBorders>
          </w:tcPr>
          <w:p w:rsidR="00CF639C" w:rsidRDefault="00CF639C" w:rsidP="004C6143"/>
        </w:tc>
        <w:tc>
          <w:tcPr>
            <w:tcW w:w="941" w:type="dxa"/>
            <w:tcBorders>
              <w:top w:val="single" w:sz="5" w:space="0" w:color="000000"/>
              <w:bottom w:val="single" w:sz="5" w:space="0" w:color="000000"/>
            </w:tcBorders>
          </w:tcPr>
          <w:p w:rsidR="00CF639C" w:rsidRDefault="00CF639C" w:rsidP="004C6143"/>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28" w:lineRule="exact"/>
              <w:ind w:left="21"/>
              <w:rPr>
                <w:sz w:val="17"/>
              </w:rPr>
            </w:pPr>
            <w:r>
              <w:rPr>
                <w:w w:val="105"/>
                <w:sz w:val="17"/>
              </w:rPr>
              <w:t xml:space="preserve">Sunflower seeds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8</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4"/>
                <w:sz w:val="17"/>
              </w:rPr>
              <w:t>7</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33" w:lineRule="exact"/>
              <w:ind w:left="21"/>
              <w:rPr>
                <w:sz w:val="17"/>
              </w:rPr>
            </w:pPr>
            <w:r>
              <w:rPr>
                <w:w w:val="105"/>
                <w:sz w:val="17"/>
              </w:rPr>
              <w:t xml:space="preserve">Cotton seeds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0.8</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0.7</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14" w:lineRule="exact"/>
              <w:ind w:left="21"/>
              <w:rPr>
                <w:sz w:val="17"/>
              </w:rPr>
            </w:pPr>
            <w:r>
              <w:rPr>
                <w:w w:val="105"/>
                <w:sz w:val="17"/>
              </w:rPr>
              <w:t xml:space="preserve">Pecan </w:t>
            </w:r>
            <w:r>
              <w:rPr>
                <w:rFonts w:ascii="MS UI Gothic" w:hAnsi="MS UI Gothic"/>
                <w:w w:val="105"/>
                <w:sz w:val="17"/>
              </w:rPr>
              <w:t>※</w:t>
            </w:r>
            <w:r>
              <w:rPr>
                <w:w w:val="105"/>
                <w:sz w:val="17"/>
              </w:rPr>
              <w:t>4</w:t>
            </w:r>
          </w:p>
        </w:tc>
        <w:tc>
          <w:tcPr>
            <w:tcW w:w="998" w:type="dxa"/>
            <w:gridSpan w:val="2"/>
            <w:tcBorders>
              <w:top w:val="single" w:sz="5" w:space="0" w:color="000000"/>
              <w:bottom w:val="single" w:sz="1" w:space="0" w:color="000000"/>
            </w:tcBorders>
          </w:tcPr>
          <w:p w:rsidR="00CF639C" w:rsidRDefault="00CF639C" w:rsidP="004C6143"/>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1"/>
        </w:trPr>
        <w:tc>
          <w:tcPr>
            <w:tcW w:w="4272" w:type="dxa"/>
            <w:tcBorders>
              <w:top w:val="single" w:sz="1" w:space="0" w:color="000000"/>
            </w:tcBorders>
          </w:tcPr>
          <w:p w:rsidR="00CF639C" w:rsidRDefault="00CF639C" w:rsidP="004C6143">
            <w:pPr>
              <w:pStyle w:val="TableParagraph"/>
              <w:spacing w:before="0" w:line="218" w:lineRule="exact"/>
              <w:ind w:left="21"/>
              <w:rPr>
                <w:sz w:val="17"/>
              </w:rPr>
            </w:pPr>
            <w:r>
              <w:rPr>
                <w:w w:val="105"/>
                <w:sz w:val="17"/>
              </w:rPr>
              <w:t xml:space="preserve">Almond </w:t>
            </w:r>
            <w:r>
              <w:rPr>
                <w:rFonts w:ascii="MS UI Gothic" w:hAnsi="MS UI Gothic"/>
                <w:w w:val="105"/>
                <w:sz w:val="17"/>
              </w:rPr>
              <w:t>※</w:t>
            </w:r>
            <w:r>
              <w:rPr>
                <w:w w:val="105"/>
                <w:sz w:val="17"/>
              </w:rPr>
              <w:t>4</w:t>
            </w:r>
          </w:p>
        </w:tc>
        <w:tc>
          <w:tcPr>
            <w:tcW w:w="998" w:type="dxa"/>
            <w:gridSpan w:val="2"/>
            <w:tcBorders>
              <w:top w:val="single" w:sz="1" w:space="0" w:color="000000"/>
            </w:tcBorders>
          </w:tcPr>
          <w:p w:rsidR="00CF639C" w:rsidRDefault="00CF639C" w:rsidP="004C6143"/>
        </w:tc>
        <w:tc>
          <w:tcPr>
            <w:tcW w:w="941" w:type="dxa"/>
            <w:tcBorders>
              <w:top w:val="single" w:sz="1" w:space="0" w:color="000000"/>
            </w:tcBorders>
          </w:tcPr>
          <w:p w:rsidR="00CF639C" w:rsidRDefault="00CF639C" w:rsidP="004C6143"/>
        </w:tc>
        <w:tc>
          <w:tcPr>
            <w:tcW w:w="1123" w:type="dxa"/>
            <w:tcBorders>
              <w:top w:val="single" w:sz="1" w:space="0" w:color="000000"/>
            </w:tcBorders>
          </w:tcPr>
          <w:p w:rsidR="00CF639C" w:rsidRDefault="00CF639C" w:rsidP="004C6143"/>
        </w:tc>
        <w:tc>
          <w:tcPr>
            <w:tcW w:w="721" w:type="dxa"/>
            <w:tcBorders>
              <w:top w:val="single" w:sz="1" w:space="0" w:color="000000"/>
              <w:right w:val="single" w:sz="5" w:space="0" w:color="000000"/>
            </w:tcBorders>
          </w:tcPr>
          <w:p w:rsidR="00CF639C" w:rsidRDefault="00CF639C" w:rsidP="004C6143">
            <w:pPr>
              <w:pStyle w:val="TableParagraph"/>
              <w:spacing w:before="25"/>
              <w:ind w:right="24"/>
              <w:jc w:val="right"/>
              <w:rPr>
                <w:sz w:val="17"/>
              </w:rPr>
            </w:pPr>
            <w:r>
              <w:rPr>
                <w:w w:val="105"/>
                <w:sz w:val="17"/>
              </w:rPr>
              <w:t>0.01</w:t>
            </w:r>
          </w:p>
        </w:tc>
        <w:tc>
          <w:tcPr>
            <w:tcW w:w="710" w:type="dxa"/>
            <w:tcBorders>
              <w:top w:val="single" w:sz="1" w:space="0" w:color="000000"/>
              <w:left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tcBorders>
          </w:tcPr>
          <w:p w:rsidR="00CF639C" w:rsidRDefault="00CF639C" w:rsidP="004C6143"/>
        </w:tc>
      </w:tr>
    </w:tbl>
    <w:p w:rsidR="00CF639C" w:rsidRDefault="00CF639C" w:rsidP="00CF639C">
      <w:pPr>
        <w:sectPr w:rsidR="00CF639C">
          <w:pgSz w:w="11910" w:h="16840"/>
          <w:pgMar w:top="1260" w:right="960" w:bottom="700" w:left="960" w:header="0" w:footer="517" w:gutter="0"/>
          <w:cols w:space="720"/>
        </w:sect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0"/>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95"/>
              <w:ind w:left="331"/>
              <w:rPr>
                <w:b/>
                <w:sz w:val="15"/>
              </w:rPr>
            </w:pPr>
            <w:r>
              <w:rPr>
                <w:b/>
                <w:sz w:val="15"/>
              </w:rPr>
              <w:t>MRL</w:t>
            </w:r>
          </w:p>
          <w:p w:rsidR="00CF639C" w:rsidRDefault="00CF639C" w:rsidP="004C6143">
            <w:pPr>
              <w:pStyle w:val="TableParagraph"/>
              <w:spacing w:before="40"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95"/>
              <w:ind w:left="153" w:right="138"/>
              <w:jc w:val="center"/>
              <w:rPr>
                <w:b/>
                <w:sz w:val="15"/>
              </w:rPr>
            </w:pPr>
            <w:r>
              <w:rPr>
                <w:b/>
                <w:sz w:val="15"/>
              </w:rPr>
              <w:t>MRL</w:t>
            </w:r>
          </w:p>
          <w:p w:rsidR="00CF639C" w:rsidRDefault="00CF639C" w:rsidP="004C6143">
            <w:pPr>
              <w:pStyle w:val="TableParagraph"/>
              <w:spacing w:before="45"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0"/>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28"/>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1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13" w:line="307" w:lineRule="auto"/>
              <w:ind w:left="691" w:right="529" w:hanging="130"/>
              <w:rPr>
                <w:sz w:val="15"/>
              </w:rPr>
            </w:pPr>
            <w:r>
              <w:rPr>
                <w:sz w:val="15"/>
              </w:rPr>
              <w:t>National ppm</w:t>
            </w:r>
          </w:p>
        </w:tc>
      </w:tr>
      <w:tr w:rsidR="00CF639C" w:rsidTr="004C6143">
        <w:trPr>
          <w:trHeight w:hRule="exact" w:val="242"/>
        </w:trPr>
        <w:tc>
          <w:tcPr>
            <w:tcW w:w="4272" w:type="dxa"/>
            <w:tcBorders>
              <w:top w:val="double" w:sz="5" w:space="0" w:color="000000"/>
              <w:bottom w:val="single" w:sz="1" w:space="0" w:color="000000"/>
            </w:tcBorders>
          </w:tcPr>
          <w:p w:rsidR="00CF639C" w:rsidRDefault="00CF639C" w:rsidP="004C6143">
            <w:pPr>
              <w:pStyle w:val="TableParagraph"/>
              <w:spacing w:before="0" w:line="192" w:lineRule="exact"/>
              <w:ind w:left="21"/>
              <w:rPr>
                <w:sz w:val="17"/>
              </w:rPr>
            </w:pPr>
            <w:r>
              <w:rPr>
                <w:w w:val="105"/>
                <w:sz w:val="17"/>
              </w:rPr>
              <w:t xml:space="preserve">Walnut </w:t>
            </w:r>
            <w:r>
              <w:rPr>
                <w:rFonts w:ascii="MS UI Gothic" w:hAnsi="MS UI Gothic"/>
                <w:w w:val="105"/>
                <w:sz w:val="17"/>
              </w:rPr>
              <w:t>※</w:t>
            </w:r>
            <w:r>
              <w:rPr>
                <w:w w:val="105"/>
                <w:sz w:val="17"/>
              </w:rPr>
              <w:t>4</w:t>
            </w:r>
          </w:p>
        </w:tc>
        <w:tc>
          <w:tcPr>
            <w:tcW w:w="998" w:type="dxa"/>
            <w:gridSpan w:val="2"/>
            <w:tcBorders>
              <w:top w:val="double" w:sz="5" w:space="0" w:color="000000"/>
              <w:bottom w:val="single" w:sz="1" w:space="0" w:color="000000"/>
            </w:tcBorders>
          </w:tcPr>
          <w:p w:rsidR="00CF639C" w:rsidRDefault="00CF639C" w:rsidP="004C6143"/>
        </w:tc>
        <w:tc>
          <w:tcPr>
            <w:tcW w:w="941" w:type="dxa"/>
            <w:tcBorders>
              <w:top w:val="double" w:sz="5" w:space="0" w:color="000000"/>
              <w:bottom w:val="single" w:sz="1" w:space="0" w:color="000000"/>
            </w:tcBorders>
          </w:tcPr>
          <w:p w:rsidR="00CF639C" w:rsidRDefault="00CF639C" w:rsidP="004C6143"/>
        </w:tc>
        <w:tc>
          <w:tcPr>
            <w:tcW w:w="1123" w:type="dxa"/>
            <w:tcBorders>
              <w:top w:val="double" w:sz="5" w:space="0" w:color="000000"/>
              <w:bottom w:val="single" w:sz="1" w:space="0" w:color="000000"/>
            </w:tcBorders>
          </w:tcPr>
          <w:p w:rsidR="00CF639C" w:rsidRDefault="00CF639C" w:rsidP="004C6143"/>
        </w:tc>
        <w:tc>
          <w:tcPr>
            <w:tcW w:w="721" w:type="dxa"/>
            <w:tcBorders>
              <w:top w:val="double" w:sz="5" w:space="0" w:color="000000"/>
              <w:bottom w:val="single" w:sz="1" w:space="0" w:color="000000"/>
              <w:right w:val="single" w:sz="5" w:space="0" w:color="000000"/>
            </w:tcBorders>
          </w:tcPr>
          <w:p w:rsidR="00CF639C" w:rsidRDefault="00CF639C" w:rsidP="004C6143">
            <w:pPr>
              <w:pStyle w:val="TableParagraph"/>
              <w:spacing w:before="11"/>
              <w:ind w:right="24"/>
              <w:jc w:val="right"/>
              <w:rPr>
                <w:sz w:val="17"/>
              </w:rPr>
            </w:pPr>
            <w:r>
              <w:rPr>
                <w:w w:val="105"/>
                <w:sz w:val="17"/>
              </w:rPr>
              <w:t>0.01</w:t>
            </w:r>
          </w:p>
        </w:tc>
        <w:tc>
          <w:tcPr>
            <w:tcW w:w="710" w:type="dxa"/>
            <w:tcBorders>
              <w:top w:val="doub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doub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09" w:lineRule="exact"/>
              <w:ind w:left="21"/>
              <w:rPr>
                <w:sz w:val="17"/>
              </w:rPr>
            </w:pPr>
            <w:r>
              <w:rPr>
                <w:w w:val="105"/>
                <w:sz w:val="17"/>
              </w:rPr>
              <w:t xml:space="preserve">Other nuts </w:t>
            </w:r>
            <w:r>
              <w:rPr>
                <w:rFonts w:ascii="MS UI Gothic" w:hAnsi="MS UI Gothic"/>
                <w:w w:val="105"/>
                <w:sz w:val="17"/>
              </w:rPr>
              <w:t>※</w:t>
            </w:r>
            <w:r>
              <w:rPr>
                <w:w w:val="105"/>
                <w:sz w:val="17"/>
              </w:rPr>
              <w:t>4</w:t>
            </w:r>
          </w:p>
        </w:tc>
        <w:tc>
          <w:tcPr>
            <w:tcW w:w="998" w:type="dxa"/>
            <w:gridSpan w:val="2"/>
            <w:tcBorders>
              <w:top w:val="single" w:sz="1" w:space="0" w:color="000000"/>
              <w:bottom w:val="single" w:sz="5" w:space="0" w:color="000000"/>
            </w:tcBorders>
          </w:tcPr>
          <w:p w:rsidR="00CF639C" w:rsidRDefault="00CF639C" w:rsidP="004C6143"/>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0" w:line="218" w:lineRule="exact"/>
              <w:ind w:left="21"/>
              <w:rPr>
                <w:sz w:val="17"/>
              </w:rPr>
            </w:pPr>
            <w:r>
              <w:rPr>
                <w:w w:val="105"/>
                <w:sz w:val="17"/>
              </w:rPr>
              <w:t xml:space="preserve">Coffee beans </w:t>
            </w:r>
            <w:r>
              <w:rPr>
                <w:rFonts w:ascii="MS UI Gothic" w:hAnsi="MS UI Gothic"/>
                <w:w w:val="105"/>
                <w:sz w:val="17"/>
              </w:rPr>
              <w:t>※</w:t>
            </w:r>
            <w:r>
              <w:rPr>
                <w:w w:val="105"/>
                <w:sz w:val="17"/>
              </w:rPr>
              <w:t>3</w:t>
            </w:r>
          </w:p>
        </w:tc>
        <w:tc>
          <w:tcPr>
            <w:tcW w:w="381" w:type="dxa"/>
            <w:tcBorders>
              <w:top w:val="single" w:sz="5" w:space="0" w:color="000000"/>
              <w:bottom w:val="single" w:sz="5"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5" w:space="0" w:color="000000"/>
            </w:tcBorders>
          </w:tcPr>
          <w:p w:rsidR="00CF639C" w:rsidRDefault="00CF639C" w:rsidP="004C6143">
            <w:pPr>
              <w:pStyle w:val="TableParagraph"/>
              <w:spacing w:before="23"/>
              <w:ind w:right="17"/>
              <w:jc w:val="right"/>
              <w:rPr>
                <w:sz w:val="17"/>
              </w:rPr>
            </w:pPr>
            <w:r>
              <w:rPr>
                <w:w w:val="105"/>
                <w:sz w:val="17"/>
              </w:rPr>
              <w:t>0.1</w:t>
            </w:r>
          </w:p>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23"/>
              <w:ind w:left="21"/>
              <w:rPr>
                <w:sz w:val="17"/>
              </w:rPr>
            </w:pPr>
            <w:r>
              <w:rPr>
                <w:w w:val="105"/>
                <w:sz w:val="17"/>
              </w:rPr>
              <w:t>Other spices</w:t>
            </w:r>
          </w:p>
        </w:tc>
        <w:tc>
          <w:tcPr>
            <w:tcW w:w="381" w:type="dxa"/>
            <w:tcBorders>
              <w:top w:val="single" w:sz="5" w:space="0" w:color="000000"/>
              <w:bottom w:val="single" w:sz="5"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23"/>
              <w:ind w:right="17"/>
              <w:jc w:val="right"/>
              <w:rPr>
                <w:sz w:val="17"/>
              </w:rPr>
            </w:pPr>
            <w:r>
              <w:rPr>
                <w:w w:val="105"/>
                <w:sz w:val="17"/>
              </w:rPr>
              <w:t>0.3</w:t>
            </w:r>
          </w:p>
        </w:tc>
        <w:tc>
          <w:tcPr>
            <w:tcW w:w="941" w:type="dxa"/>
            <w:tcBorders>
              <w:top w:val="single" w:sz="5" w:space="0" w:color="000000"/>
              <w:bottom w:val="single" w:sz="5" w:space="0" w:color="000000"/>
            </w:tcBorders>
          </w:tcPr>
          <w:p w:rsidR="00CF639C" w:rsidRDefault="00CF639C" w:rsidP="004C6143">
            <w:pPr>
              <w:pStyle w:val="TableParagraph"/>
              <w:spacing w:before="23"/>
              <w:ind w:right="17"/>
              <w:jc w:val="right"/>
              <w:rPr>
                <w:sz w:val="17"/>
              </w:rPr>
            </w:pPr>
            <w:r>
              <w:rPr>
                <w:w w:val="105"/>
                <w:sz w:val="17"/>
              </w:rPr>
              <w:t>0.3</w:t>
            </w:r>
          </w:p>
        </w:tc>
        <w:tc>
          <w:tcPr>
            <w:tcW w:w="1123" w:type="dxa"/>
            <w:tcBorders>
              <w:top w:val="single" w:sz="5" w:space="0" w:color="000000"/>
              <w:bottom w:val="single" w:sz="5" w:space="0" w:color="000000"/>
            </w:tcBorders>
          </w:tcPr>
          <w:p w:rsidR="00CF639C" w:rsidRDefault="00CF639C" w:rsidP="004C6143">
            <w:pPr>
              <w:pStyle w:val="TableParagraph"/>
              <w:spacing w:before="23"/>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pPr>
              <w:pStyle w:val="TableParagraph"/>
              <w:spacing w:before="23"/>
              <w:ind w:left="425"/>
              <w:rPr>
                <w:sz w:val="17"/>
              </w:rPr>
            </w:pPr>
            <w:r>
              <w:rPr>
                <w:w w:val="105"/>
                <w:sz w:val="17"/>
              </w:rPr>
              <w:t>0.3</w:t>
            </w:r>
          </w:p>
        </w:tc>
        <w:tc>
          <w:tcPr>
            <w:tcW w:w="969" w:type="dxa"/>
            <w:tcBorders>
              <w:top w:val="single" w:sz="5" w:space="0" w:color="000000"/>
              <w:left w:val="single" w:sz="5" w:space="0" w:color="000000"/>
              <w:bottom w:val="single" w:sz="5" w:space="0" w:color="000000"/>
            </w:tcBorders>
          </w:tcPr>
          <w:p w:rsidR="00CF639C" w:rsidRDefault="00CF639C" w:rsidP="004C6143">
            <w:pPr>
              <w:pStyle w:val="TableParagraph"/>
              <w:spacing w:before="23"/>
              <w:ind w:left="312"/>
              <w:rPr>
                <w:sz w:val="17"/>
              </w:rPr>
            </w:pPr>
            <w:r>
              <w:rPr>
                <w:w w:val="105"/>
                <w:sz w:val="17"/>
              </w:rPr>
              <w:t>Canada</w:t>
            </w:r>
          </w:p>
        </w:tc>
      </w:tr>
      <w:tr w:rsidR="00CF639C" w:rsidTr="004C6143">
        <w:trPr>
          <w:trHeight w:hRule="exact" w:val="243"/>
        </w:trPr>
        <w:tc>
          <w:tcPr>
            <w:tcW w:w="4272" w:type="dxa"/>
            <w:tcBorders>
              <w:top w:val="single" w:sz="5" w:space="0" w:color="000000"/>
              <w:bottom w:val="single" w:sz="5" w:space="0" w:color="000000"/>
            </w:tcBorders>
          </w:tcPr>
          <w:p w:rsidR="00CF639C" w:rsidRDefault="00CF639C" w:rsidP="004C6143">
            <w:pPr>
              <w:pStyle w:val="TableParagraph"/>
              <w:spacing w:before="0" w:line="219" w:lineRule="exact"/>
              <w:ind w:left="21"/>
              <w:rPr>
                <w:sz w:val="17"/>
              </w:rPr>
            </w:pPr>
            <w:r>
              <w:rPr>
                <w:w w:val="105"/>
                <w:sz w:val="17"/>
              </w:rPr>
              <w:t xml:space="preserve">Other herbs </w:t>
            </w:r>
            <w:r>
              <w:rPr>
                <w:rFonts w:ascii="MS UI Gothic" w:hAnsi="MS UI Gothic"/>
                <w:w w:val="105"/>
                <w:sz w:val="17"/>
              </w:rPr>
              <w:t>※</w:t>
            </w:r>
            <w:r>
              <w:rPr>
                <w:w w:val="105"/>
                <w:sz w:val="17"/>
              </w:rPr>
              <w:t>3</w:t>
            </w:r>
          </w:p>
        </w:tc>
        <w:tc>
          <w:tcPr>
            <w:tcW w:w="381" w:type="dxa"/>
            <w:tcBorders>
              <w:top w:val="single" w:sz="5" w:space="0" w:color="000000"/>
              <w:bottom w:val="single" w:sz="5"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23"/>
              <w:ind w:right="17"/>
              <w:jc w:val="right"/>
              <w:rPr>
                <w:sz w:val="17"/>
              </w:rPr>
            </w:pPr>
            <w:r>
              <w:rPr>
                <w:w w:val="105"/>
                <w:sz w:val="17"/>
              </w:rPr>
              <w:t>0.4</w:t>
            </w:r>
          </w:p>
        </w:tc>
        <w:tc>
          <w:tcPr>
            <w:tcW w:w="941" w:type="dxa"/>
            <w:tcBorders>
              <w:top w:val="single" w:sz="5" w:space="0" w:color="000000"/>
              <w:bottom w:val="single" w:sz="5" w:space="0" w:color="000000"/>
            </w:tcBorders>
          </w:tcPr>
          <w:p w:rsidR="00CF639C" w:rsidRDefault="00CF639C" w:rsidP="004C6143"/>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0.3</w:t>
            </w:r>
          </w:p>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Cattle, muscle</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0.04</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0.03</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7"/>
              <w:ind w:left="21"/>
              <w:rPr>
                <w:sz w:val="17"/>
              </w:rPr>
            </w:pPr>
            <w:r>
              <w:rPr>
                <w:w w:val="105"/>
                <w:sz w:val="17"/>
              </w:rPr>
              <w:t>Pig, muscle</w:t>
            </w:r>
          </w:p>
        </w:tc>
        <w:tc>
          <w:tcPr>
            <w:tcW w:w="381" w:type="dxa"/>
            <w:tcBorders>
              <w:top w:val="single" w:sz="1" w:space="0" w:color="000000"/>
              <w:bottom w:val="single" w:sz="1"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7"/>
              <w:ind w:right="17"/>
              <w:jc w:val="right"/>
              <w:rPr>
                <w:sz w:val="17"/>
              </w:rPr>
            </w:pPr>
            <w:r>
              <w:rPr>
                <w:w w:val="105"/>
                <w:sz w:val="17"/>
              </w:rPr>
              <w:t>0.04</w:t>
            </w:r>
          </w:p>
        </w:tc>
        <w:tc>
          <w:tcPr>
            <w:tcW w:w="941" w:type="dxa"/>
            <w:tcBorders>
              <w:top w:val="single" w:sz="1" w:space="0" w:color="000000"/>
              <w:bottom w:val="single" w:sz="1" w:space="0" w:color="000000"/>
            </w:tcBorders>
          </w:tcPr>
          <w:p w:rsidR="00CF639C" w:rsidRDefault="00CF639C" w:rsidP="004C6143">
            <w:pPr>
              <w:pStyle w:val="TableParagraph"/>
              <w:spacing w:before="27"/>
              <w:ind w:right="17"/>
              <w:jc w:val="right"/>
              <w:rPr>
                <w:sz w:val="17"/>
              </w:rPr>
            </w:pPr>
            <w:r>
              <w:rPr>
                <w:w w:val="105"/>
                <w:sz w:val="17"/>
              </w:rPr>
              <w:t>0.03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terrestrial mammals, muscle</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0.04</w:t>
            </w:r>
          </w:p>
        </w:tc>
        <w:tc>
          <w:tcPr>
            <w:tcW w:w="941" w:type="dxa"/>
            <w:tcBorders>
              <w:top w:val="single" w:sz="1" w:space="0" w:color="000000"/>
              <w:bottom w:val="single" w:sz="5" w:space="0" w:color="000000"/>
            </w:tcBorders>
          </w:tcPr>
          <w:p w:rsidR="00CF639C" w:rsidRDefault="00CF639C" w:rsidP="004C6143">
            <w:pPr>
              <w:pStyle w:val="TableParagraph"/>
              <w:spacing w:before="27"/>
              <w:ind w:right="17"/>
              <w:jc w:val="right"/>
              <w:rPr>
                <w:sz w:val="17"/>
              </w:rPr>
            </w:pPr>
            <w:r>
              <w:rPr>
                <w:w w:val="105"/>
                <w:sz w:val="17"/>
              </w:rPr>
              <w:t>0.03</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18" w:lineRule="exact"/>
              <w:ind w:left="21"/>
              <w:rPr>
                <w:sz w:val="17"/>
              </w:rPr>
            </w:pPr>
            <w:r>
              <w:rPr>
                <w:w w:val="105"/>
                <w:sz w:val="17"/>
              </w:rPr>
              <w:t xml:space="preserve">Cattle, fat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0.1</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0.03</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0.09</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23" w:lineRule="exact"/>
              <w:ind w:left="21"/>
              <w:rPr>
                <w:sz w:val="17"/>
              </w:rPr>
            </w:pPr>
            <w:r>
              <w:rPr>
                <w:w w:val="105"/>
                <w:sz w:val="17"/>
              </w:rPr>
              <w:t xml:space="preserve">Pig, fat </w:t>
            </w:r>
            <w:r>
              <w:rPr>
                <w:rFonts w:ascii="MS UI Gothic" w:hAnsi="MS UI Gothic"/>
                <w:w w:val="105"/>
                <w:sz w:val="17"/>
              </w:rPr>
              <w:t>※</w:t>
            </w:r>
            <w:r>
              <w:rPr>
                <w:w w:val="105"/>
                <w:sz w:val="17"/>
              </w:rPr>
              <w:t>3</w:t>
            </w:r>
          </w:p>
        </w:tc>
        <w:tc>
          <w:tcPr>
            <w:tcW w:w="381" w:type="dxa"/>
            <w:tcBorders>
              <w:top w:val="single" w:sz="1" w:space="0" w:color="000000"/>
              <w:bottom w:val="single" w:sz="1"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8"/>
              <w:ind w:right="17"/>
              <w:jc w:val="right"/>
              <w:rPr>
                <w:sz w:val="17"/>
              </w:rPr>
            </w:pPr>
            <w:r>
              <w:rPr>
                <w:w w:val="105"/>
                <w:sz w:val="17"/>
              </w:rPr>
              <w:t>0.1</w:t>
            </w:r>
          </w:p>
        </w:tc>
        <w:tc>
          <w:tcPr>
            <w:tcW w:w="941" w:type="dxa"/>
            <w:tcBorders>
              <w:top w:val="single" w:sz="1" w:space="0" w:color="000000"/>
              <w:bottom w:val="single" w:sz="1" w:space="0" w:color="000000"/>
            </w:tcBorders>
          </w:tcPr>
          <w:p w:rsidR="00CF639C" w:rsidRDefault="00CF639C" w:rsidP="004C6143">
            <w:pPr>
              <w:pStyle w:val="TableParagraph"/>
              <w:spacing w:before="28"/>
              <w:ind w:right="17"/>
              <w:jc w:val="right"/>
              <w:rPr>
                <w:sz w:val="17"/>
              </w:rPr>
            </w:pPr>
            <w:r>
              <w:rPr>
                <w:w w:val="105"/>
                <w:sz w:val="17"/>
              </w:rPr>
              <w:t>0.03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0.09</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23" w:lineRule="exact"/>
              <w:ind w:left="21"/>
              <w:rPr>
                <w:sz w:val="17"/>
              </w:rPr>
            </w:pPr>
            <w:r>
              <w:rPr>
                <w:w w:val="105"/>
                <w:sz w:val="17"/>
              </w:rPr>
              <w:t xml:space="preserve">Other terrestrial mammals, fat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0.1</w:t>
            </w:r>
          </w:p>
        </w:tc>
        <w:tc>
          <w:tcPr>
            <w:tcW w:w="941" w:type="dxa"/>
            <w:tcBorders>
              <w:top w:val="single" w:sz="1" w:space="0" w:color="000000"/>
              <w:bottom w:val="single" w:sz="5" w:space="0" w:color="000000"/>
            </w:tcBorders>
          </w:tcPr>
          <w:p w:rsidR="00CF639C" w:rsidRDefault="00CF639C" w:rsidP="004C6143">
            <w:pPr>
              <w:pStyle w:val="TableParagraph"/>
              <w:spacing w:before="27"/>
              <w:ind w:right="17"/>
              <w:jc w:val="right"/>
              <w:rPr>
                <w:sz w:val="17"/>
              </w:rPr>
            </w:pPr>
            <w:r>
              <w:rPr>
                <w:w w:val="105"/>
                <w:sz w:val="17"/>
              </w:rPr>
              <w:t>0.03</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0.09</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19" w:lineRule="exact"/>
              <w:ind w:left="21"/>
              <w:rPr>
                <w:sz w:val="17"/>
              </w:rPr>
            </w:pPr>
            <w:r>
              <w:rPr>
                <w:w w:val="105"/>
                <w:sz w:val="17"/>
              </w:rPr>
              <w:t xml:space="preserve">Cattle, liver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0.2</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0.03</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0.2</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23" w:lineRule="exact"/>
              <w:ind w:left="21"/>
              <w:rPr>
                <w:sz w:val="17"/>
              </w:rPr>
            </w:pPr>
            <w:r>
              <w:rPr>
                <w:w w:val="105"/>
                <w:sz w:val="17"/>
              </w:rPr>
              <w:t xml:space="preserve">Pig, liver </w:t>
            </w:r>
            <w:r>
              <w:rPr>
                <w:rFonts w:ascii="MS UI Gothic" w:hAnsi="MS UI Gothic"/>
                <w:w w:val="105"/>
                <w:sz w:val="17"/>
              </w:rPr>
              <w:t>※</w:t>
            </w:r>
            <w:r>
              <w:rPr>
                <w:w w:val="105"/>
                <w:sz w:val="17"/>
              </w:rPr>
              <w:t>3</w:t>
            </w:r>
          </w:p>
        </w:tc>
        <w:tc>
          <w:tcPr>
            <w:tcW w:w="381" w:type="dxa"/>
            <w:tcBorders>
              <w:top w:val="single" w:sz="1" w:space="0" w:color="000000"/>
              <w:bottom w:val="single" w:sz="1"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8"/>
              <w:ind w:right="17"/>
              <w:jc w:val="right"/>
              <w:rPr>
                <w:sz w:val="17"/>
              </w:rPr>
            </w:pPr>
            <w:r>
              <w:rPr>
                <w:w w:val="105"/>
                <w:sz w:val="17"/>
              </w:rPr>
              <w:t>0.2</w:t>
            </w:r>
          </w:p>
        </w:tc>
        <w:tc>
          <w:tcPr>
            <w:tcW w:w="941" w:type="dxa"/>
            <w:tcBorders>
              <w:top w:val="single" w:sz="1" w:space="0" w:color="000000"/>
              <w:bottom w:val="single" w:sz="1" w:space="0" w:color="000000"/>
            </w:tcBorders>
          </w:tcPr>
          <w:p w:rsidR="00CF639C" w:rsidRDefault="00CF639C" w:rsidP="004C6143">
            <w:pPr>
              <w:pStyle w:val="TableParagraph"/>
              <w:spacing w:before="28"/>
              <w:ind w:right="17"/>
              <w:jc w:val="right"/>
              <w:rPr>
                <w:sz w:val="17"/>
              </w:rPr>
            </w:pPr>
            <w:r>
              <w:rPr>
                <w:w w:val="105"/>
                <w:sz w:val="17"/>
              </w:rPr>
              <w:t>0.03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0.2</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23" w:lineRule="exact"/>
              <w:ind w:left="21"/>
              <w:rPr>
                <w:sz w:val="17"/>
              </w:rPr>
            </w:pPr>
            <w:r>
              <w:rPr>
                <w:w w:val="105"/>
                <w:sz w:val="17"/>
              </w:rPr>
              <w:t xml:space="preserve">Other terrestrial mammals, liver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0.2</w:t>
            </w:r>
          </w:p>
        </w:tc>
        <w:tc>
          <w:tcPr>
            <w:tcW w:w="941" w:type="dxa"/>
            <w:tcBorders>
              <w:top w:val="single" w:sz="1" w:space="0" w:color="000000"/>
              <w:bottom w:val="single" w:sz="5" w:space="0" w:color="000000"/>
            </w:tcBorders>
          </w:tcPr>
          <w:p w:rsidR="00CF639C" w:rsidRDefault="00CF639C" w:rsidP="004C6143">
            <w:pPr>
              <w:pStyle w:val="TableParagraph"/>
              <w:spacing w:before="27"/>
              <w:ind w:right="17"/>
              <w:jc w:val="right"/>
              <w:rPr>
                <w:sz w:val="17"/>
              </w:rPr>
            </w:pPr>
            <w:r>
              <w:rPr>
                <w:w w:val="105"/>
                <w:sz w:val="17"/>
              </w:rPr>
              <w:t>0.03</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0.2</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0" w:line="219" w:lineRule="exact"/>
              <w:ind w:left="21"/>
              <w:rPr>
                <w:sz w:val="17"/>
              </w:rPr>
            </w:pPr>
            <w:r>
              <w:rPr>
                <w:w w:val="105"/>
                <w:sz w:val="17"/>
              </w:rPr>
              <w:t xml:space="preserve">Cattle, kidney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0.2</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0.03</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0.2</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23" w:lineRule="exact"/>
              <w:ind w:left="21"/>
              <w:rPr>
                <w:sz w:val="17"/>
              </w:rPr>
            </w:pPr>
            <w:r>
              <w:rPr>
                <w:w w:val="105"/>
                <w:sz w:val="17"/>
              </w:rPr>
              <w:t xml:space="preserve">Pig, kidney </w:t>
            </w:r>
            <w:r>
              <w:rPr>
                <w:rFonts w:ascii="MS UI Gothic" w:hAnsi="MS UI Gothic"/>
                <w:w w:val="105"/>
                <w:sz w:val="17"/>
              </w:rPr>
              <w:t>※</w:t>
            </w:r>
            <w:r>
              <w:rPr>
                <w:w w:val="105"/>
                <w:sz w:val="17"/>
              </w:rPr>
              <w:t>3</w:t>
            </w:r>
          </w:p>
        </w:tc>
        <w:tc>
          <w:tcPr>
            <w:tcW w:w="381" w:type="dxa"/>
            <w:tcBorders>
              <w:top w:val="single" w:sz="1" w:space="0" w:color="000000"/>
              <w:bottom w:val="single" w:sz="1"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7"/>
              <w:ind w:right="17"/>
              <w:jc w:val="right"/>
              <w:rPr>
                <w:sz w:val="17"/>
              </w:rPr>
            </w:pPr>
            <w:r>
              <w:rPr>
                <w:w w:val="105"/>
                <w:sz w:val="17"/>
              </w:rPr>
              <w:t>0.2</w:t>
            </w:r>
          </w:p>
        </w:tc>
        <w:tc>
          <w:tcPr>
            <w:tcW w:w="941" w:type="dxa"/>
            <w:tcBorders>
              <w:top w:val="single" w:sz="1" w:space="0" w:color="000000"/>
              <w:bottom w:val="single" w:sz="1" w:space="0" w:color="000000"/>
            </w:tcBorders>
          </w:tcPr>
          <w:p w:rsidR="00CF639C" w:rsidRDefault="00CF639C" w:rsidP="004C6143">
            <w:pPr>
              <w:pStyle w:val="TableParagraph"/>
              <w:spacing w:before="27"/>
              <w:ind w:right="17"/>
              <w:jc w:val="right"/>
              <w:rPr>
                <w:sz w:val="17"/>
              </w:rPr>
            </w:pPr>
            <w:r>
              <w:rPr>
                <w:w w:val="105"/>
                <w:sz w:val="17"/>
              </w:rPr>
              <w:t>0.03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0.2</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23" w:lineRule="exact"/>
              <w:ind w:left="21"/>
              <w:rPr>
                <w:sz w:val="17"/>
              </w:rPr>
            </w:pPr>
            <w:r>
              <w:rPr>
                <w:w w:val="105"/>
                <w:sz w:val="17"/>
              </w:rPr>
              <w:t xml:space="preserve">Other terrestrial mammals, kidney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0.2</w:t>
            </w:r>
          </w:p>
        </w:tc>
        <w:tc>
          <w:tcPr>
            <w:tcW w:w="941" w:type="dxa"/>
            <w:tcBorders>
              <w:top w:val="single" w:sz="1" w:space="0" w:color="000000"/>
              <w:bottom w:val="single" w:sz="5" w:space="0" w:color="000000"/>
            </w:tcBorders>
          </w:tcPr>
          <w:p w:rsidR="00CF639C" w:rsidRDefault="00CF639C" w:rsidP="004C6143">
            <w:pPr>
              <w:pStyle w:val="TableParagraph"/>
              <w:spacing w:before="28"/>
              <w:ind w:right="17"/>
              <w:jc w:val="right"/>
              <w:rPr>
                <w:sz w:val="17"/>
              </w:rPr>
            </w:pPr>
            <w:r>
              <w:rPr>
                <w:w w:val="105"/>
                <w:sz w:val="17"/>
              </w:rPr>
              <w:t>0.03</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0.2</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0" w:line="219" w:lineRule="exact"/>
              <w:ind w:left="21"/>
              <w:rPr>
                <w:sz w:val="17"/>
              </w:rPr>
            </w:pPr>
            <w:r>
              <w:rPr>
                <w:w w:val="105"/>
                <w:sz w:val="17"/>
              </w:rPr>
              <w:t xml:space="preserve">Cattle, edible offal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0.2</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0.03</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0.2</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0" w:line="223" w:lineRule="exact"/>
              <w:ind w:left="21"/>
              <w:rPr>
                <w:sz w:val="17"/>
              </w:rPr>
            </w:pPr>
            <w:r>
              <w:rPr>
                <w:w w:val="105"/>
                <w:sz w:val="17"/>
              </w:rPr>
              <w:t xml:space="preserve">Pig, edible offal </w:t>
            </w:r>
            <w:r>
              <w:rPr>
                <w:rFonts w:ascii="MS UI Gothic" w:hAnsi="MS UI Gothic"/>
                <w:w w:val="105"/>
                <w:sz w:val="17"/>
              </w:rPr>
              <w:t>※</w:t>
            </w:r>
            <w:r>
              <w:rPr>
                <w:w w:val="105"/>
                <w:sz w:val="17"/>
              </w:rPr>
              <w:t>3</w:t>
            </w:r>
          </w:p>
        </w:tc>
        <w:tc>
          <w:tcPr>
            <w:tcW w:w="381" w:type="dxa"/>
            <w:tcBorders>
              <w:top w:val="single" w:sz="1" w:space="0" w:color="000000"/>
              <w:bottom w:val="single" w:sz="1"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7"/>
              <w:ind w:right="17"/>
              <w:jc w:val="right"/>
              <w:rPr>
                <w:sz w:val="17"/>
              </w:rPr>
            </w:pPr>
            <w:r>
              <w:rPr>
                <w:w w:val="105"/>
                <w:sz w:val="17"/>
              </w:rPr>
              <w:t>0.2</w:t>
            </w:r>
          </w:p>
        </w:tc>
        <w:tc>
          <w:tcPr>
            <w:tcW w:w="941" w:type="dxa"/>
            <w:tcBorders>
              <w:top w:val="single" w:sz="1" w:space="0" w:color="000000"/>
              <w:bottom w:val="single" w:sz="1" w:space="0" w:color="000000"/>
            </w:tcBorders>
          </w:tcPr>
          <w:p w:rsidR="00CF639C" w:rsidRDefault="00CF639C" w:rsidP="004C6143">
            <w:pPr>
              <w:pStyle w:val="TableParagraph"/>
              <w:spacing w:before="27"/>
              <w:ind w:right="17"/>
              <w:jc w:val="right"/>
              <w:rPr>
                <w:sz w:val="17"/>
              </w:rPr>
            </w:pPr>
            <w:r>
              <w:rPr>
                <w:w w:val="105"/>
                <w:sz w:val="17"/>
              </w:rPr>
              <w:t>0.03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0.2</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23" w:lineRule="exact"/>
              <w:ind w:left="21"/>
              <w:rPr>
                <w:sz w:val="17"/>
              </w:rPr>
            </w:pPr>
            <w:r>
              <w:rPr>
                <w:w w:val="105"/>
                <w:sz w:val="17"/>
              </w:rPr>
              <w:t xml:space="preserve">Other terrestrial mammals, edible offal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0.2</w:t>
            </w:r>
          </w:p>
        </w:tc>
        <w:tc>
          <w:tcPr>
            <w:tcW w:w="941" w:type="dxa"/>
            <w:tcBorders>
              <w:top w:val="single" w:sz="1" w:space="0" w:color="000000"/>
              <w:bottom w:val="single" w:sz="5" w:space="0" w:color="000000"/>
            </w:tcBorders>
          </w:tcPr>
          <w:p w:rsidR="00CF639C" w:rsidRDefault="00CF639C" w:rsidP="004C6143">
            <w:pPr>
              <w:pStyle w:val="TableParagraph"/>
              <w:spacing w:before="28"/>
              <w:ind w:right="17"/>
              <w:jc w:val="right"/>
              <w:rPr>
                <w:sz w:val="17"/>
              </w:rPr>
            </w:pPr>
            <w:r>
              <w:rPr>
                <w:w w:val="105"/>
                <w:sz w:val="17"/>
              </w:rPr>
              <w:t>0.03</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0.2</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0" w:line="218" w:lineRule="exact"/>
              <w:ind w:left="21"/>
              <w:rPr>
                <w:sz w:val="17"/>
              </w:rPr>
            </w:pPr>
            <w:r>
              <w:rPr>
                <w:w w:val="105"/>
                <w:sz w:val="17"/>
              </w:rPr>
              <w:t xml:space="preserve">Milk </w:t>
            </w:r>
            <w:r>
              <w:rPr>
                <w:rFonts w:ascii="MS UI Gothic" w:hAnsi="MS UI Gothic"/>
                <w:w w:val="105"/>
                <w:sz w:val="17"/>
              </w:rPr>
              <w:t>※</w:t>
            </w:r>
            <w:r>
              <w:rPr>
                <w:w w:val="105"/>
                <w:sz w:val="17"/>
              </w:rPr>
              <w:t>5</w:t>
            </w:r>
          </w:p>
        </w:tc>
        <w:tc>
          <w:tcPr>
            <w:tcW w:w="381" w:type="dxa"/>
            <w:tcBorders>
              <w:top w:val="single" w:sz="5" w:space="0" w:color="000000"/>
              <w:bottom w:val="single" w:sz="5"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23"/>
              <w:ind w:right="17"/>
              <w:jc w:val="right"/>
              <w:rPr>
                <w:sz w:val="17"/>
              </w:rPr>
            </w:pPr>
            <w:r>
              <w:rPr>
                <w:w w:val="105"/>
                <w:sz w:val="17"/>
              </w:rPr>
              <w:t>0.03</w:t>
            </w:r>
          </w:p>
        </w:tc>
        <w:tc>
          <w:tcPr>
            <w:tcW w:w="941" w:type="dxa"/>
            <w:tcBorders>
              <w:top w:val="single" w:sz="5" w:space="0" w:color="000000"/>
              <w:bottom w:val="single" w:sz="5" w:space="0" w:color="000000"/>
            </w:tcBorders>
          </w:tcPr>
          <w:p w:rsidR="00CF639C" w:rsidRDefault="00CF639C" w:rsidP="004C6143">
            <w:pPr>
              <w:pStyle w:val="TableParagraph"/>
              <w:spacing w:before="23"/>
              <w:ind w:right="17"/>
              <w:jc w:val="right"/>
              <w:rPr>
                <w:sz w:val="17"/>
              </w:rPr>
            </w:pPr>
            <w:r>
              <w:rPr>
                <w:w w:val="105"/>
                <w:sz w:val="17"/>
              </w:rPr>
              <w:t>0.03</w:t>
            </w:r>
          </w:p>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0.2</w:t>
            </w:r>
          </w:p>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19" w:lineRule="exact"/>
              <w:ind w:left="21"/>
              <w:rPr>
                <w:sz w:val="17"/>
              </w:rPr>
            </w:pPr>
            <w:r>
              <w:rPr>
                <w:w w:val="105"/>
                <w:sz w:val="17"/>
              </w:rPr>
              <w:t xml:space="preserve">Chicken, muscle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0.04</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0.02</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0.03</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23" w:lineRule="exact"/>
              <w:ind w:left="21"/>
              <w:rPr>
                <w:sz w:val="17"/>
              </w:rPr>
            </w:pPr>
            <w:r>
              <w:rPr>
                <w:w w:val="105"/>
                <w:sz w:val="17"/>
              </w:rPr>
              <w:t xml:space="preserve">Other poultry, muscle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0.04</w:t>
            </w:r>
          </w:p>
        </w:tc>
        <w:tc>
          <w:tcPr>
            <w:tcW w:w="941" w:type="dxa"/>
            <w:tcBorders>
              <w:top w:val="single" w:sz="1" w:space="0" w:color="000000"/>
              <w:bottom w:val="single" w:sz="5" w:space="0" w:color="000000"/>
            </w:tcBorders>
          </w:tcPr>
          <w:p w:rsidR="00CF639C" w:rsidRDefault="00CF639C" w:rsidP="004C6143">
            <w:pPr>
              <w:pStyle w:val="TableParagraph"/>
              <w:spacing w:before="27"/>
              <w:ind w:right="17"/>
              <w:jc w:val="right"/>
              <w:rPr>
                <w:sz w:val="17"/>
              </w:rPr>
            </w:pPr>
            <w:r>
              <w:rPr>
                <w:w w:val="105"/>
                <w:sz w:val="17"/>
              </w:rPr>
              <w:t>0.02</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0.03</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18" w:lineRule="exact"/>
              <w:ind w:left="21"/>
              <w:rPr>
                <w:sz w:val="17"/>
              </w:rPr>
            </w:pPr>
            <w:r>
              <w:rPr>
                <w:w w:val="105"/>
                <w:sz w:val="17"/>
              </w:rPr>
              <w:t xml:space="preserve">Chicken, fat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0.04</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0.02</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0.03</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23" w:lineRule="exact"/>
              <w:ind w:left="21"/>
              <w:rPr>
                <w:sz w:val="17"/>
              </w:rPr>
            </w:pPr>
            <w:r>
              <w:rPr>
                <w:w w:val="105"/>
                <w:sz w:val="17"/>
              </w:rPr>
              <w:t xml:space="preserve">Other poultry, fat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0.04</w:t>
            </w:r>
          </w:p>
        </w:tc>
        <w:tc>
          <w:tcPr>
            <w:tcW w:w="941" w:type="dxa"/>
            <w:tcBorders>
              <w:top w:val="single" w:sz="1" w:space="0" w:color="000000"/>
              <w:bottom w:val="single" w:sz="5" w:space="0" w:color="000000"/>
            </w:tcBorders>
          </w:tcPr>
          <w:p w:rsidR="00CF639C" w:rsidRDefault="00CF639C" w:rsidP="004C6143">
            <w:pPr>
              <w:pStyle w:val="TableParagraph"/>
              <w:spacing w:before="27"/>
              <w:ind w:right="17"/>
              <w:jc w:val="right"/>
              <w:rPr>
                <w:sz w:val="17"/>
              </w:rPr>
            </w:pPr>
            <w:r>
              <w:rPr>
                <w:w w:val="105"/>
                <w:sz w:val="17"/>
              </w:rPr>
              <w:t>0.02</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0.03</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0" w:line="219" w:lineRule="exact"/>
              <w:ind w:left="21"/>
              <w:rPr>
                <w:sz w:val="17"/>
              </w:rPr>
            </w:pPr>
            <w:r>
              <w:rPr>
                <w:w w:val="105"/>
                <w:sz w:val="17"/>
              </w:rPr>
              <w:t xml:space="preserve">Chicken, liver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0.1</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0.04</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0.09</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23" w:lineRule="exact"/>
              <w:ind w:left="21"/>
              <w:rPr>
                <w:sz w:val="17"/>
              </w:rPr>
            </w:pPr>
            <w:r>
              <w:rPr>
                <w:w w:val="105"/>
                <w:sz w:val="17"/>
              </w:rPr>
              <w:t xml:space="preserve">Other poultry, liver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0.1</w:t>
            </w:r>
          </w:p>
        </w:tc>
        <w:tc>
          <w:tcPr>
            <w:tcW w:w="941" w:type="dxa"/>
            <w:tcBorders>
              <w:top w:val="single" w:sz="1" w:space="0" w:color="000000"/>
              <w:bottom w:val="single" w:sz="5" w:space="0" w:color="000000"/>
            </w:tcBorders>
          </w:tcPr>
          <w:p w:rsidR="00CF639C" w:rsidRDefault="00CF639C" w:rsidP="004C6143">
            <w:pPr>
              <w:pStyle w:val="TableParagraph"/>
              <w:spacing w:before="27"/>
              <w:ind w:right="17"/>
              <w:jc w:val="right"/>
              <w:rPr>
                <w:sz w:val="17"/>
              </w:rPr>
            </w:pPr>
            <w:r>
              <w:rPr>
                <w:w w:val="105"/>
                <w:sz w:val="17"/>
              </w:rPr>
              <w:t>0.04</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0.09</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18" w:lineRule="exact"/>
              <w:ind w:left="21"/>
              <w:rPr>
                <w:sz w:val="17"/>
              </w:rPr>
            </w:pPr>
            <w:r>
              <w:rPr>
                <w:w w:val="105"/>
                <w:sz w:val="17"/>
              </w:rPr>
              <w:t xml:space="preserve">Chicken, kidney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0.1</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0.04</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0.09</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0" w:line="223" w:lineRule="exact"/>
              <w:ind w:left="21"/>
              <w:rPr>
                <w:sz w:val="17"/>
              </w:rPr>
            </w:pPr>
            <w:r>
              <w:rPr>
                <w:w w:val="105"/>
                <w:sz w:val="17"/>
              </w:rPr>
              <w:t xml:space="preserve">Other poultry, kidney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0.1</w:t>
            </w:r>
          </w:p>
        </w:tc>
        <w:tc>
          <w:tcPr>
            <w:tcW w:w="941" w:type="dxa"/>
            <w:tcBorders>
              <w:top w:val="single" w:sz="1" w:space="0" w:color="000000"/>
              <w:bottom w:val="single" w:sz="5" w:space="0" w:color="000000"/>
            </w:tcBorders>
          </w:tcPr>
          <w:p w:rsidR="00CF639C" w:rsidRDefault="00CF639C" w:rsidP="004C6143">
            <w:pPr>
              <w:pStyle w:val="TableParagraph"/>
              <w:spacing w:before="27"/>
              <w:ind w:right="17"/>
              <w:jc w:val="right"/>
              <w:rPr>
                <w:sz w:val="17"/>
              </w:rPr>
            </w:pPr>
            <w:r>
              <w:rPr>
                <w:w w:val="105"/>
                <w:sz w:val="17"/>
              </w:rPr>
              <w:t>0.04</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0.09</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19" w:lineRule="exact"/>
              <w:ind w:left="21"/>
              <w:rPr>
                <w:sz w:val="17"/>
              </w:rPr>
            </w:pPr>
            <w:r>
              <w:rPr>
                <w:w w:val="105"/>
                <w:sz w:val="17"/>
              </w:rPr>
              <w:t xml:space="preserve">Chicken, edible offal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0.1</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0.04</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0.09</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5" w:space="0" w:color="000000"/>
            </w:tcBorders>
          </w:tcPr>
          <w:p w:rsidR="00CF639C" w:rsidRDefault="00CF639C" w:rsidP="004C6143">
            <w:pPr>
              <w:pStyle w:val="TableParagraph"/>
              <w:spacing w:before="0" w:line="223" w:lineRule="exact"/>
              <w:ind w:left="21"/>
              <w:rPr>
                <w:sz w:val="17"/>
              </w:rPr>
            </w:pPr>
            <w:r>
              <w:rPr>
                <w:w w:val="105"/>
                <w:sz w:val="17"/>
              </w:rPr>
              <w:t xml:space="preserve">Other poultry, edible offal </w:t>
            </w:r>
            <w:r>
              <w:rPr>
                <w:rFonts w:ascii="MS UI Gothic" w:hAnsi="MS UI Gothic"/>
                <w:w w:val="105"/>
                <w:sz w:val="17"/>
              </w:rPr>
              <w:t>※</w:t>
            </w:r>
            <w:r>
              <w:rPr>
                <w:w w:val="105"/>
                <w:sz w:val="17"/>
              </w:rPr>
              <w:t>3</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0.1</w:t>
            </w:r>
          </w:p>
        </w:tc>
        <w:tc>
          <w:tcPr>
            <w:tcW w:w="941" w:type="dxa"/>
            <w:tcBorders>
              <w:top w:val="single" w:sz="1" w:space="0" w:color="000000"/>
              <w:bottom w:val="single" w:sz="5" w:space="0" w:color="000000"/>
            </w:tcBorders>
          </w:tcPr>
          <w:p w:rsidR="00CF639C" w:rsidRDefault="00CF639C" w:rsidP="004C6143">
            <w:pPr>
              <w:pStyle w:val="TableParagraph"/>
              <w:spacing w:before="28"/>
              <w:ind w:right="17"/>
              <w:jc w:val="right"/>
              <w:rPr>
                <w:sz w:val="17"/>
              </w:rPr>
            </w:pPr>
            <w:r>
              <w:rPr>
                <w:w w:val="105"/>
                <w:sz w:val="17"/>
              </w:rPr>
              <w:t>0.04</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0.09</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0" w:line="218" w:lineRule="exact"/>
              <w:ind w:left="21"/>
              <w:rPr>
                <w:sz w:val="17"/>
              </w:rPr>
            </w:pPr>
            <w:r>
              <w:rPr>
                <w:w w:val="105"/>
                <w:sz w:val="17"/>
              </w:rPr>
              <w:t xml:space="preserve">Chicken eggs </w:t>
            </w:r>
            <w:r>
              <w:rPr>
                <w:rFonts w:ascii="MS UI Gothic" w:hAnsi="MS UI Gothic"/>
                <w:w w:val="105"/>
                <w:sz w:val="17"/>
              </w:rPr>
              <w:t>※</w:t>
            </w:r>
            <w:r>
              <w:rPr>
                <w:w w:val="105"/>
                <w:sz w:val="17"/>
              </w:rPr>
              <w:t>3</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0.04</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0.05</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0.03</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1"/>
        </w:trPr>
        <w:tc>
          <w:tcPr>
            <w:tcW w:w="4272" w:type="dxa"/>
            <w:tcBorders>
              <w:top w:val="single" w:sz="1" w:space="0" w:color="000000"/>
            </w:tcBorders>
          </w:tcPr>
          <w:p w:rsidR="00CF639C" w:rsidRDefault="00CF639C" w:rsidP="004C6143">
            <w:pPr>
              <w:pStyle w:val="TableParagraph"/>
              <w:spacing w:before="0" w:line="211" w:lineRule="exact"/>
              <w:ind w:left="21"/>
              <w:rPr>
                <w:sz w:val="17"/>
              </w:rPr>
            </w:pPr>
            <w:r>
              <w:rPr>
                <w:w w:val="105"/>
                <w:sz w:val="17"/>
              </w:rPr>
              <w:t xml:space="preserve">Other poultry, eggs </w:t>
            </w:r>
            <w:r>
              <w:rPr>
                <w:rFonts w:ascii="MS UI Gothic" w:hAnsi="MS UI Gothic"/>
                <w:w w:val="105"/>
                <w:sz w:val="17"/>
              </w:rPr>
              <w:t>※</w:t>
            </w:r>
            <w:r>
              <w:rPr>
                <w:w w:val="105"/>
                <w:sz w:val="17"/>
              </w:rPr>
              <w:t>3</w:t>
            </w:r>
          </w:p>
        </w:tc>
        <w:tc>
          <w:tcPr>
            <w:tcW w:w="381" w:type="dxa"/>
            <w:tcBorders>
              <w:top w:val="single" w:sz="1" w:space="0" w:color="000000"/>
              <w:right w:val="nil"/>
            </w:tcBorders>
          </w:tcPr>
          <w:p w:rsidR="00CF639C" w:rsidRDefault="00CF639C" w:rsidP="004C6143">
            <w:pPr>
              <w:pStyle w:val="TableParagraph"/>
              <w:spacing w:before="15"/>
              <w:ind w:left="21"/>
              <w:rPr>
                <w:sz w:val="17"/>
              </w:rPr>
            </w:pPr>
            <w:r>
              <w:rPr>
                <w:w w:val="104"/>
                <w:sz w:val="17"/>
              </w:rPr>
              <w:t>●</w:t>
            </w:r>
          </w:p>
        </w:tc>
        <w:tc>
          <w:tcPr>
            <w:tcW w:w="617" w:type="dxa"/>
            <w:tcBorders>
              <w:top w:val="single" w:sz="1" w:space="0" w:color="000000"/>
              <w:left w:val="nil"/>
            </w:tcBorders>
          </w:tcPr>
          <w:p w:rsidR="00CF639C" w:rsidRDefault="00CF639C" w:rsidP="004C6143">
            <w:pPr>
              <w:pStyle w:val="TableParagraph"/>
              <w:spacing w:before="15"/>
              <w:ind w:right="17"/>
              <w:jc w:val="right"/>
              <w:rPr>
                <w:sz w:val="17"/>
              </w:rPr>
            </w:pPr>
            <w:r>
              <w:rPr>
                <w:w w:val="105"/>
                <w:sz w:val="17"/>
              </w:rPr>
              <w:t>0.04</w:t>
            </w:r>
          </w:p>
        </w:tc>
        <w:tc>
          <w:tcPr>
            <w:tcW w:w="941" w:type="dxa"/>
            <w:tcBorders>
              <w:top w:val="single" w:sz="1" w:space="0" w:color="000000"/>
            </w:tcBorders>
          </w:tcPr>
          <w:p w:rsidR="00CF639C" w:rsidRDefault="00CF639C" w:rsidP="004C6143">
            <w:pPr>
              <w:pStyle w:val="TableParagraph"/>
              <w:spacing w:before="15"/>
              <w:ind w:right="17"/>
              <w:jc w:val="right"/>
              <w:rPr>
                <w:sz w:val="17"/>
              </w:rPr>
            </w:pPr>
            <w:r>
              <w:rPr>
                <w:w w:val="105"/>
                <w:sz w:val="17"/>
              </w:rPr>
              <w:t>0.05</w:t>
            </w:r>
          </w:p>
        </w:tc>
        <w:tc>
          <w:tcPr>
            <w:tcW w:w="1123" w:type="dxa"/>
            <w:tcBorders>
              <w:top w:val="single" w:sz="1" w:space="0" w:color="000000"/>
            </w:tcBorders>
          </w:tcPr>
          <w:p w:rsidR="00CF639C" w:rsidRDefault="00CF639C" w:rsidP="004C6143"/>
        </w:tc>
        <w:tc>
          <w:tcPr>
            <w:tcW w:w="721" w:type="dxa"/>
            <w:tcBorders>
              <w:top w:val="single" w:sz="1" w:space="0" w:color="000000"/>
              <w:right w:val="single" w:sz="5" w:space="0" w:color="000000"/>
            </w:tcBorders>
          </w:tcPr>
          <w:p w:rsidR="00CF639C" w:rsidRDefault="00CF639C" w:rsidP="004C6143">
            <w:pPr>
              <w:pStyle w:val="TableParagraph"/>
              <w:spacing w:before="15"/>
              <w:ind w:right="24"/>
              <w:jc w:val="right"/>
              <w:rPr>
                <w:sz w:val="17"/>
              </w:rPr>
            </w:pPr>
            <w:r>
              <w:rPr>
                <w:w w:val="105"/>
                <w:sz w:val="17"/>
              </w:rPr>
              <w:t>0.03</w:t>
            </w:r>
          </w:p>
        </w:tc>
        <w:tc>
          <w:tcPr>
            <w:tcW w:w="710" w:type="dxa"/>
            <w:tcBorders>
              <w:top w:val="single" w:sz="1" w:space="0" w:color="000000"/>
              <w:left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tcBorders>
          </w:tcPr>
          <w:p w:rsidR="00CF639C" w:rsidRDefault="00CF639C" w:rsidP="004C6143"/>
        </w:tc>
      </w:tr>
    </w:tbl>
    <w:p w:rsidR="00CF639C" w:rsidRDefault="00CF639C" w:rsidP="00CF639C">
      <w:pPr>
        <w:spacing w:before="75" w:line="224" w:lineRule="exact"/>
        <w:ind w:left="151"/>
        <w:jc w:val="both"/>
        <w:rPr>
          <w:sz w:val="17"/>
        </w:rPr>
      </w:pPr>
      <w:r>
        <w:rPr>
          <w:w w:val="105"/>
          <w:sz w:val="17"/>
        </w:rPr>
        <w:t>The residue definition is sum of fluazifop-butyl and metabolite D</w:t>
      </w:r>
      <w:r>
        <w:rPr>
          <w:rFonts w:ascii="MS UI Gothic" w:eastAsia="MS UI Gothic" w:hint="eastAsia"/>
          <w:w w:val="105"/>
          <w:sz w:val="17"/>
        </w:rPr>
        <w:t>【</w:t>
      </w:r>
      <w:r>
        <w:rPr>
          <w:w w:val="105"/>
          <w:sz w:val="17"/>
        </w:rPr>
        <w:t>2-[4-(5-trifluoromethyl-2-pyridyloxy)phenoxy]propionic</w:t>
      </w:r>
    </w:p>
    <w:p w:rsidR="00CF639C" w:rsidRDefault="00CF639C" w:rsidP="00CF639C">
      <w:pPr>
        <w:spacing w:before="16" w:line="214" w:lineRule="exact"/>
        <w:ind w:left="151" w:right="340"/>
        <w:jc w:val="both"/>
        <w:rPr>
          <w:sz w:val="17"/>
        </w:rPr>
      </w:pPr>
      <w:r>
        <w:rPr>
          <w:w w:val="105"/>
          <w:sz w:val="17"/>
        </w:rPr>
        <w:t>acid</w:t>
      </w:r>
      <w:r>
        <w:rPr>
          <w:rFonts w:ascii="MS UI Gothic" w:eastAsia="MS UI Gothic" w:hint="eastAsia"/>
          <w:w w:val="105"/>
          <w:sz w:val="17"/>
        </w:rPr>
        <w:t>】</w:t>
      </w:r>
      <w:r>
        <w:rPr>
          <w:w w:val="105"/>
          <w:sz w:val="17"/>
        </w:rPr>
        <w:t>(including</w:t>
      </w:r>
      <w:r>
        <w:rPr>
          <w:spacing w:val="-10"/>
          <w:w w:val="105"/>
          <w:sz w:val="17"/>
        </w:rPr>
        <w:t xml:space="preserve"> </w:t>
      </w:r>
      <w:r>
        <w:rPr>
          <w:w w:val="105"/>
          <w:sz w:val="17"/>
        </w:rPr>
        <w:t>metabolites</w:t>
      </w:r>
      <w:r>
        <w:rPr>
          <w:spacing w:val="-9"/>
          <w:w w:val="105"/>
          <w:sz w:val="17"/>
        </w:rPr>
        <w:t xml:space="preserve"> </w:t>
      </w:r>
      <w:r>
        <w:rPr>
          <w:w w:val="105"/>
          <w:sz w:val="17"/>
        </w:rPr>
        <w:t>that</w:t>
      </w:r>
      <w:r>
        <w:rPr>
          <w:spacing w:val="-9"/>
          <w:w w:val="105"/>
          <w:sz w:val="17"/>
        </w:rPr>
        <w:t xml:space="preserve"> </w:t>
      </w:r>
      <w:r>
        <w:rPr>
          <w:w w:val="105"/>
          <w:sz w:val="17"/>
        </w:rPr>
        <w:t>can</w:t>
      </w:r>
      <w:r>
        <w:rPr>
          <w:spacing w:val="-10"/>
          <w:w w:val="105"/>
          <w:sz w:val="17"/>
        </w:rPr>
        <w:t xml:space="preserve"> </w:t>
      </w:r>
      <w:r>
        <w:rPr>
          <w:w w:val="105"/>
          <w:sz w:val="17"/>
        </w:rPr>
        <w:t>be</w:t>
      </w:r>
      <w:r>
        <w:rPr>
          <w:spacing w:val="-10"/>
          <w:w w:val="105"/>
          <w:sz w:val="17"/>
        </w:rPr>
        <w:t xml:space="preserve"> </w:t>
      </w:r>
      <w:r>
        <w:rPr>
          <w:w w:val="105"/>
          <w:sz w:val="17"/>
        </w:rPr>
        <w:t>hydrolyzed</w:t>
      </w:r>
      <w:r>
        <w:rPr>
          <w:spacing w:val="-10"/>
          <w:w w:val="105"/>
          <w:sz w:val="17"/>
        </w:rPr>
        <w:t xml:space="preserve"> </w:t>
      </w:r>
      <w:r>
        <w:rPr>
          <w:w w:val="105"/>
          <w:sz w:val="17"/>
        </w:rPr>
        <w:t>to</w:t>
      </w:r>
      <w:r>
        <w:rPr>
          <w:spacing w:val="-10"/>
          <w:w w:val="105"/>
          <w:sz w:val="17"/>
        </w:rPr>
        <w:t xml:space="preserve"> </w:t>
      </w:r>
      <w:r>
        <w:rPr>
          <w:w w:val="105"/>
          <w:sz w:val="17"/>
        </w:rPr>
        <w:t>metabolite</w:t>
      </w:r>
      <w:r>
        <w:rPr>
          <w:spacing w:val="-10"/>
          <w:w w:val="105"/>
          <w:sz w:val="17"/>
        </w:rPr>
        <w:t xml:space="preserve"> </w:t>
      </w:r>
      <w:r>
        <w:rPr>
          <w:w w:val="105"/>
          <w:sz w:val="17"/>
        </w:rPr>
        <w:t>D</w:t>
      </w:r>
      <w:r>
        <w:rPr>
          <w:spacing w:val="-3"/>
          <w:w w:val="105"/>
          <w:sz w:val="17"/>
        </w:rPr>
        <w:t xml:space="preserve">), </w:t>
      </w:r>
      <w:r>
        <w:rPr>
          <w:w w:val="105"/>
          <w:sz w:val="17"/>
        </w:rPr>
        <w:t>expressed</w:t>
      </w:r>
      <w:r>
        <w:rPr>
          <w:spacing w:val="-10"/>
          <w:w w:val="105"/>
          <w:sz w:val="17"/>
        </w:rPr>
        <w:t xml:space="preserve"> </w:t>
      </w:r>
      <w:r>
        <w:rPr>
          <w:w w:val="105"/>
          <w:sz w:val="17"/>
        </w:rPr>
        <w:t>as</w:t>
      </w:r>
      <w:r>
        <w:rPr>
          <w:spacing w:val="-9"/>
          <w:w w:val="105"/>
          <w:sz w:val="17"/>
        </w:rPr>
        <w:t xml:space="preserve"> </w:t>
      </w:r>
      <w:r>
        <w:rPr>
          <w:w w:val="105"/>
          <w:sz w:val="17"/>
        </w:rPr>
        <w:t>fluazifop-butyl</w:t>
      </w:r>
      <w:r>
        <w:rPr>
          <w:spacing w:val="-5"/>
          <w:w w:val="105"/>
          <w:sz w:val="17"/>
        </w:rPr>
        <w:t xml:space="preserve">. </w:t>
      </w:r>
      <w:r>
        <w:rPr>
          <w:w w:val="105"/>
          <w:sz w:val="17"/>
        </w:rPr>
        <w:t>Fluazifop-butyl</w:t>
      </w:r>
      <w:r>
        <w:rPr>
          <w:spacing w:val="-10"/>
          <w:w w:val="105"/>
          <w:sz w:val="17"/>
        </w:rPr>
        <w:t xml:space="preserve"> </w:t>
      </w:r>
      <w:r>
        <w:rPr>
          <w:w w:val="105"/>
          <w:sz w:val="17"/>
        </w:rPr>
        <w:t>includes fluazifop-P-butyl</w:t>
      </w:r>
      <w:r>
        <w:rPr>
          <w:spacing w:val="-15"/>
          <w:w w:val="105"/>
          <w:sz w:val="17"/>
        </w:rPr>
        <w:t xml:space="preserve"> </w:t>
      </w:r>
      <w:r>
        <w:rPr>
          <w:w w:val="105"/>
          <w:sz w:val="17"/>
        </w:rPr>
        <w:t>and</w:t>
      </w:r>
      <w:r>
        <w:rPr>
          <w:spacing w:val="-15"/>
          <w:w w:val="105"/>
          <w:sz w:val="17"/>
        </w:rPr>
        <w:t xml:space="preserve"> </w:t>
      </w:r>
      <w:r>
        <w:rPr>
          <w:w w:val="105"/>
          <w:sz w:val="17"/>
        </w:rPr>
        <w:t>metabolite</w:t>
      </w:r>
      <w:r>
        <w:rPr>
          <w:spacing w:val="-15"/>
          <w:w w:val="105"/>
          <w:sz w:val="17"/>
        </w:rPr>
        <w:t xml:space="preserve"> </w:t>
      </w:r>
      <w:r>
        <w:rPr>
          <w:w w:val="105"/>
          <w:sz w:val="17"/>
        </w:rPr>
        <w:t>D</w:t>
      </w:r>
      <w:r>
        <w:rPr>
          <w:spacing w:val="-15"/>
          <w:w w:val="105"/>
          <w:sz w:val="17"/>
        </w:rPr>
        <w:t xml:space="preserve"> </w:t>
      </w:r>
      <w:r>
        <w:rPr>
          <w:w w:val="105"/>
          <w:sz w:val="17"/>
        </w:rPr>
        <w:t>includes</w:t>
      </w:r>
      <w:r>
        <w:rPr>
          <w:spacing w:val="-14"/>
          <w:w w:val="105"/>
          <w:sz w:val="17"/>
        </w:rPr>
        <w:t xml:space="preserve"> </w:t>
      </w:r>
      <w:r>
        <w:rPr>
          <w:w w:val="105"/>
          <w:sz w:val="17"/>
        </w:rPr>
        <w:t>metabolite</w:t>
      </w:r>
      <w:r>
        <w:rPr>
          <w:spacing w:val="-15"/>
          <w:w w:val="105"/>
          <w:sz w:val="17"/>
        </w:rPr>
        <w:t xml:space="preserve"> </w:t>
      </w:r>
      <w:r>
        <w:rPr>
          <w:spacing w:val="3"/>
          <w:w w:val="105"/>
          <w:sz w:val="17"/>
        </w:rPr>
        <w:t>E</w:t>
      </w:r>
      <w:r>
        <w:rPr>
          <w:rFonts w:ascii="MS UI Gothic" w:eastAsia="MS UI Gothic" w:hint="eastAsia"/>
          <w:w w:val="105"/>
          <w:sz w:val="17"/>
        </w:rPr>
        <w:t>【</w:t>
      </w:r>
      <w:r>
        <w:rPr>
          <w:w w:val="105"/>
          <w:sz w:val="17"/>
        </w:rPr>
        <w:t>(R)-2-[4-(5-trifluoromethyl-2-pyridyloxy)phenoxy]propionic</w:t>
      </w:r>
      <w:r>
        <w:rPr>
          <w:spacing w:val="-14"/>
          <w:w w:val="105"/>
          <w:sz w:val="17"/>
        </w:rPr>
        <w:t xml:space="preserve"> </w:t>
      </w:r>
      <w:r>
        <w:rPr>
          <w:w w:val="105"/>
          <w:sz w:val="17"/>
        </w:rPr>
        <w:t>acid</w:t>
      </w:r>
      <w:r>
        <w:rPr>
          <w:rFonts w:ascii="MS UI Gothic" w:eastAsia="MS UI Gothic" w:hint="eastAsia"/>
          <w:w w:val="105"/>
          <w:sz w:val="17"/>
        </w:rPr>
        <w:t>】</w:t>
      </w:r>
      <w:r>
        <w:rPr>
          <w:w w:val="105"/>
          <w:sz w:val="17"/>
        </w:rPr>
        <w:t>(including</w:t>
      </w:r>
      <w:r>
        <w:rPr>
          <w:spacing w:val="-8"/>
          <w:w w:val="105"/>
          <w:sz w:val="17"/>
        </w:rPr>
        <w:t xml:space="preserve"> </w:t>
      </w:r>
      <w:r>
        <w:rPr>
          <w:w w:val="105"/>
          <w:sz w:val="17"/>
        </w:rPr>
        <w:t>metabolites</w:t>
      </w:r>
      <w:r>
        <w:rPr>
          <w:spacing w:val="-7"/>
          <w:w w:val="105"/>
          <w:sz w:val="17"/>
        </w:rPr>
        <w:t xml:space="preserve"> </w:t>
      </w:r>
      <w:r>
        <w:rPr>
          <w:w w:val="105"/>
          <w:sz w:val="17"/>
        </w:rPr>
        <w:t>that</w:t>
      </w:r>
      <w:r>
        <w:rPr>
          <w:spacing w:val="-7"/>
          <w:w w:val="105"/>
          <w:sz w:val="17"/>
        </w:rPr>
        <w:t xml:space="preserve"> </w:t>
      </w:r>
      <w:r>
        <w:rPr>
          <w:w w:val="105"/>
          <w:sz w:val="17"/>
        </w:rPr>
        <w:t>can</w:t>
      </w:r>
      <w:r>
        <w:rPr>
          <w:spacing w:val="-8"/>
          <w:w w:val="105"/>
          <w:sz w:val="17"/>
        </w:rPr>
        <w:t xml:space="preserve"> </w:t>
      </w:r>
      <w:r>
        <w:rPr>
          <w:w w:val="105"/>
          <w:sz w:val="17"/>
        </w:rPr>
        <w:t>be</w:t>
      </w:r>
      <w:r>
        <w:rPr>
          <w:spacing w:val="-8"/>
          <w:w w:val="105"/>
          <w:sz w:val="17"/>
        </w:rPr>
        <w:t xml:space="preserve"> </w:t>
      </w:r>
      <w:r>
        <w:rPr>
          <w:w w:val="105"/>
          <w:sz w:val="17"/>
        </w:rPr>
        <w:t>hydrolyzed</w:t>
      </w:r>
      <w:r>
        <w:rPr>
          <w:spacing w:val="-8"/>
          <w:w w:val="105"/>
          <w:sz w:val="17"/>
        </w:rPr>
        <w:t xml:space="preserve"> </w:t>
      </w:r>
      <w:r>
        <w:rPr>
          <w:w w:val="105"/>
          <w:sz w:val="17"/>
        </w:rPr>
        <w:t>to</w:t>
      </w:r>
      <w:r>
        <w:rPr>
          <w:spacing w:val="-8"/>
          <w:w w:val="105"/>
          <w:sz w:val="17"/>
        </w:rPr>
        <w:t xml:space="preserve"> </w:t>
      </w:r>
      <w:r>
        <w:rPr>
          <w:w w:val="105"/>
          <w:sz w:val="17"/>
        </w:rPr>
        <w:t>metabolite</w:t>
      </w:r>
      <w:r>
        <w:rPr>
          <w:spacing w:val="-8"/>
          <w:w w:val="105"/>
          <w:sz w:val="17"/>
        </w:rPr>
        <w:t xml:space="preserve"> </w:t>
      </w:r>
      <w:r>
        <w:rPr>
          <w:w w:val="105"/>
          <w:sz w:val="17"/>
        </w:rPr>
        <w:t>E).</w:t>
      </w:r>
    </w:p>
    <w:p w:rsidR="00CF639C" w:rsidRDefault="00CF639C" w:rsidP="00CF639C">
      <w:pPr>
        <w:pStyle w:val="ListParagraph"/>
        <w:numPr>
          <w:ilvl w:val="0"/>
          <w:numId w:val="3"/>
        </w:numPr>
        <w:tabs>
          <w:tab w:val="left" w:pos="272"/>
        </w:tabs>
        <w:spacing w:before="169"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CF639C" w:rsidRDefault="00CF639C" w:rsidP="00CF639C">
      <w:pPr>
        <w:pStyle w:val="ListParagraph"/>
        <w:numPr>
          <w:ilvl w:val="0"/>
          <w:numId w:val="3"/>
        </w:numPr>
        <w:tabs>
          <w:tab w:val="left" w:pos="272"/>
        </w:tabs>
        <w:spacing w:before="106"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CF639C" w:rsidRDefault="00CF639C" w:rsidP="00CF639C">
      <w:pPr>
        <w:ind w:left="268"/>
        <w:rPr>
          <w:sz w:val="17"/>
        </w:rPr>
      </w:pPr>
      <w:r>
        <w:rPr>
          <w:rFonts w:ascii="MS UI Gothic" w:eastAsia="MS UI Gothic" w:hAnsi="MS UI Gothic" w:hint="eastAsia"/>
          <w:w w:val="105"/>
          <w:sz w:val="17"/>
        </w:rPr>
        <w:t>●：</w:t>
      </w:r>
      <w:r>
        <w:rPr>
          <w:w w:val="105"/>
          <w:sz w:val="17"/>
        </w:rPr>
        <w:t>Commodities for which MRLs are to be lowered or deleted.</w:t>
      </w:r>
    </w:p>
    <w:p w:rsidR="00CF639C" w:rsidRDefault="00CF639C" w:rsidP="00CF639C">
      <w:pPr>
        <w:spacing w:before="8"/>
        <w:ind w:left="268"/>
        <w:rPr>
          <w:sz w:val="17"/>
        </w:rPr>
      </w:pPr>
      <w:r>
        <w:rPr>
          <w:rFonts w:ascii="MS UI Gothic" w:eastAsia="MS UI Gothic" w:hAnsi="MS UI Gothic" w:hint="eastAsia"/>
          <w:w w:val="105"/>
          <w:sz w:val="17"/>
        </w:rPr>
        <w:t>○：</w:t>
      </w:r>
      <w:r>
        <w:rPr>
          <w:w w:val="105"/>
          <w:sz w:val="17"/>
        </w:rPr>
        <w:t>Commodities for which MRLs are to be maintained, increased or newly set.</w:t>
      </w:r>
    </w:p>
    <w:p w:rsidR="00CF639C" w:rsidRDefault="00CF639C" w:rsidP="00CF639C">
      <w:pPr>
        <w:spacing w:before="8"/>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CF639C" w:rsidRDefault="00CF639C" w:rsidP="00CF639C">
      <w:pPr>
        <w:spacing w:before="8"/>
        <w:ind w:left="268"/>
        <w:rPr>
          <w:sz w:val="17"/>
        </w:rPr>
      </w:pPr>
      <w:r>
        <w:rPr>
          <w:w w:val="105"/>
          <w:sz w:val="17"/>
        </w:rPr>
        <w:t>Request</w:t>
      </w:r>
      <w:r>
        <w:rPr>
          <w:rFonts w:ascii="MS UI Gothic" w:eastAsia="MS UI Gothic" w:hint="eastAsia"/>
          <w:w w:val="105"/>
          <w:sz w:val="17"/>
        </w:rPr>
        <w:t>：</w:t>
      </w:r>
      <w:r>
        <w:rPr>
          <w:w w:val="105"/>
          <w:sz w:val="17"/>
        </w:rPr>
        <w:t>Request for setting/revising MRL was made by the MAFF.</w:t>
      </w:r>
    </w:p>
    <w:p w:rsidR="00CF639C" w:rsidRDefault="00CF639C" w:rsidP="00CF639C">
      <w:pPr>
        <w:spacing w:before="96"/>
        <w:ind w:left="151"/>
        <w:jc w:val="both"/>
        <w:rPr>
          <w:sz w:val="17"/>
        </w:rPr>
      </w:pPr>
      <w:r>
        <w:rPr>
          <w:rFonts w:ascii="MS UI Gothic" w:hAnsi="MS UI Gothic"/>
          <w:w w:val="105"/>
          <w:sz w:val="17"/>
        </w:rPr>
        <w:t>※</w:t>
      </w:r>
      <w:r>
        <w:rPr>
          <w:w w:val="105"/>
          <w:sz w:val="17"/>
        </w:rPr>
        <w:t>1 Reference MRLs are expressed as metabolite D or metabolite E.</w:t>
      </w:r>
    </w:p>
    <w:p w:rsidR="00CF639C" w:rsidRDefault="00CF639C" w:rsidP="00CF639C">
      <w:pPr>
        <w:rPr>
          <w:sz w:val="9"/>
        </w:rPr>
      </w:pPr>
    </w:p>
    <w:p w:rsidR="00CF639C" w:rsidRDefault="00CF639C" w:rsidP="00CF639C">
      <w:pPr>
        <w:spacing w:before="62" w:line="259" w:lineRule="auto"/>
        <w:ind w:left="151" w:right="175"/>
        <w:rPr>
          <w:sz w:val="17"/>
        </w:rPr>
      </w:pPr>
      <w:r>
        <w:rPr>
          <w:rFonts w:ascii="MS UI Gothic" w:hAnsi="MS UI Gothic"/>
          <w:w w:val="105"/>
          <w:sz w:val="17"/>
        </w:rPr>
        <w:t>※</w:t>
      </w:r>
      <w:r>
        <w:rPr>
          <w:w w:val="105"/>
          <w:sz w:val="17"/>
        </w:rPr>
        <w:t>2 For soybeans, dry, onion and garlic in which Codex has set MRLs, the dietary exposure of fluazifop-butyl estimated by using the STMR of the supervised residue trials submitted to the JMPR and national food consumption data of these commodities would exceed an ADI of 0.0024 mg/kg bw/day which was set by the Food Safety Commission of Japan.</w:t>
      </w:r>
    </w:p>
    <w:p w:rsidR="00CF639C" w:rsidRDefault="00CF639C" w:rsidP="00CF639C">
      <w:pPr>
        <w:spacing w:before="3" w:line="261" w:lineRule="auto"/>
        <w:ind w:left="151"/>
        <w:rPr>
          <w:sz w:val="17"/>
        </w:rPr>
      </w:pPr>
      <w:r>
        <w:rPr>
          <w:w w:val="105"/>
          <w:sz w:val="17"/>
        </w:rPr>
        <w:t>Therefore, the MHLW has decided to set the MRLs for these commodities based on the residue data from the USA or domestic supervised residue trials.</w:t>
      </w:r>
    </w:p>
    <w:p w:rsidR="00CF639C" w:rsidRDefault="00CF639C" w:rsidP="00CF639C">
      <w:pPr>
        <w:spacing w:line="261" w:lineRule="auto"/>
        <w:rPr>
          <w:sz w:val="17"/>
        </w:rPr>
        <w:sectPr w:rsidR="00CF639C">
          <w:pgSz w:w="11910" w:h="16840"/>
          <w:pgMar w:top="1320" w:right="960" w:bottom="700" w:left="960" w:header="0" w:footer="517" w:gutter="0"/>
          <w:cols w:space="720"/>
        </w:sectPr>
      </w:pPr>
    </w:p>
    <w:p w:rsidR="00CF639C" w:rsidRDefault="00CF639C" w:rsidP="00CF639C">
      <w:pPr>
        <w:spacing w:before="33" w:line="259" w:lineRule="auto"/>
        <w:ind w:left="111" w:right="15"/>
        <w:rPr>
          <w:sz w:val="17"/>
        </w:rPr>
      </w:pPr>
      <w:r>
        <w:rPr>
          <w:rFonts w:ascii="MS UI Gothic" w:hAnsi="MS UI Gothic"/>
          <w:w w:val="105"/>
          <w:sz w:val="17"/>
        </w:rPr>
        <w:lastRenderedPageBreak/>
        <w:t>※</w:t>
      </w:r>
      <w:r>
        <w:rPr>
          <w:w w:val="105"/>
          <w:sz w:val="17"/>
        </w:rPr>
        <w:t>3 Regarding food citing Codex MRL, MRL is set by multiplying Codex MRL by a conversion factor of 1.17 in order to take into account differences in residue definition.</w:t>
      </w:r>
    </w:p>
    <w:p w:rsidR="00CF639C" w:rsidRDefault="00CF639C" w:rsidP="00CF639C">
      <w:pPr>
        <w:spacing w:before="10"/>
        <w:rPr>
          <w:sz w:val="17"/>
        </w:rPr>
      </w:pPr>
    </w:p>
    <w:p w:rsidR="00CF639C" w:rsidRDefault="00CF639C" w:rsidP="00CF639C">
      <w:pPr>
        <w:spacing w:before="62" w:line="261" w:lineRule="auto"/>
        <w:ind w:left="111" w:right="133"/>
        <w:rPr>
          <w:sz w:val="17"/>
        </w:rPr>
      </w:pPr>
      <w:r>
        <w:rPr>
          <w:rFonts w:ascii="MS UI Gothic" w:hAnsi="MS UI Gothic"/>
          <w:w w:val="105"/>
          <w:sz w:val="17"/>
        </w:rPr>
        <w:t>※</w:t>
      </w:r>
      <w:r>
        <w:rPr>
          <w:w w:val="105"/>
          <w:sz w:val="17"/>
        </w:rPr>
        <w:t>4 For sugarcane, lettuce (including cos lettuce and leaf lettuce), apple, quince, nectarine, apricot, japanese plum (including prune), cherry, other berries, grape, other fruits pecan, almond, walnut and other nuts in which Codex has set MRLs, the dietary exposure of  fluazifop-butyl estimated by using the STMR of the supervised residue trials submitted to the JMPR and national food consumption data of these commodities would exceed an ADI of 0.0024 mg/kg bw/day which was set by the Food Safety Commission of Japan. Therefore, the MHLW has decided to maintain the current MRLs (i.e. the uniform limit of 0.01 ppm) in these commodities.</w:t>
      </w:r>
    </w:p>
    <w:p w:rsidR="00CF639C" w:rsidRDefault="00CF639C" w:rsidP="00CF639C">
      <w:pPr>
        <w:spacing w:before="7"/>
        <w:rPr>
          <w:sz w:val="19"/>
        </w:rPr>
      </w:pPr>
    </w:p>
    <w:p w:rsidR="00CF639C" w:rsidRDefault="00CF639C" w:rsidP="00CF639C">
      <w:pPr>
        <w:spacing w:before="62" w:line="261" w:lineRule="auto"/>
        <w:ind w:left="111" w:right="133"/>
        <w:rPr>
          <w:sz w:val="17"/>
        </w:rPr>
      </w:pPr>
      <w:r>
        <w:rPr>
          <w:rFonts w:ascii="MS UI Gothic" w:hAnsi="MS UI Gothic"/>
          <w:w w:val="105"/>
          <w:sz w:val="17"/>
        </w:rPr>
        <w:t>※</w:t>
      </w:r>
      <w:r>
        <w:rPr>
          <w:w w:val="105"/>
          <w:sz w:val="17"/>
        </w:rPr>
        <w:t>5 For milk in which Codex has set MRL, the dietary exposure of fluazifop-butyl estimated by using the STMR of the supervised residue trials submitted to the JMPR and national food consumption data of milk would exceed an ADI of 0.0024 mg/kg bw/day which was set by the Food Safety Commission of Japan. Therefore, the MHLW has decided to set the MRL for milk based on the residue data estimated from the domestic maximum dietary burden (MDB).</w:t>
      </w:r>
    </w:p>
    <w:p w:rsidR="00CF639C" w:rsidRDefault="00CF639C" w:rsidP="00CF639C">
      <w:pPr>
        <w:spacing w:line="261" w:lineRule="auto"/>
        <w:rPr>
          <w:sz w:val="17"/>
        </w:rPr>
        <w:sectPr w:rsidR="00CF639C">
          <w:pgSz w:w="11910" w:h="16840"/>
          <w:pgMar w:top="1160" w:right="1060" w:bottom="700" w:left="1000" w:header="0" w:footer="517" w:gutter="0"/>
          <w:cols w:space="720"/>
        </w:sectPr>
      </w:pPr>
    </w:p>
    <w:p w:rsidR="00CF639C" w:rsidRDefault="00CF639C" w:rsidP="00CF639C">
      <w:pPr>
        <w:spacing w:before="69"/>
        <w:ind w:left="153"/>
        <w:rPr>
          <w:sz w:val="20"/>
        </w:rPr>
      </w:pPr>
      <w:r>
        <w:rPr>
          <w:sz w:val="20"/>
        </w:rPr>
        <w:lastRenderedPageBreak/>
        <w:t>Fluensulfone</w:t>
      </w:r>
    </w:p>
    <w:p w:rsidR="00CF639C" w:rsidRDefault="00CF639C" w:rsidP="00CF639C">
      <w:pPr>
        <w:spacing w:before="7" w:after="1"/>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430"/>
        <w:gridCol w:w="568"/>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105"/>
              <w:ind w:left="331"/>
              <w:rPr>
                <w:b/>
                <w:sz w:val="15"/>
              </w:rPr>
            </w:pPr>
            <w:r>
              <w:rPr>
                <w:b/>
                <w:sz w:val="15"/>
              </w:rPr>
              <w:t>MRL</w:t>
            </w:r>
          </w:p>
          <w:p w:rsidR="00CF639C" w:rsidRDefault="00CF639C" w:rsidP="004C6143">
            <w:pPr>
              <w:pStyle w:val="TableParagraph"/>
              <w:spacing w:before="41"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105"/>
              <w:ind w:left="153" w:right="138"/>
              <w:jc w:val="center"/>
              <w:rPr>
                <w:b/>
                <w:sz w:val="15"/>
              </w:rPr>
            </w:pPr>
            <w:r>
              <w:rPr>
                <w:b/>
                <w:sz w:val="15"/>
              </w:rPr>
              <w:t>MRL</w:t>
            </w:r>
          </w:p>
          <w:p w:rsidR="00CF639C" w:rsidRDefault="00CF639C" w:rsidP="004C6143">
            <w:pPr>
              <w:pStyle w:val="TableParagraph"/>
              <w:spacing w:before="46"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37"/>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8" w:line="208" w:lineRule="exact"/>
              <w:ind w:left="691" w:right="458" w:hanging="159"/>
              <w:rPr>
                <w:sz w:val="15"/>
              </w:rPr>
            </w:pPr>
            <w:r>
              <w:rPr>
                <w:sz w:val="15"/>
              </w:rPr>
              <w:t>National</w:t>
            </w:r>
            <w:r>
              <w:rPr>
                <w:rFonts w:ascii="MS UI Gothic" w:hAnsi="MS UI Gothic"/>
                <w:position w:val="7"/>
                <w:sz w:val="10"/>
              </w:rPr>
              <w:t xml:space="preserve">※ </w:t>
            </w:r>
            <w:r>
              <w:rPr>
                <w:sz w:val="15"/>
              </w:rPr>
              <w:t>ppm</w:t>
            </w:r>
          </w:p>
        </w:tc>
      </w:tr>
      <w:tr w:rsidR="00CF639C" w:rsidTr="004C6143">
        <w:trPr>
          <w:trHeight w:hRule="exact" w:val="243"/>
        </w:trPr>
        <w:tc>
          <w:tcPr>
            <w:tcW w:w="4272" w:type="dxa"/>
            <w:tcBorders>
              <w:top w:val="double" w:sz="5" w:space="0" w:color="000000"/>
              <w:bottom w:val="single" w:sz="1" w:space="0" w:color="000000"/>
            </w:tcBorders>
          </w:tcPr>
          <w:p w:rsidR="00CF639C" w:rsidRDefault="00CF639C" w:rsidP="004C6143">
            <w:pPr>
              <w:pStyle w:val="TableParagraph"/>
              <w:spacing w:before="20"/>
              <w:ind w:left="21"/>
              <w:rPr>
                <w:sz w:val="17"/>
              </w:rPr>
            </w:pPr>
            <w:r>
              <w:rPr>
                <w:w w:val="105"/>
                <w:sz w:val="17"/>
              </w:rPr>
              <w:t>Potato</w:t>
            </w:r>
          </w:p>
        </w:tc>
        <w:tc>
          <w:tcPr>
            <w:tcW w:w="430" w:type="dxa"/>
            <w:tcBorders>
              <w:top w:val="double" w:sz="5" w:space="0" w:color="000000"/>
              <w:bottom w:val="single" w:sz="1" w:space="0" w:color="000000"/>
              <w:right w:val="nil"/>
            </w:tcBorders>
          </w:tcPr>
          <w:p w:rsidR="00CF639C" w:rsidRDefault="00CF639C" w:rsidP="004C6143">
            <w:pPr>
              <w:pStyle w:val="TableParagraph"/>
              <w:spacing w:before="20"/>
              <w:ind w:left="21"/>
              <w:rPr>
                <w:sz w:val="17"/>
              </w:rPr>
            </w:pPr>
            <w:r>
              <w:rPr>
                <w:w w:val="104"/>
                <w:sz w:val="17"/>
              </w:rPr>
              <w:t>○</w:t>
            </w:r>
          </w:p>
        </w:tc>
        <w:tc>
          <w:tcPr>
            <w:tcW w:w="568" w:type="dxa"/>
            <w:tcBorders>
              <w:top w:val="double" w:sz="5" w:space="0" w:color="000000"/>
              <w:left w:val="nil"/>
              <w:bottom w:val="single" w:sz="1" w:space="0" w:color="000000"/>
            </w:tcBorders>
          </w:tcPr>
          <w:p w:rsidR="00CF639C" w:rsidRDefault="00CF639C" w:rsidP="004C6143">
            <w:pPr>
              <w:pStyle w:val="TableParagraph"/>
              <w:spacing w:before="20"/>
              <w:ind w:right="17"/>
              <w:jc w:val="right"/>
              <w:rPr>
                <w:sz w:val="17"/>
              </w:rPr>
            </w:pPr>
            <w:r>
              <w:rPr>
                <w:w w:val="105"/>
                <w:sz w:val="17"/>
              </w:rPr>
              <w:t>0.8</w:t>
            </w:r>
          </w:p>
        </w:tc>
        <w:tc>
          <w:tcPr>
            <w:tcW w:w="941" w:type="dxa"/>
            <w:tcBorders>
              <w:top w:val="double" w:sz="5" w:space="0" w:color="000000"/>
              <w:bottom w:val="single" w:sz="1" w:space="0" w:color="000000"/>
            </w:tcBorders>
          </w:tcPr>
          <w:p w:rsidR="00CF639C" w:rsidRDefault="00CF639C" w:rsidP="004C6143"/>
        </w:tc>
        <w:tc>
          <w:tcPr>
            <w:tcW w:w="1123" w:type="dxa"/>
            <w:tcBorders>
              <w:top w:val="double" w:sz="5" w:space="0" w:color="000000"/>
              <w:bottom w:val="single" w:sz="1" w:space="0" w:color="000000"/>
            </w:tcBorders>
          </w:tcPr>
          <w:p w:rsidR="00CF639C" w:rsidRDefault="00CF639C" w:rsidP="004C6143">
            <w:pPr>
              <w:pStyle w:val="TableParagraph"/>
              <w:spacing w:before="20"/>
              <w:ind w:left="66" w:right="52"/>
              <w:jc w:val="center"/>
              <w:rPr>
                <w:sz w:val="17"/>
              </w:rPr>
            </w:pPr>
            <w:r>
              <w:rPr>
                <w:w w:val="105"/>
                <w:sz w:val="17"/>
              </w:rPr>
              <w:t>IT</w:t>
            </w:r>
          </w:p>
        </w:tc>
        <w:tc>
          <w:tcPr>
            <w:tcW w:w="721" w:type="dxa"/>
            <w:tcBorders>
              <w:top w:val="double" w:sz="5" w:space="0" w:color="000000"/>
              <w:bottom w:val="single" w:sz="1" w:space="0" w:color="000000"/>
              <w:right w:val="single" w:sz="5" w:space="0" w:color="000000"/>
            </w:tcBorders>
          </w:tcPr>
          <w:p w:rsidR="00CF639C" w:rsidRDefault="00CF639C" w:rsidP="004C6143">
            <w:pPr>
              <w:pStyle w:val="TableParagraph"/>
              <w:spacing w:before="20"/>
              <w:ind w:right="24"/>
              <w:jc w:val="right"/>
              <w:rPr>
                <w:sz w:val="17"/>
              </w:rPr>
            </w:pPr>
            <w:r>
              <w:rPr>
                <w:w w:val="105"/>
                <w:sz w:val="17"/>
              </w:rPr>
              <w:t>0.8</w:t>
            </w:r>
          </w:p>
        </w:tc>
        <w:tc>
          <w:tcPr>
            <w:tcW w:w="710" w:type="dxa"/>
            <w:tcBorders>
              <w:top w:val="double" w:sz="5" w:space="0" w:color="000000"/>
              <w:left w:val="single" w:sz="5" w:space="0" w:color="000000"/>
              <w:bottom w:val="single" w:sz="1" w:space="0" w:color="000000"/>
              <w:right w:val="single" w:sz="5" w:space="0" w:color="000000"/>
            </w:tcBorders>
          </w:tcPr>
          <w:p w:rsidR="00CF639C" w:rsidRDefault="00CF639C" w:rsidP="004C6143">
            <w:pPr>
              <w:pStyle w:val="TableParagraph"/>
              <w:spacing w:before="20"/>
              <w:ind w:right="24"/>
              <w:jc w:val="right"/>
              <w:rPr>
                <w:sz w:val="17"/>
              </w:rPr>
            </w:pPr>
            <w:r>
              <w:rPr>
                <w:w w:val="105"/>
                <w:sz w:val="17"/>
              </w:rPr>
              <w:t>0.50</w:t>
            </w:r>
          </w:p>
        </w:tc>
        <w:tc>
          <w:tcPr>
            <w:tcW w:w="969" w:type="dxa"/>
            <w:tcBorders>
              <w:top w:val="double" w:sz="5" w:space="0" w:color="000000"/>
              <w:left w:val="single" w:sz="5" w:space="0" w:color="000000"/>
              <w:bottom w:val="single" w:sz="1" w:space="0" w:color="000000"/>
            </w:tcBorders>
          </w:tcPr>
          <w:p w:rsidR="00CF639C" w:rsidRDefault="00CF639C" w:rsidP="004C6143">
            <w:pPr>
              <w:pStyle w:val="TableParagraph"/>
              <w:spacing w:before="20"/>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Taro</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3</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Sweet potato</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3</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Yam</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3</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potatoes</w:t>
            </w:r>
          </w:p>
        </w:tc>
        <w:tc>
          <w:tcPr>
            <w:tcW w:w="430"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4"/>
                <w:sz w:val="17"/>
              </w:rPr>
              <w:t>3</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Japanese radish, roots (including radish)</w:t>
            </w:r>
          </w:p>
        </w:tc>
        <w:tc>
          <w:tcPr>
            <w:tcW w:w="430"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568"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4</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3</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4"/>
                <w:sz w:val="17"/>
              </w:rPr>
              <w:t>4</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Japanese radish, leaves (including radish)</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50</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sz w:val="17"/>
              </w:rPr>
              <w:t>30</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sz w:val="17"/>
              </w:rPr>
              <w:t>50</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Turnip, roots (including rutabaga)</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4</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4</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Turnip, leaves (including rutabaga)</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30</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sz w:val="17"/>
              </w:rPr>
              <w:t>30</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sz w:val="17"/>
              </w:rPr>
              <w:t>10</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sz w:val="17"/>
              </w:rPr>
              <w:t>30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Horseradish</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4</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4</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Watercress</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2.0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Chinese cabbage</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Cabbage</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Brussels sprouts</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Kale</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15</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9</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9.0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Komatsuna(Japanese mustard spinach)</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15</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9</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9</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9.0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Kyona</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15</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9</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9.0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Qing-geng-cai</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15</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9</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9.0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Cauliflower</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Broccoli</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1.50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3"/>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cruciferous vegetables</w:t>
            </w:r>
          </w:p>
        </w:tc>
        <w:tc>
          <w:tcPr>
            <w:tcW w:w="430"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sz w:val="17"/>
              </w:rPr>
              <w:t>15</w:t>
            </w:r>
          </w:p>
        </w:tc>
        <w:tc>
          <w:tcPr>
            <w:tcW w:w="941" w:type="dxa"/>
            <w:tcBorders>
              <w:top w:val="single" w:sz="1" w:space="0" w:color="000000"/>
              <w:bottom w:val="single" w:sz="5" w:space="0" w:color="000000"/>
            </w:tcBorders>
          </w:tcPr>
          <w:p w:rsidR="00CF639C" w:rsidRDefault="00CF639C" w:rsidP="004C6143">
            <w:pPr>
              <w:pStyle w:val="TableParagraph"/>
              <w:ind w:right="16"/>
              <w:jc w:val="right"/>
              <w:rPr>
                <w:sz w:val="17"/>
              </w:rPr>
            </w:pPr>
            <w:r>
              <w:rPr>
                <w:w w:val="104"/>
                <w:sz w:val="17"/>
              </w:rPr>
              <w:t>9</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1.5</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9.0</w:t>
            </w:r>
          </w:p>
        </w:tc>
        <w:tc>
          <w:tcPr>
            <w:tcW w:w="969" w:type="dxa"/>
            <w:tcBorders>
              <w:top w:val="single" w:sz="1" w:space="0" w:color="000000"/>
              <w:left w:val="single" w:sz="5" w:space="0" w:color="000000"/>
              <w:bottom w:val="single" w:sz="5"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Burdock</w:t>
            </w:r>
          </w:p>
        </w:tc>
        <w:tc>
          <w:tcPr>
            <w:tcW w:w="430"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568"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3</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3</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4"/>
                <w:sz w:val="17"/>
              </w:rPr>
              <w:t>3</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3.0</w:t>
            </w:r>
          </w:p>
        </w:tc>
        <w:tc>
          <w:tcPr>
            <w:tcW w:w="969" w:type="dxa"/>
            <w:tcBorders>
              <w:top w:val="single" w:sz="5" w:space="0" w:color="000000"/>
              <w:left w:val="single" w:sz="5" w:space="0" w:color="000000"/>
              <w:bottom w:val="single" w:sz="1" w:space="0" w:color="000000"/>
            </w:tcBorders>
          </w:tcPr>
          <w:p w:rsidR="00CF639C" w:rsidRDefault="00CF639C" w:rsidP="004C6143">
            <w:pPr>
              <w:pStyle w:val="TableParagraph"/>
              <w:spacing w:before="32"/>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Salsify</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3</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3.0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Endive</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2.0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Shungiku</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2.0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Lettuce (including cos lettuce and leaf lettuce)</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2</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2.0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composite vegetables</w:t>
            </w:r>
          </w:p>
        </w:tc>
        <w:tc>
          <w:tcPr>
            <w:tcW w:w="430"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sz w:val="17"/>
              </w:rPr>
              <w:t>30</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sz w:val="17"/>
              </w:rPr>
              <w:t>30</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sz w:val="17"/>
              </w:rPr>
              <w:t>30</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pPr>
              <w:pStyle w:val="TableParagraph"/>
              <w:ind w:right="24"/>
              <w:jc w:val="right"/>
              <w:rPr>
                <w:sz w:val="17"/>
              </w:rPr>
            </w:pPr>
            <w:r>
              <w:rPr>
                <w:sz w:val="17"/>
              </w:rPr>
              <w:t>30</w:t>
            </w:r>
          </w:p>
        </w:tc>
        <w:tc>
          <w:tcPr>
            <w:tcW w:w="969" w:type="dxa"/>
            <w:tcBorders>
              <w:top w:val="single" w:sz="1" w:space="0" w:color="000000"/>
              <w:left w:val="single" w:sz="5" w:space="0" w:color="000000"/>
              <w:bottom w:val="single" w:sz="5"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Carrot</w:t>
            </w:r>
          </w:p>
        </w:tc>
        <w:tc>
          <w:tcPr>
            <w:tcW w:w="430"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568"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4</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3</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4"/>
                <w:sz w:val="17"/>
              </w:rPr>
              <w:t>4</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Parsnip</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4</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4</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Parsley</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2.0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Celery</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2</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2.0</w:t>
            </w:r>
          </w:p>
        </w:tc>
        <w:tc>
          <w:tcPr>
            <w:tcW w:w="969" w:type="dxa"/>
            <w:tcBorders>
              <w:top w:val="single" w:sz="1" w:space="0" w:color="000000"/>
              <w:left w:val="single" w:sz="5" w:space="0" w:color="000000"/>
              <w:bottom w:val="single" w:sz="1"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3"/>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umbelliferous vegetables</w:t>
            </w:r>
          </w:p>
        </w:tc>
        <w:tc>
          <w:tcPr>
            <w:tcW w:w="430"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sz w:val="17"/>
              </w:rPr>
              <w:t>30</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sz w:val="17"/>
              </w:rPr>
              <w:t>30</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4"/>
                <w:sz w:val="17"/>
              </w:rPr>
              <w:t>4</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pPr>
              <w:pStyle w:val="TableParagraph"/>
              <w:ind w:right="24"/>
              <w:jc w:val="right"/>
              <w:rPr>
                <w:sz w:val="17"/>
              </w:rPr>
            </w:pPr>
            <w:r>
              <w:rPr>
                <w:sz w:val="17"/>
              </w:rPr>
              <w:t>30</w:t>
            </w:r>
          </w:p>
        </w:tc>
        <w:tc>
          <w:tcPr>
            <w:tcW w:w="969" w:type="dxa"/>
            <w:tcBorders>
              <w:top w:val="single" w:sz="1" w:space="0" w:color="000000"/>
              <w:left w:val="single" w:sz="5" w:space="0" w:color="000000"/>
              <w:bottom w:val="single" w:sz="5"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Tomato</w:t>
            </w:r>
          </w:p>
        </w:tc>
        <w:tc>
          <w:tcPr>
            <w:tcW w:w="430"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568"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0.7</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Pimiento (sweet pepper)</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0.7</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Egg plant</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0.7</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solanaceous vegetables</w:t>
            </w:r>
          </w:p>
        </w:tc>
        <w:tc>
          <w:tcPr>
            <w:tcW w:w="430"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0.7</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Cucumber (including gherkin)</w:t>
            </w:r>
          </w:p>
        </w:tc>
        <w:tc>
          <w:tcPr>
            <w:tcW w:w="430"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568"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1</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0.7</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0.7</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Pumpkin (including squash)</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0.7</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Water melon</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Melons</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2</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1</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cucurbitaceous vegetables</w:t>
            </w:r>
          </w:p>
        </w:tc>
        <w:tc>
          <w:tcPr>
            <w:tcW w:w="430"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4"/>
                <w:sz w:val="17"/>
              </w:rPr>
              <w:t>3</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Spinach</w:t>
            </w:r>
          </w:p>
        </w:tc>
        <w:tc>
          <w:tcPr>
            <w:tcW w:w="430"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568"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4</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2</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4"/>
                <w:sz w:val="17"/>
              </w:rPr>
              <w:t>4</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Okra</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0.5</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0.7</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Ginger</w:t>
            </w:r>
          </w:p>
        </w:tc>
        <w:tc>
          <w:tcPr>
            <w:tcW w:w="430"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0.8</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ind w:left="66" w:right="52"/>
              <w:jc w:val="center"/>
              <w:rPr>
                <w:sz w:val="17"/>
              </w:rPr>
            </w:pPr>
            <w:r>
              <w:rPr>
                <w:w w:val="105"/>
                <w:sz w:val="17"/>
              </w:rPr>
              <w:t>IT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0.50</w:t>
            </w:r>
          </w:p>
        </w:tc>
        <w:tc>
          <w:tcPr>
            <w:tcW w:w="969" w:type="dxa"/>
            <w:tcBorders>
              <w:top w:val="single" w:sz="1" w:space="0" w:color="000000"/>
              <w:left w:val="single" w:sz="5" w:space="0" w:color="000000"/>
              <w:bottom w:val="single" w:sz="5" w:space="0" w:color="000000"/>
            </w:tcBorders>
          </w:tcPr>
          <w:p w:rsidR="00CF639C" w:rsidRDefault="00CF639C" w:rsidP="004C6143">
            <w:pPr>
              <w:pStyle w:val="TableParagraph"/>
              <w:ind w:right="16"/>
              <w:jc w:val="right"/>
              <w:rPr>
                <w:sz w:val="17"/>
              </w:rPr>
            </w:pPr>
            <w:r>
              <w:rPr>
                <w:sz w:val="17"/>
              </w:rPr>
              <w:t>USA</w:t>
            </w:r>
          </w:p>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Other vegetables</w:t>
            </w:r>
          </w:p>
        </w:tc>
        <w:tc>
          <w:tcPr>
            <w:tcW w:w="430"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568"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sz w:val="17"/>
              </w:rPr>
              <w:t>30</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sz w:val="17"/>
              </w:rPr>
              <w:t>30</w:t>
            </w:r>
          </w:p>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pPr>
              <w:pStyle w:val="TableParagraph"/>
              <w:spacing w:before="32"/>
              <w:ind w:right="24"/>
              <w:jc w:val="right"/>
              <w:rPr>
                <w:sz w:val="17"/>
              </w:rPr>
            </w:pPr>
            <w:r>
              <w:rPr>
                <w:w w:val="104"/>
                <w:sz w:val="17"/>
              </w:rPr>
              <w:t>4</w:t>
            </w:r>
          </w:p>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pPr>
              <w:pStyle w:val="TableParagraph"/>
              <w:spacing w:before="32"/>
              <w:ind w:right="24"/>
              <w:jc w:val="right"/>
              <w:rPr>
                <w:sz w:val="17"/>
              </w:rPr>
            </w:pPr>
            <w:r>
              <w:rPr>
                <w:sz w:val="17"/>
              </w:rPr>
              <w:t>30</w:t>
            </w:r>
          </w:p>
        </w:tc>
        <w:tc>
          <w:tcPr>
            <w:tcW w:w="969" w:type="dxa"/>
            <w:tcBorders>
              <w:top w:val="single" w:sz="5" w:space="0" w:color="000000"/>
              <w:left w:val="single" w:sz="5" w:space="0" w:color="000000"/>
              <w:bottom w:val="single" w:sz="5" w:space="0" w:color="000000"/>
            </w:tcBorders>
          </w:tcPr>
          <w:p w:rsidR="00CF639C" w:rsidRDefault="00CF639C" w:rsidP="004C6143">
            <w:pPr>
              <w:pStyle w:val="TableParagraph"/>
              <w:spacing w:before="32"/>
              <w:ind w:right="16"/>
              <w:jc w:val="right"/>
              <w:rPr>
                <w:sz w:val="17"/>
              </w:rPr>
            </w:pPr>
            <w:r>
              <w:rPr>
                <w:sz w:val="17"/>
              </w:rPr>
              <w:t>USA</w:t>
            </w:r>
          </w:p>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Strawberry</w:t>
            </w:r>
          </w:p>
        </w:tc>
        <w:tc>
          <w:tcPr>
            <w:tcW w:w="430"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568"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0.3</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0.5</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Blueberry</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Cranberry</w:t>
            </w:r>
          </w:p>
        </w:tc>
        <w:tc>
          <w:tcPr>
            <w:tcW w:w="430"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berries</w:t>
            </w:r>
          </w:p>
        </w:tc>
        <w:tc>
          <w:tcPr>
            <w:tcW w:w="430"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568"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0.5</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Other fruits</w:t>
            </w:r>
          </w:p>
        </w:tc>
        <w:tc>
          <w:tcPr>
            <w:tcW w:w="430"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568"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0.7</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0.7</w:t>
            </w:r>
          </w:p>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1"/>
        </w:trPr>
        <w:tc>
          <w:tcPr>
            <w:tcW w:w="4272" w:type="dxa"/>
            <w:tcBorders>
              <w:top w:val="single" w:sz="5" w:space="0" w:color="000000"/>
            </w:tcBorders>
          </w:tcPr>
          <w:p w:rsidR="00CF639C" w:rsidRDefault="00CF639C" w:rsidP="004C6143">
            <w:pPr>
              <w:pStyle w:val="TableParagraph"/>
              <w:spacing w:before="20"/>
              <w:ind w:left="21"/>
              <w:rPr>
                <w:sz w:val="17"/>
              </w:rPr>
            </w:pPr>
            <w:r>
              <w:rPr>
                <w:w w:val="105"/>
                <w:sz w:val="17"/>
              </w:rPr>
              <w:t>Other spices</w:t>
            </w:r>
          </w:p>
        </w:tc>
        <w:tc>
          <w:tcPr>
            <w:tcW w:w="430" w:type="dxa"/>
            <w:tcBorders>
              <w:top w:val="single" w:sz="5" w:space="0" w:color="000000"/>
              <w:right w:val="nil"/>
            </w:tcBorders>
          </w:tcPr>
          <w:p w:rsidR="00CF639C" w:rsidRDefault="00CF639C" w:rsidP="004C6143">
            <w:pPr>
              <w:pStyle w:val="TableParagraph"/>
              <w:spacing w:before="20"/>
              <w:ind w:left="21"/>
              <w:rPr>
                <w:sz w:val="17"/>
              </w:rPr>
            </w:pPr>
            <w:r>
              <w:rPr>
                <w:w w:val="104"/>
                <w:sz w:val="17"/>
              </w:rPr>
              <w:t>○</w:t>
            </w:r>
          </w:p>
        </w:tc>
        <w:tc>
          <w:tcPr>
            <w:tcW w:w="568" w:type="dxa"/>
            <w:tcBorders>
              <w:top w:val="single" w:sz="5" w:space="0" w:color="000000"/>
              <w:left w:val="nil"/>
            </w:tcBorders>
          </w:tcPr>
          <w:p w:rsidR="00CF639C" w:rsidRDefault="00CF639C" w:rsidP="004C6143">
            <w:pPr>
              <w:pStyle w:val="TableParagraph"/>
              <w:spacing w:before="20"/>
              <w:ind w:right="17"/>
              <w:jc w:val="right"/>
              <w:rPr>
                <w:sz w:val="17"/>
              </w:rPr>
            </w:pPr>
            <w:r>
              <w:rPr>
                <w:w w:val="105"/>
                <w:sz w:val="17"/>
              </w:rPr>
              <w:t>0.5</w:t>
            </w:r>
          </w:p>
        </w:tc>
        <w:tc>
          <w:tcPr>
            <w:tcW w:w="941" w:type="dxa"/>
            <w:tcBorders>
              <w:top w:val="single" w:sz="5" w:space="0" w:color="000000"/>
            </w:tcBorders>
          </w:tcPr>
          <w:p w:rsidR="00CF639C" w:rsidRDefault="00CF639C" w:rsidP="004C6143"/>
        </w:tc>
        <w:tc>
          <w:tcPr>
            <w:tcW w:w="1123" w:type="dxa"/>
            <w:tcBorders>
              <w:top w:val="single" w:sz="5" w:space="0" w:color="000000"/>
            </w:tcBorders>
          </w:tcPr>
          <w:p w:rsidR="00CF639C" w:rsidRDefault="00CF639C" w:rsidP="004C6143">
            <w:pPr>
              <w:pStyle w:val="TableParagraph"/>
              <w:spacing w:before="20"/>
              <w:ind w:left="66" w:right="52"/>
              <w:jc w:val="center"/>
              <w:rPr>
                <w:sz w:val="17"/>
              </w:rPr>
            </w:pPr>
            <w:r>
              <w:rPr>
                <w:w w:val="105"/>
                <w:sz w:val="17"/>
              </w:rPr>
              <w:t>IT</w:t>
            </w:r>
          </w:p>
        </w:tc>
        <w:tc>
          <w:tcPr>
            <w:tcW w:w="721" w:type="dxa"/>
            <w:tcBorders>
              <w:top w:val="single" w:sz="5" w:space="0" w:color="000000"/>
              <w:right w:val="single" w:sz="5" w:space="0" w:color="000000"/>
            </w:tcBorders>
          </w:tcPr>
          <w:p w:rsidR="00CF639C" w:rsidRDefault="00CF639C" w:rsidP="004C6143">
            <w:pPr>
              <w:pStyle w:val="TableParagraph"/>
              <w:spacing w:before="20"/>
              <w:ind w:right="24"/>
              <w:jc w:val="right"/>
              <w:rPr>
                <w:sz w:val="17"/>
              </w:rPr>
            </w:pPr>
            <w:r>
              <w:rPr>
                <w:w w:val="105"/>
                <w:sz w:val="17"/>
              </w:rPr>
              <w:t>0.5</w:t>
            </w:r>
          </w:p>
        </w:tc>
        <w:tc>
          <w:tcPr>
            <w:tcW w:w="710" w:type="dxa"/>
            <w:tcBorders>
              <w:top w:val="single" w:sz="5" w:space="0" w:color="000000"/>
              <w:left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tcBorders>
          </w:tcPr>
          <w:p w:rsidR="00CF639C" w:rsidRDefault="00CF639C" w:rsidP="004C6143"/>
        </w:tc>
      </w:tr>
    </w:tbl>
    <w:p w:rsidR="00CF639C" w:rsidRDefault="00CF639C" w:rsidP="00CF639C">
      <w:pPr>
        <w:sectPr w:rsidR="00CF639C">
          <w:pgSz w:w="11910" w:h="16840"/>
          <w:pgMar w:top="1260" w:right="960" w:bottom="700" w:left="960" w:header="0" w:footer="517" w:gutter="0"/>
          <w:cols w:space="720"/>
        </w:sect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0"/>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95"/>
              <w:ind w:left="331"/>
              <w:rPr>
                <w:b/>
                <w:sz w:val="15"/>
              </w:rPr>
            </w:pPr>
            <w:r>
              <w:rPr>
                <w:b/>
                <w:sz w:val="15"/>
              </w:rPr>
              <w:t>MRL</w:t>
            </w:r>
          </w:p>
          <w:p w:rsidR="00CF639C" w:rsidRDefault="00CF639C" w:rsidP="004C6143">
            <w:pPr>
              <w:pStyle w:val="TableParagraph"/>
              <w:spacing w:before="40"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95"/>
              <w:ind w:left="153" w:right="138"/>
              <w:jc w:val="center"/>
              <w:rPr>
                <w:b/>
                <w:sz w:val="15"/>
              </w:rPr>
            </w:pPr>
            <w:r>
              <w:rPr>
                <w:b/>
                <w:sz w:val="15"/>
              </w:rPr>
              <w:t>MRL</w:t>
            </w:r>
          </w:p>
          <w:p w:rsidR="00CF639C" w:rsidRDefault="00CF639C" w:rsidP="004C6143">
            <w:pPr>
              <w:pStyle w:val="TableParagraph"/>
              <w:spacing w:before="45"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0"/>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28"/>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1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13" w:line="307" w:lineRule="auto"/>
              <w:ind w:left="691" w:right="529" w:hanging="130"/>
              <w:rPr>
                <w:sz w:val="15"/>
              </w:rPr>
            </w:pPr>
            <w:r>
              <w:rPr>
                <w:sz w:val="15"/>
              </w:rPr>
              <w:t>National ppm</w:t>
            </w:r>
          </w:p>
        </w:tc>
      </w:tr>
      <w:tr w:rsidR="00CF639C" w:rsidTr="004C6143">
        <w:trPr>
          <w:trHeight w:hRule="exact" w:val="242"/>
        </w:trPr>
        <w:tc>
          <w:tcPr>
            <w:tcW w:w="4272" w:type="dxa"/>
            <w:tcBorders>
              <w:top w:val="double" w:sz="5" w:space="0" w:color="000000"/>
              <w:bottom w:val="single" w:sz="5" w:space="0" w:color="000000"/>
            </w:tcBorders>
          </w:tcPr>
          <w:p w:rsidR="00CF639C" w:rsidRDefault="00CF639C" w:rsidP="004C6143">
            <w:pPr>
              <w:pStyle w:val="TableParagraph"/>
              <w:spacing w:before="11"/>
              <w:ind w:left="21"/>
              <w:rPr>
                <w:sz w:val="17"/>
              </w:rPr>
            </w:pPr>
            <w:r>
              <w:rPr>
                <w:w w:val="105"/>
                <w:sz w:val="17"/>
              </w:rPr>
              <w:t>Other herbs</w:t>
            </w:r>
          </w:p>
        </w:tc>
        <w:tc>
          <w:tcPr>
            <w:tcW w:w="381" w:type="dxa"/>
            <w:tcBorders>
              <w:top w:val="double" w:sz="5" w:space="0" w:color="000000"/>
              <w:bottom w:val="single" w:sz="5" w:space="0" w:color="000000"/>
              <w:right w:val="nil"/>
            </w:tcBorders>
          </w:tcPr>
          <w:p w:rsidR="00CF639C" w:rsidRDefault="00CF639C" w:rsidP="004C6143">
            <w:pPr>
              <w:pStyle w:val="TableParagraph"/>
              <w:spacing w:before="11"/>
              <w:ind w:left="21"/>
              <w:rPr>
                <w:sz w:val="17"/>
              </w:rPr>
            </w:pPr>
            <w:r>
              <w:rPr>
                <w:w w:val="104"/>
                <w:sz w:val="17"/>
              </w:rPr>
              <w:t>○</w:t>
            </w:r>
          </w:p>
        </w:tc>
        <w:tc>
          <w:tcPr>
            <w:tcW w:w="617" w:type="dxa"/>
            <w:tcBorders>
              <w:top w:val="double" w:sz="5" w:space="0" w:color="000000"/>
              <w:left w:val="nil"/>
              <w:bottom w:val="single" w:sz="5" w:space="0" w:color="000000"/>
            </w:tcBorders>
          </w:tcPr>
          <w:p w:rsidR="00CF639C" w:rsidRDefault="00CF639C" w:rsidP="004C6143">
            <w:pPr>
              <w:pStyle w:val="TableParagraph"/>
              <w:spacing w:before="11"/>
              <w:ind w:right="17"/>
              <w:jc w:val="right"/>
              <w:rPr>
                <w:sz w:val="17"/>
              </w:rPr>
            </w:pPr>
            <w:r>
              <w:rPr>
                <w:sz w:val="17"/>
              </w:rPr>
              <w:t>20</w:t>
            </w:r>
          </w:p>
        </w:tc>
        <w:tc>
          <w:tcPr>
            <w:tcW w:w="941" w:type="dxa"/>
            <w:tcBorders>
              <w:top w:val="double" w:sz="5" w:space="0" w:color="000000"/>
              <w:bottom w:val="single" w:sz="5" w:space="0" w:color="000000"/>
            </w:tcBorders>
          </w:tcPr>
          <w:p w:rsidR="00CF639C" w:rsidRDefault="00CF639C" w:rsidP="004C6143">
            <w:pPr>
              <w:pStyle w:val="TableParagraph"/>
              <w:spacing w:before="11"/>
              <w:ind w:right="16"/>
              <w:jc w:val="right"/>
              <w:rPr>
                <w:sz w:val="17"/>
              </w:rPr>
            </w:pPr>
            <w:r>
              <w:rPr>
                <w:w w:val="104"/>
                <w:sz w:val="17"/>
              </w:rPr>
              <w:t>9</w:t>
            </w:r>
          </w:p>
        </w:tc>
        <w:tc>
          <w:tcPr>
            <w:tcW w:w="1123" w:type="dxa"/>
            <w:tcBorders>
              <w:top w:val="double" w:sz="5" w:space="0" w:color="000000"/>
              <w:bottom w:val="single" w:sz="5" w:space="0" w:color="000000"/>
            </w:tcBorders>
          </w:tcPr>
          <w:p w:rsidR="00CF639C" w:rsidRDefault="00CF639C" w:rsidP="004C6143"/>
        </w:tc>
        <w:tc>
          <w:tcPr>
            <w:tcW w:w="721" w:type="dxa"/>
            <w:tcBorders>
              <w:top w:val="double" w:sz="5" w:space="0" w:color="000000"/>
              <w:bottom w:val="single" w:sz="5" w:space="0" w:color="000000"/>
              <w:right w:val="single" w:sz="5" w:space="0" w:color="000000"/>
            </w:tcBorders>
          </w:tcPr>
          <w:p w:rsidR="00CF639C" w:rsidRDefault="00CF639C" w:rsidP="004C6143">
            <w:pPr>
              <w:pStyle w:val="TableParagraph"/>
              <w:spacing w:before="11"/>
              <w:ind w:right="24"/>
              <w:jc w:val="right"/>
              <w:rPr>
                <w:sz w:val="17"/>
              </w:rPr>
            </w:pPr>
            <w:r>
              <w:rPr>
                <w:sz w:val="17"/>
              </w:rPr>
              <w:t>20</w:t>
            </w:r>
          </w:p>
        </w:tc>
        <w:tc>
          <w:tcPr>
            <w:tcW w:w="710" w:type="dxa"/>
            <w:tcBorders>
              <w:top w:val="doub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doub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Cattle, muscle</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8"/>
              <w:ind w:left="21"/>
              <w:rPr>
                <w:sz w:val="17"/>
              </w:rPr>
            </w:pPr>
            <w:r>
              <w:rPr>
                <w:w w:val="105"/>
                <w:sz w:val="17"/>
              </w:rPr>
              <w:t>Pig, muscle</w:t>
            </w:r>
          </w:p>
        </w:tc>
        <w:tc>
          <w:tcPr>
            <w:tcW w:w="381" w:type="dxa"/>
            <w:tcBorders>
              <w:top w:val="single" w:sz="1" w:space="0" w:color="000000"/>
              <w:bottom w:val="single" w:sz="1"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8"/>
              <w:ind w:right="17"/>
              <w:jc w:val="right"/>
              <w:rPr>
                <w:sz w:val="17"/>
              </w:rPr>
            </w:pPr>
            <w:r>
              <w:rPr>
                <w:w w:val="105"/>
                <w:sz w:val="17"/>
              </w:rPr>
              <w:t>0.01</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terrestrial mammals, muscle</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0.01</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Cattle, fat</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8"/>
              <w:ind w:left="21"/>
              <w:rPr>
                <w:sz w:val="17"/>
              </w:rPr>
            </w:pPr>
            <w:r>
              <w:rPr>
                <w:w w:val="105"/>
                <w:sz w:val="17"/>
              </w:rPr>
              <w:t>Pig, fat</w:t>
            </w:r>
          </w:p>
        </w:tc>
        <w:tc>
          <w:tcPr>
            <w:tcW w:w="381" w:type="dxa"/>
            <w:tcBorders>
              <w:top w:val="single" w:sz="1" w:space="0" w:color="000000"/>
              <w:bottom w:val="single" w:sz="1"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8"/>
              <w:ind w:right="17"/>
              <w:jc w:val="right"/>
              <w:rPr>
                <w:sz w:val="17"/>
              </w:rPr>
            </w:pPr>
            <w:r>
              <w:rPr>
                <w:w w:val="105"/>
                <w:sz w:val="17"/>
              </w:rPr>
              <w:t>0.01</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terrestrial mammals, fat</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0.01</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Cattle, liver</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7"/>
              <w:ind w:left="21"/>
              <w:rPr>
                <w:sz w:val="17"/>
              </w:rPr>
            </w:pPr>
            <w:r>
              <w:rPr>
                <w:w w:val="105"/>
                <w:sz w:val="17"/>
              </w:rPr>
              <w:t>Pig, liver</w:t>
            </w:r>
          </w:p>
        </w:tc>
        <w:tc>
          <w:tcPr>
            <w:tcW w:w="381" w:type="dxa"/>
            <w:tcBorders>
              <w:top w:val="single" w:sz="1" w:space="0" w:color="000000"/>
              <w:bottom w:val="single" w:sz="1"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7"/>
              <w:ind w:right="17"/>
              <w:jc w:val="right"/>
              <w:rPr>
                <w:sz w:val="17"/>
              </w:rPr>
            </w:pPr>
            <w:r>
              <w:rPr>
                <w:w w:val="105"/>
                <w:sz w:val="17"/>
              </w:rPr>
              <w:t>0.01</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8"/>
              <w:ind w:left="21"/>
              <w:rPr>
                <w:sz w:val="17"/>
              </w:rPr>
            </w:pPr>
            <w:r>
              <w:rPr>
                <w:w w:val="105"/>
                <w:sz w:val="17"/>
              </w:rPr>
              <w:t>Other terrestrial mammals, liver</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0.01</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Cattle, kidney</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7"/>
              <w:ind w:left="21"/>
              <w:rPr>
                <w:sz w:val="17"/>
              </w:rPr>
            </w:pPr>
            <w:r>
              <w:rPr>
                <w:w w:val="105"/>
                <w:sz w:val="17"/>
              </w:rPr>
              <w:t>Pig, kidney</w:t>
            </w:r>
          </w:p>
        </w:tc>
        <w:tc>
          <w:tcPr>
            <w:tcW w:w="381" w:type="dxa"/>
            <w:tcBorders>
              <w:top w:val="single" w:sz="1" w:space="0" w:color="000000"/>
              <w:bottom w:val="single" w:sz="1"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7"/>
              <w:ind w:right="17"/>
              <w:jc w:val="right"/>
              <w:rPr>
                <w:sz w:val="17"/>
              </w:rPr>
            </w:pPr>
            <w:r>
              <w:rPr>
                <w:w w:val="105"/>
                <w:sz w:val="17"/>
              </w:rPr>
              <w:t>0.01</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5" w:space="0" w:color="000000"/>
            </w:tcBorders>
          </w:tcPr>
          <w:p w:rsidR="00CF639C" w:rsidRDefault="00CF639C" w:rsidP="004C6143">
            <w:pPr>
              <w:pStyle w:val="TableParagraph"/>
              <w:spacing w:before="28"/>
              <w:ind w:left="21"/>
              <w:rPr>
                <w:sz w:val="17"/>
              </w:rPr>
            </w:pPr>
            <w:r>
              <w:rPr>
                <w:w w:val="105"/>
                <w:sz w:val="17"/>
              </w:rPr>
              <w:t>Other terrestrial mammals, kidney</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0.01</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Cattle, edible offal</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7"/>
              <w:ind w:left="21"/>
              <w:rPr>
                <w:sz w:val="17"/>
              </w:rPr>
            </w:pPr>
            <w:r>
              <w:rPr>
                <w:w w:val="105"/>
                <w:sz w:val="17"/>
              </w:rPr>
              <w:t>Pig, edible offal</w:t>
            </w:r>
          </w:p>
        </w:tc>
        <w:tc>
          <w:tcPr>
            <w:tcW w:w="381" w:type="dxa"/>
            <w:tcBorders>
              <w:top w:val="single" w:sz="1" w:space="0" w:color="000000"/>
              <w:bottom w:val="single" w:sz="1"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7"/>
              <w:ind w:right="17"/>
              <w:jc w:val="right"/>
              <w:rPr>
                <w:sz w:val="17"/>
              </w:rPr>
            </w:pPr>
            <w:r>
              <w:rPr>
                <w:w w:val="105"/>
                <w:sz w:val="17"/>
              </w:rPr>
              <w:t>0.01</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terrestrial mammals, edible offal</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0.01</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23"/>
              <w:ind w:left="21"/>
              <w:rPr>
                <w:sz w:val="17"/>
              </w:rPr>
            </w:pPr>
            <w:r>
              <w:rPr>
                <w:w w:val="105"/>
                <w:sz w:val="17"/>
              </w:rPr>
              <w:t>Milk</w:t>
            </w:r>
          </w:p>
        </w:tc>
        <w:tc>
          <w:tcPr>
            <w:tcW w:w="381" w:type="dxa"/>
            <w:tcBorders>
              <w:top w:val="single" w:sz="5" w:space="0" w:color="000000"/>
              <w:bottom w:val="single" w:sz="5"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5" w:space="0" w:color="000000"/>
            </w:tcBorders>
          </w:tcPr>
          <w:p w:rsidR="00CF639C" w:rsidRDefault="00CF639C" w:rsidP="004C6143"/>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muscle</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poultry, muscle</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0.01</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fat</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5" w:space="0" w:color="000000"/>
            </w:tcBorders>
          </w:tcPr>
          <w:p w:rsidR="00CF639C" w:rsidRDefault="00CF639C" w:rsidP="004C6143">
            <w:pPr>
              <w:pStyle w:val="TableParagraph"/>
              <w:spacing w:before="28"/>
              <w:ind w:left="21"/>
              <w:rPr>
                <w:sz w:val="17"/>
              </w:rPr>
            </w:pPr>
            <w:r>
              <w:rPr>
                <w:w w:val="105"/>
                <w:sz w:val="17"/>
              </w:rPr>
              <w:t>Other poultry, fat</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0.01</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liver</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poultry, liver</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0.01</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kidney</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poultry, kidney</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0.01</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edible offal</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7"/>
              <w:ind w:left="21"/>
              <w:rPr>
                <w:sz w:val="17"/>
              </w:rPr>
            </w:pPr>
            <w:r>
              <w:rPr>
                <w:w w:val="105"/>
                <w:sz w:val="17"/>
              </w:rPr>
              <w:t>Other poultry, edible offal</w:t>
            </w:r>
          </w:p>
        </w:tc>
        <w:tc>
          <w:tcPr>
            <w:tcW w:w="381" w:type="dxa"/>
            <w:tcBorders>
              <w:top w:val="single" w:sz="1" w:space="0" w:color="000000"/>
              <w:bottom w:val="single" w:sz="5"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7"/>
              <w:ind w:right="17"/>
              <w:jc w:val="right"/>
              <w:rPr>
                <w:sz w:val="17"/>
              </w:rPr>
            </w:pPr>
            <w:r>
              <w:rPr>
                <w:w w:val="105"/>
                <w:sz w:val="17"/>
              </w:rPr>
              <w:t>0.01</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0.01</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Chicken eggs</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1"/>
        </w:trPr>
        <w:tc>
          <w:tcPr>
            <w:tcW w:w="4272" w:type="dxa"/>
            <w:tcBorders>
              <w:top w:val="single" w:sz="1" w:space="0" w:color="000000"/>
            </w:tcBorders>
          </w:tcPr>
          <w:p w:rsidR="00CF639C" w:rsidRDefault="00CF639C" w:rsidP="004C6143">
            <w:pPr>
              <w:pStyle w:val="TableParagraph"/>
              <w:spacing w:before="15"/>
              <w:ind w:left="21"/>
              <w:rPr>
                <w:sz w:val="17"/>
              </w:rPr>
            </w:pPr>
            <w:r>
              <w:rPr>
                <w:w w:val="105"/>
                <w:sz w:val="17"/>
              </w:rPr>
              <w:t>Other poultry, eggs</w:t>
            </w:r>
          </w:p>
        </w:tc>
        <w:tc>
          <w:tcPr>
            <w:tcW w:w="381" w:type="dxa"/>
            <w:tcBorders>
              <w:top w:val="single" w:sz="1" w:space="0" w:color="000000"/>
              <w:right w:val="nil"/>
            </w:tcBorders>
          </w:tcPr>
          <w:p w:rsidR="00CF639C" w:rsidRDefault="00CF639C" w:rsidP="004C6143">
            <w:pPr>
              <w:pStyle w:val="TableParagraph"/>
              <w:spacing w:before="15"/>
              <w:ind w:left="21"/>
              <w:rPr>
                <w:sz w:val="17"/>
              </w:rPr>
            </w:pPr>
            <w:r>
              <w:rPr>
                <w:w w:val="104"/>
                <w:sz w:val="17"/>
              </w:rPr>
              <w:t>○</w:t>
            </w:r>
          </w:p>
        </w:tc>
        <w:tc>
          <w:tcPr>
            <w:tcW w:w="617" w:type="dxa"/>
            <w:tcBorders>
              <w:top w:val="single" w:sz="1" w:space="0" w:color="000000"/>
              <w:left w:val="nil"/>
            </w:tcBorders>
          </w:tcPr>
          <w:p w:rsidR="00CF639C" w:rsidRDefault="00CF639C" w:rsidP="004C6143">
            <w:pPr>
              <w:pStyle w:val="TableParagraph"/>
              <w:spacing w:before="15"/>
              <w:ind w:right="17"/>
              <w:jc w:val="right"/>
              <w:rPr>
                <w:sz w:val="17"/>
              </w:rPr>
            </w:pPr>
            <w:r>
              <w:rPr>
                <w:w w:val="105"/>
                <w:sz w:val="17"/>
              </w:rPr>
              <w:t>0.01</w:t>
            </w:r>
          </w:p>
        </w:tc>
        <w:tc>
          <w:tcPr>
            <w:tcW w:w="941" w:type="dxa"/>
            <w:tcBorders>
              <w:top w:val="single" w:sz="1" w:space="0" w:color="000000"/>
            </w:tcBorders>
          </w:tcPr>
          <w:p w:rsidR="00CF639C" w:rsidRDefault="00CF639C" w:rsidP="004C6143"/>
        </w:tc>
        <w:tc>
          <w:tcPr>
            <w:tcW w:w="1123" w:type="dxa"/>
            <w:tcBorders>
              <w:top w:val="single" w:sz="1" w:space="0" w:color="000000"/>
            </w:tcBorders>
          </w:tcPr>
          <w:p w:rsidR="00CF639C" w:rsidRDefault="00CF639C" w:rsidP="004C6143"/>
        </w:tc>
        <w:tc>
          <w:tcPr>
            <w:tcW w:w="721" w:type="dxa"/>
            <w:tcBorders>
              <w:top w:val="single" w:sz="1" w:space="0" w:color="000000"/>
              <w:right w:val="single" w:sz="5" w:space="0" w:color="000000"/>
            </w:tcBorders>
          </w:tcPr>
          <w:p w:rsidR="00CF639C" w:rsidRDefault="00CF639C" w:rsidP="004C6143">
            <w:pPr>
              <w:pStyle w:val="TableParagraph"/>
              <w:spacing w:before="15"/>
              <w:ind w:right="24"/>
              <w:jc w:val="right"/>
              <w:rPr>
                <w:sz w:val="17"/>
              </w:rPr>
            </w:pPr>
            <w:r>
              <w:rPr>
                <w:w w:val="105"/>
                <w:sz w:val="17"/>
              </w:rPr>
              <w:t>0.01</w:t>
            </w:r>
          </w:p>
        </w:tc>
        <w:tc>
          <w:tcPr>
            <w:tcW w:w="710" w:type="dxa"/>
            <w:tcBorders>
              <w:top w:val="single" w:sz="1" w:space="0" w:color="000000"/>
              <w:left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tcBorders>
          </w:tcPr>
          <w:p w:rsidR="00CF639C" w:rsidRDefault="00CF639C" w:rsidP="004C6143"/>
        </w:tc>
      </w:tr>
    </w:tbl>
    <w:p w:rsidR="00CF639C" w:rsidRDefault="00CF639C" w:rsidP="00CF639C">
      <w:pPr>
        <w:spacing w:before="69" w:line="214" w:lineRule="exact"/>
        <w:ind w:left="151" w:right="185"/>
        <w:rPr>
          <w:sz w:val="17"/>
        </w:rPr>
      </w:pPr>
      <w:r>
        <w:rPr>
          <w:w w:val="105"/>
          <w:sz w:val="17"/>
        </w:rPr>
        <w:t>The residue definition for agricultural products is sum of fluensulfone and metabolite BSA</w:t>
      </w:r>
      <w:r>
        <w:rPr>
          <w:rFonts w:ascii="MS UI Gothic" w:eastAsia="MS UI Gothic" w:hint="eastAsia"/>
          <w:w w:val="105"/>
          <w:sz w:val="17"/>
        </w:rPr>
        <w:t>【</w:t>
      </w:r>
      <w:r>
        <w:rPr>
          <w:w w:val="105"/>
          <w:sz w:val="17"/>
        </w:rPr>
        <w:t xml:space="preserve">3,4,4-trifluorobut-3-ene-1- sulfonic acid </w:t>
      </w:r>
      <w:r>
        <w:rPr>
          <w:rFonts w:ascii="MS UI Gothic" w:eastAsia="MS UI Gothic" w:hint="eastAsia"/>
          <w:w w:val="105"/>
          <w:sz w:val="17"/>
        </w:rPr>
        <w:t xml:space="preserve">】 </w:t>
      </w:r>
      <w:r>
        <w:rPr>
          <w:w w:val="105"/>
          <w:sz w:val="17"/>
        </w:rPr>
        <w:t>, expressed as fluensulfone. For animal products, fluensulfone only. The current residue definition is metabolite BSA</w:t>
      </w:r>
      <w:r>
        <w:rPr>
          <w:rFonts w:ascii="MS UI Gothic" w:eastAsia="MS UI Gothic" w:hint="eastAsia"/>
          <w:w w:val="105"/>
          <w:sz w:val="17"/>
        </w:rPr>
        <w:t>【</w:t>
      </w:r>
      <w:r>
        <w:rPr>
          <w:w w:val="105"/>
          <w:sz w:val="17"/>
        </w:rPr>
        <w:t>3,4,4-trifluorobut-3-ene-1-sulfonic acid</w:t>
      </w:r>
      <w:r>
        <w:rPr>
          <w:rFonts w:ascii="MS UI Gothic" w:eastAsia="MS UI Gothic" w:hint="eastAsia"/>
          <w:w w:val="105"/>
          <w:sz w:val="17"/>
        </w:rPr>
        <w:t xml:space="preserve">】 </w:t>
      </w:r>
      <w:r>
        <w:rPr>
          <w:w w:val="105"/>
          <w:sz w:val="17"/>
        </w:rPr>
        <w:t>only.</w:t>
      </w:r>
    </w:p>
    <w:p w:rsidR="00CF639C" w:rsidRDefault="00CF639C" w:rsidP="00CF639C">
      <w:pPr>
        <w:pStyle w:val="ListParagraph"/>
        <w:numPr>
          <w:ilvl w:val="0"/>
          <w:numId w:val="3"/>
        </w:numPr>
        <w:tabs>
          <w:tab w:val="left" w:pos="272"/>
        </w:tabs>
        <w:spacing w:before="138"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CF639C" w:rsidRDefault="00CF639C" w:rsidP="00CF639C">
      <w:pPr>
        <w:pStyle w:val="ListParagraph"/>
        <w:numPr>
          <w:ilvl w:val="0"/>
          <w:numId w:val="3"/>
        </w:numPr>
        <w:tabs>
          <w:tab w:val="left" w:pos="272"/>
        </w:tabs>
        <w:spacing w:before="139"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CF639C" w:rsidRDefault="00CF639C" w:rsidP="00CF639C">
      <w:pPr>
        <w:spacing w:before="31" w:line="288" w:lineRule="auto"/>
        <w:ind w:left="554" w:right="3422" w:hanging="286"/>
        <w:rPr>
          <w:sz w:val="17"/>
        </w:rPr>
      </w:pPr>
      <w:r>
        <w:rPr>
          <w:rFonts w:ascii="MS UI Gothic" w:eastAsia="MS UI Gothic" w:hAnsi="MS UI Gothic" w:hint="eastAsia"/>
          <w:w w:val="105"/>
          <w:sz w:val="17"/>
        </w:rPr>
        <w:t>○：</w:t>
      </w:r>
      <w:r>
        <w:rPr>
          <w:w w:val="105"/>
          <w:sz w:val="17"/>
        </w:rPr>
        <w:t>Commodities for which MRLs are to be maintained, increased or newly set. (* It should be noted that the residue definition will be changed.)</w:t>
      </w:r>
    </w:p>
    <w:p w:rsidR="00CF639C" w:rsidRDefault="00CF639C" w:rsidP="00CF639C">
      <w:pPr>
        <w:spacing w:line="204" w:lineRule="exact"/>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CF639C" w:rsidRDefault="00CF639C" w:rsidP="00CF639C">
      <w:pPr>
        <w:spacing w:before="8"/>
        <w:ind w:left="268"/>
        <w:rPr>
          <w:sz w:val="17"/>
        </w:rPr>
      </w:pPr>
      <w:r>
        <w:rPr>
          <w:w w:val="105"/>
          <w:sz w:val="17"/>
        </w:rPr>
        <w:t>IT</w:t>
      </w:r>
      <w:r>
        <w:rPr>
          <w:rFonts w:ascii="MS UI Gothic" w:eastAsia="MS UI Gothic" w:hint="eastAsia"/>
          <w:w w:val="105"/>
          <w:sz w:val="17"/>
        </w:rPr>
        <w:t>：</w:t>
      </w:r>
      <w:r>
        <w:rPr>
          <w:w w:val="105"/>
          <w:sz w:val="17"/>
        </w:rPr>
        <w:t>Import tolerance</w:t>
      </w:r>
    </w:p>
    <w:p w:rsidR="00CF639C" w:rsidRDefault="00CF639C" w:rsidP="00CF639C">
      <w:pPr>
        <w:spacing w:before="8"/>
        <w:ind w:left="151"/>
        <w:rPr>
          <w:sz w:val="17"/>
        </w:rPr>
      </w:pPr>
      <w:r>
        <w:rPr>
          <w:rFonts w:ascii="MS UI Gothic" w:hAnsi="MS UI Gothic"/>
          <w:w w:val="105"/>
          <w:sz w:val="17"/>
        </w:rPr>
        <w:t xml:space="preserve">※ </w:t>
      </w:r>
      <w:r>
        <w:rPr>
          <w:w w:val="105"/>
          <w:sz w:val="17"/>
        </w:rPr>
        <w:t>USA MRLs are expressed as metabolite BSA.</w:t>
      </w:r>
    </w:p>
    <w:p w:rsidR="00CF639C" w:rsidRDefault="00CF639C" w:rsidP="00CF639C">
      <w:pPr>
        <w:rPr>
          <w:sz w:val="17"/>
        </w:rPr>
        <w:sectPr w:rsidR="00CF639C">
          <w:pgSz w:w="11910" w:h="16840"/>
          <w:pgMar w:top="1320" w:right="960" w:bottom="700" w:left="960" w:header="0" w:footer="517" w:gutter="0"/>
          <w:cols w:space="720"/>
        </w:sectPr>
      </w:pPr>
    </w:p>
    <w:p w:rsidR="00CF639C" w:rsidRDefault="00CF639C" w:rsidP="00CF639C">
      <w:pPr>
        <w:spacing w:before="69"/>
        <w:ind w:left="153"/>
        <w:rPr>
          <w:sz w:val="20"/>
        </w:rPr>
      </w:pPr>
      <w:r>
        <w:rPr>
          <w:sz w:val="20"/>
        </w:rPr>
        <w:lastRenderedPageBreak/>
        <w:t>Metaflumizone</w:t>
      </w:r>
    </w:p>
    <w:p w:rsidR="00CF639C" w:rsidRDefault="00CF639C" w:rsidP="00CF639C">
      <w:pPr>
        <w:spacing w:before="7" w:after="1"/>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105"/>
              <w:ind w:left="331"/>
              <w:rPr>
                <w:b/>
                <w:sz w:val="15"/>
              </w:rPr>
            </w:pPr>
            <w:r>
              <w:rPr>
                <w:b/>
                <w:sz w:val="15"/>
              </w:rPr>
              <w:t>MRL</w:t>
            </w:r>
          </w:p>
          <w:p w:rsidR="00CF639C" w:rsidRDefault="00CF639C" w:rsidP="004C6143">
            <w:pPr>
              <w:pStyle w:val="TableParagraph"/>
              <w:spacing w:before="41"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105"/>
              <w:ind w:left="153" w:right="138"/>
              <w:jc w:val="center"/>
              <w:rPr>
                <w:b/>
                <w:sz w:val="15"/>
              </w:rPr>
            </w:pPr>
            <w:r>
              <w:rPr>
                <w:b/>
                <w:sz w:val="15"/>
              </w:rPr>
              <w:t>MRL</w:t>
            </w:r>
          </w:p>
          <w:p w:rsidR="00CF639C" w:rsidRDefault="00CF639C" w:rsidP="004C6143">
            <w:pPr>
              <w:pStyle w:val="TableParagraph"/>
              <w:spacing w:before="46"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37"/>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22" w:line="307" w:lineRule="auto"/>
              <w:ind w:left="691" w:right="529" w:hanging="130"/>
              <w:rPr>
                <w:sz w:val="15"/>
              </w:rPr>
            </w:pPr>
            <w:r>
              <w:rPr>
                <w:sz w:val="15"/>
              </w:rPr>
              <w:t>National ppm</w:t>
            </w:r>
          </w:p>
        </w:tc>
      </w:tr>
      <w:tr w:rsidR="00CF639C" w:rsidTr="004C6143">
        <w:trPr>
          <w:trHeight w:hRule="exact" w:val="242"/>
        </w:trPr>
        <w:tc>
          <w:tcPr>
            <w:tcW w:w="4272" w:type="dxa"/>
            <w:tcBorders>
              <w:top w:val="double" w:sz="5" w:space="0" w:color="000000"/>
              <w:bottom w:val="single" w:sz="5" w:space="0" w:color="000000"/>
            </w:tcBorders>
          </w:tcPr>
          <w:p w:rsidR="00CF639C" w:rsidRDefault="00CF639C" w:rsidP="004C6143">
            <w:pPr>
              <w:pStyle w:val="TableParagraph"/>
              <w:spacing w:before="20"/>
              <w:ind w:left="21"/>
              <w:rPr>
                <w:sz w:val="17"/>
              </w:rPr>
            </w:pPr>
            <w:r>
              <w:rPr>
                <w:w w:val="105"/>
                <w:sz w:val="17"/>
              </w:rPr>
              <w:t>Corn (maize, including pop corn and sweet corn)</w:t>
            </w:r>
          </w:p>
        </w:tc>
        <w:tc>
          <w:tcPr>
            <w:tcW w:w="381" w:type="dxa"/>
            <w:tcBorders>
              <w:top w:val="double" w:sz="5" w:space="0" w:color="000000"/>
              <w:bottom w:val="single" w:sz="5" w:space="0" w:color="000000"/>
              <w:right w:val="nil"/>
            </w:tcBorders>
          </w:tcPr>
          <w:p w:rsidR="00CF639C" w:rsidRDefault="00CF639C" w:rsidP="004C6143">
            <w:pPr>
              <w:pStyle w:val="TableParagraph"/>
              <w:spacing w:before="20"/>
              <w:ind w:left="21"/>
              <w:rPr>
                <w:sz w:val="17"/>
              </w:rPr>
            </w:pPr>
            <w:r>
              <w:rPr>
                <w:w w:val="104"/>
                <w:sz w:val="17"/>
              </w:rPr>
              <w:t>○</w:t>
            </w:r>
          </w:p>
        </w:tc>
        <w:tc>
          <w:tcPr>
            <w:tcW w:w="617" w:type="dxa"/>
            <w:tcBorders>
              <w:top w:val="double" w:sz="5" w:space="0" w:color="000000"/>
              <w:left w:val="nil"/>
              <w:bottom w:val="single" w:sz="5" w:space="0" w:color="000000"/>
            </w:tcBorders>
          </w:tcPr>
          <w:p w:rsidR="00CF639C" w:rsidRDefault="00CF639C" w:rsidP="004C6143">
            <w:pPr>
              <w:pStyle w:val="TableParagraph"/>
              <w:spacing w:before="20"/>
              <w:ind w:right="17"/>
              <w:jc w:val="right"/>
              <w:rPr>
                <w:sz w:val="17"/>
              </w:rPr>
            </w:pPr>
            <w:r>
              <w:rPr>
                <w:w w:val="105"/>
                <w:sz w:val="17"/>
              </w:rPr>
              <w:t>0.2</w:t>
            </w:r>
          </w:p>
        </w:tc>
        <w:tc>
          <w:tcPr>
            <w:tcW w:w="941" w:type="dxa"/>
            <w:tcBorders>
              <w:top w:val="double" w:sz="5" w:space="0" w:color="000000"/>
              <w:bottom w:val="single" w:sz="5" w:space="0" w:color="000000"/>
            </w:tcBorders>
          </w:tcPr>
          <w:p w:rsidR="00CF639C" w:rsidRDefault="00CF639C" w:rsidP="004C6143">
            <w:pPr>
              <w:pStyle w:val="TableParagraph"/>
              <w:spacing w:before="20"/>
              <w:ind w:right="17"/>
              <w:jc w:val="right"/>
              <w:rPr>
                <w:sz w:val="17"/>
              </w:rPr>
            </w:pPr>
            <w:r>
              <w:rPr>
                <w:w w:val="105"/>
                <w:sz w:val="17"/>
              </w:rPr>
              <w:t>0.2</w:t>
            </w:r>
          </w:p>
        </w:tc>
        <w:tc>
          <w:tcPr>
            <w:tcW w:w="1123" w:type="dxa"/>
            <w:tcBorders>
              <w:top w:val="double" w:sz="5" w:space="0" w:color="000000"/>
              <w:bottom w:val="single" w:sz="5" w:space="0" w:color="000000"/>
            </w:tcBorders>
          </w:tcPr>
          <w:p w:rsidR="00CF639C" w:rsidRDefault="00CF639C" w:rsidP="004C6143">
            <w:pPr>
              <w:pStyle w:val="TableParagraph"/>
              <w:spacing w:before="20"/>
              <w:ind w:left="12"/>
              <w:jc w:val="center"/>
              <w:rPr>
                <w:sz w:val="17"/>
              </w:rPr>
            </w:pPr>
            <w:r>
              <w:rPr>
                <w:w w:val="104"/>
                <w:sz w:val="17"/>
              </w:rPr>
              <w:t>§</w:t>
            </w:r>
          </w:p>
        </w:tc>
        <w:tc>
          <w:tcPr>
            <w:tcW w:w="721" w:type="dxa"/>
            <w:tcBorders>
              <w:top w:val="double" w:sz="5" w:space="0" w:color="000000"/>
              <w:bottom w:val="single" w:sz="5" w:space="0" w:color="000000"/>
              <w:right w:val="single" w:sz="5" w:space="0" w:color="000000"/>
            </w:tcBorders>
          </w:tcPr>
          <w:p w:rsidR="00CF639C" w:rsidRDefault="00CF639C" w:rsidP="004C6143"/>
        </w:tc>
        <w:tc>
          <w:tcPr>
            <w:tcW w:w="710" w:type="dxa"/>
            <w:tcBorders>
              <w:top w:val="doub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double" w:sz="5"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Soybeans, dry</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0.5</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Potato</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0.02</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0.02</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0.02</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Taro</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Sweet potato</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0.2</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0.2</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Japanese radish, roots (including radish)</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0.5</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Japanese radish, leaves (including radish)</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30</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sz w:val="17"/>
              </w:rPr>
              <w:t>30</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Turnip, roots (including rutabaga)</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0.5</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4" w:right="54"/>
              <w:jc w:val="center"/>
              <w:rPr>
                <w:sz w:val="17"/>
              </w:rPr>
            </w:pPr>
            <w:r>
              <w:rPr>
                <w:w w:val="105"/>
                <w:sz w:val="17"/>
              </w:rPr>
              <w:t>Request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Turnip, leaves (including rutabaga)</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30</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4" w:right="54"/>
              <w:jc w:val="center"/>
              <w:rPr>
                <w:sz w:val="17"/>
              </w:rPr>
            </w:pPr>
            <w:r>
              <w:rPr>
                <w:w w:val="105"/>
                <w:sz w:val="17"/>
              </w:rPr>
              <w:t>Request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Chinese cabbage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10</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sz w:val="17"/>
              </w:rPr>
              <w:t>10</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4"/>
                <w:sz w:val="17"/>
              </w:rPr>
              <w:t>6</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Cabbage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Brussels sprouts</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0.8</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0.8</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0.8</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Kale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40</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sz w:val="17"/>
              </w:rPr>
              <w:t>40</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Komatsuna (Japanese mustard spinach)</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40</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sz w:val="17"/>
              </w:rPr>
              <w:t>40</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Kyona</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40</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sz w:val="17"/>
              </w:rPr>
              <w:t>40</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Qing-geng-cai</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10</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sz w:val="17"/>
              </w:rPr>
              <w:t>10</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Broccoli</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sz w:val="17"/>
              </w:rPr>
              <w:t>10</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sz w:val="17"/>
              </w:rPr>
              <w:t>10</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cruciferous vegetables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sz w:val="17"/>
              </w:rPr>
              <w:t>40</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sz w:val="17"/>
              </w:rPr>
              <w:t>40</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Burdock</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0.2</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Lettuce (including cos lettuce and leaf lettuce)</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sz w:val="17"/>
              </w:rPr>
              <w:t>50</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sz w:val="17"/>
              </w:rPr>
              <w:t>50</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4"/>
                <w:sz w:val="17"/>
              </w:rPr>
              <w:t>7</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Welsh (including leek)</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sz w:val="17"/>
              </w:rPr>
              <w:t>10</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sz w:val="17"/>
              </w:rPr>
              <w:t>10</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Asparagus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0.7</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0.7</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Carrot</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0.3</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w w:val="105"/>
                <w:sz w:val="17"/>
              </w:rPr>
              <w:t>0.3</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Tomato</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6"/>
              <w:jc w:val="right"/>
              <w:rPr>
                <w:sz w:val="17"/>
              </w:rPr>
            </w:pPr>
            <w:r>
              <w:rPr>
                <w:w w:val="104"/>
                <w:sz w:val="17"/>
              </w:rPr>
              <w:t>5</w:t>
            </w:r>
          </w:p>
        </w:tc>
        <w:tc>
          <w:tcPr>
            <w:tcW w:w="941" w:type="dxa"/>
            <w:tcBorders>
              <w:top w:val="single" w:sz="5" w:space="0" w:color="000000"/>
              <w:bottom w:val="single" w:sz="1" w:space="0" w:color="000000"/>
            </w:tcBorders>
          </w:tcPr>
          <w:p w:rsidR="00CF639C" w:rsidRDefault="00CF639C" w:rsidP="004C6143">
            <w:pPr>
              <w:pStyle w:val="TableParagraph"/>
              <w:spacing w:before="32"/>
              <w:ind w:right="16"/>
              <w:jc w:val="right"/>
              <w:rPr>
                <w:sz w:val="17"/>
              </w:rPr>
            </w:pPr>
            <w:r>
              <w:rPr>
                <w:w w:val="104"/>
                <w:sz w:val="17"/>
              </w:rPr>
              <w:t>5</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0.6</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Pimiento (sweet pepper)</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5</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0.6</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Egg plant</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3</w:t>
            </w:r>
          </w:p>
        </w:tc>
        <w:tc>
          <w:tcPr>
            <w:tcW w:w="941" w:type="dxa"/>
            <w:tcBorders>
              <w:top w:val="single" w:sz="1" w:space="0" w:color="000000"/>
              <w:bottom w:val="single" w:sz="1" w:space="0" w:color="000000"/>
            </w:tcBorders>
          </w:tcPr>
          <w:p w:rsidR="00CF639C" w:rsidRDefault="00CF639C" w:rsidP="004C6143">
            <w:pPr>
              <w:pStyle w:val="TableParagraph"/>
              <w:ind w:right="16"/>
              <w:jc w:val="right"/>
              <w:rPr>
                <w:sz w:val="17"/>
              </w:rPr>
            </w:pPr>
            <w:r>
              <w:rPr>
                <w:w w:val="104"/>
                <w:sz w:val="17"/>
              </w:rPr>
              <w:t>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0.6</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solanaceous vegetables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0.6</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0.6</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0.6</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Spinach</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sz w:val="17"/>
              </w:rPr>
              <w:t>70</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sz w:val="17"/>
              </w:rPr>
              <w:t>70</w:t>
            </w:r>
          </w:p>
        </w:tc>
        <w:tc>
          <w:tcPr>
            <w:tcW w:w="1123" w:type="dxa"/>
            <w:tcBorders>
              <w:top w:val="single" w:sz="5" w:space="0" w:color="000000"/>
              <w:bottom w:val="single" w:sz="1"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Ginger</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0.3</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0.3</w:t>
            </w:r>
          </w:p>
        </w:tc>
        <w:tc>
          <w:tcPr>
            <w:tcW w:w="1123" w:type="dxa"/>
            <w:tcBorders>
              <w:top w:val="single" w:sz="1" w:space="0" w:color="000000"/>
              <w:bottom w:val="single" w:sz="1"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Green soybeans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sz w:val="17"/>
              </w:rPr>
              <w:t>10</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sz w:val="17"/>
              </w:rPr>
              <w:t>10</w:t>
            </w:r>
          </w:p>
        </w:tc>
        <w:tc>
          <w:tcPr>
            <w:tcW w:w="1123" w:type="dxa"/>
            <w:tcBorders>
              <w:top w:val="single" w:sz="1" w:space="0" w:color="000000"/>
              <w:bottom w:val="single" w:sz="5" w:space="0" w:color="000000"/>
            </w:tcBorders>
          </w:tcPr>
          <w:p w:rsidR="00CF639C" w:rsidRDefault="00CF639C" w:rsidP="004C6143">
            <w:pPr>
              <w:pStyle w:val="TableParagraph"/>
              <w:ind w:left="12"/>
              <w:jc w:val="center"/>
              <w:rPr>
                <w:sz w:val="17"/>
              </w:rPr>
            </w:pPr>
            <w:r>
              <w:rPr>
                <w:w w:val="104"/>
                <w:sz w:val="17"/>
              </w:rPr>
              <w: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Unshu orange, pulp</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0.3</w:t>
            </w:r>
          </w:p>
        </w:tc>
        <w:tc>
          <w:tcPr>
            <w:tcW w:w="941" w:type="dxa"/>
            <w:tcBorders>
              <w:top w:val="single" w:sz="5" w:space="0" w:color="000000"/>
              <w:bottom w:val="single" w:sz="1" w:space="0" w:color="000000"/>
            </w:tcBorders>
          </w:tcPr>
          <w:p w:rsidR="00CF639C" w:rsidRDefault="00CF639C" w:rsidP="004C6143"/>
        </w:tc>
        <w:tc>
          <w:tcPr>
            <w:tcW w:w="1123" w:type="dxa"/>
            <w:tcBorders>
              <w:top w:val="single" w:sz="5" w:space="0" w:color="000000"/>
              <w:bottom w:val="single" w:sz="1" w:space="0" w:color="000000"/>
            </w:tcBorders>
          </w:tcPr>
          <w:p w:rsidR="00CF639C" w:rsidRDefault="00CF639C" w:rsidP="004C6143">
            <w:pPr>
              <w:pStyle w:val="TableParagraph"/>
              <w:spacing w:before="32"/>
              <w:ind w:left="64" w:right="54"/>
              <w:jc w:val="center"/>
              <w:rPr>
                <w:sz w:val="17"/>
              </w:rPr>
            </w:pPr>
            <w:r>
              <w:rPr>
                <w:w w:val="105"/>
                <w:sz w:val="17"/>
              </w:rPr>
              <w:t>Request</w:t>
            </w:r>
          </w:p>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Citrus natsudaidai, whole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4" w:right="54"/>
              <w:jc w:val="center"/>
              <w:rPr>
                <w:sz w:val="17"/>
              </w:rPr>
            </w:pPr>
            <w:r>
              <w:rPr>
                <w:w w:val="105"/>
                <w:sz w:val="17"/>
              </w:rPr>
              <w:t>Request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Lemon</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4" w:right="54"/>
              <w:jc w:val="center"/>
              <w:rPr>
                <w:sz w:val="17"/>
              </w:rPr>
            </w:pPr>
            <w:r>
              <w:rPr>
                <w:w w:val="105"/>
                <w:sz w:val="17"/>
              </w:rPr>
              <w:t>Request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Orange (including navel orange)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4" w:right="54"/>
              <w:jc w:val="center"/>
              <w:rPr>
                <w:sz w:val="17"/>
              </w:rPr>
            </w:pPr>
            <w:r>
              <w:rPr>
                <w:w w:val="105"/>
                <w:sz w:val="17"/>
              </w:rPr>
              <w:t>Request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Grapefruit</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4" w:right="54"/>
              <w:jc w:val="center"/>
              <w:rPr>
                <w:sz w:val="17"/>
              </w:rPr>
            </w:pPr>
            <w:r>
              <w:rPr>
                <w:w w:val="105"/>
                <w:sz w:val="17"/>
              </w:rPr>
              <w:t>Request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Lime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6"/>
              <w:jc w:val="right"/>
              <w:rPr>
                <w:sz w:val="17"/>
              </w:rPr>
            </w:pPr>
            <w:r>
              <w:rPr>
                <w:w w:val="104"/>
                <w:sz w:val="17"/>
              </w:rPr>
              <w:t>5</w:t>
            </w:r>
          </w:p>
        </w:tc>
        <w:tc>
          <w:tcPr>
            <w:tcW w:w="941" w:type="dxa"/>
            <w:tcBorders>
              <w:top w:val="single" w:sz="1" w:space="0" w:color="000000"/>
              <w:bottom w:val="single" w:sz="1" w:space="0" w:color="000000"/>
            </w:tcBorders>
          </w:tcPr>
          <w:p w:rsidR="00CF639C" w:rsidRDefault="00CF639C" w:rsidP="004C6143"/>
        </w:tc>
        <w:tc>
          <w:tcPr>
            <w:tcW w:w="1123" w:type="dxa"/>
            <w:tcBorders>
              <w:top w:val="single" w:sz="1" w:space="0" w:color="000000"/>
              <w:bottom w:val="single" w:sz="1" w:space="0" w:color="000000"/>
            </w:tcBorders>
          </w:tcPr>
          <w:p w:rsidR="00CF639C" w:rsidRDefault="00CF639C" w:rsidP="004C6143">
            <w:pPr>
              <w:pStyle w:val="TableParagraph"/>
              <w:ind w:left="64" w:right="54"/>
              <w:jc w:val="center"/>
              <w:rPr>
                <w:sz w:val="17"/>
              </w:rPr>
            </w:pPr>
            <w:r>
              <w:rPr>
                <w:w w:val="105"/>
                <w:sz w:val="17"/>
              </w:rPr>
              <w:t>Request</w:t>
            </w:r>
          </w:p>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citrus fruits</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6"/>
              <w:jc w:val="right"/>
              <w:rPr>
                <w:sz w:val="17"/>
              </w:rPr>
            </w:pPr>
            <w:r>
              <w:rPr>
                <w:w w:val="104"/>
                <w:sz w:val="17"/>
              </w:rPr>
              <w:t>5</w:t>
            </w:r>
          </w:p>
        </w:tc>
        <w:tc>
          <w:tcPr>
            <w:tcW w:w="941" w:type="dxa"/>
            <w:tcBorders>
              <w:top w:val="single" w:sz="1" w:space="0" w:color="000000"/>
              <w:bottom w:val="single" w:sz="5" w:space="0" w:color="000000"/>
            </w:tcBorders>
          </w:tcPr>
          <w:p w:rsidR="00CF639C" w:rsidRDefault="00CF639C" w:rsidP="004C6143"/>
        </w:tc>
        <w:tc>
          <w:tcPr>
            <w:tcW w:w="1123" w:type="dxa"/>
            <w:tcBorders>
              <w:top w:val="single" w:sz="1" w:space="0" w:color="000000"/>
              <w:bottom w:val="single" w:sz="5" w:space="0" w:color="000000"/>
            </w:tcBorders>
          </w:tcPr>
          <w:p w:rsidR="00CF639C" w:rsidRDefault="00CF639C" w:rsidP="004C6143">
            <w:pPr>
              <w:pStyle w:val="TableParagraph"/>
              <w:ind w:left="64" w:right="54"/>
              <w:jc w:val="center"/>
              <w:rPr>
                <w:sz w:val="17"/>
              </w:rPr>
            </w:pPr>
            <w:r>
              <w:rPr>
                <w:w w:val="105"/>
                <w:sz w:val="17"/>
              </w:rPr>
              <w:t>Request</w:t>
            </w:r>
          </w:p>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Mume plum</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sz w:val="17"/>
              </w:rPr>
              <w:t>10</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sz w:val="17"/>
              </w:rPr>
              <w:t>10</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Strawberry</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0.2</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w w:val="105"/>
                <w:sz w:val="17"/>
              </w:rPr>
              <w:t>0.2</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Kiwifruit</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w w:val="105"/>
                <w:sz w:val="17"/>
              </w:rPr>
              <w:t>0.3</w:t>
            </w:r>
          </w:p>
        </w:tc>
        <w:tc>
          <w:tcPr>
            <w:tcW w:w="941" w:type="dxa"/>
            <w:tcBorders>
              <w:top w:val="single" w:sz="5" w:space="0" w:color="000000"/>
              <w:bottom w:val="single" w:sz="5" w:space="0" w:color="000000"/>
            </w:tcBorders>
          </w:tcPr>
          <w:p w:rsidR="00CF639C" w:rsidRDefault="00CF639C" w:rsidP="004C6143"/>
        </w:tc>
        <w:tc>
          <w:tcPr>
            <w:tcW w:w="1123" w:type="dxa"/>
            <w:tcBorders>
              <w:top w:val="single" w:sz="5" w:space="0" w:color="000000"/>
              <w:bottom w:val="single" w:sz="5" w:space="0" w:color="000000"/>
            </w:tcBorders>
          </w:tcPr>
          <w:p w:rsidR="00CF639C" w:rsidRDefault="00CF639C" w:rsidP="004C6143">
            <w:pPr>
              <w:pStyle w:val="TableParagraph"/>
              <w:spacing w:before="32"/>
              <w:ind w:left="64" w:right="54"/>
              <w:jc w:val="center"/>
              <w:rPr>
                <w:sz w:val="17"/>
              </w:rPr>
            </w:pPr>
            <w:r>
              <w:rPr>
                <w:w w:val="105"/>
                <w:sz w:val="17"/>
              </w:rPr>
              <w:t>Request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Other spices</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sz w:val="17"/>
              </w:rPr>
              <w:t>25</w:t>
            </w:r>
          </w:p>
        </w:tc>
        <w:tc>
          <w:tcPr>
            <w:tcW w:w="941" w:type="dxa"/>
            <w:tcBorders>
              <w:top w:val="single" w:sz="5" w:space="0" w:color="000000"/>
              <w:bottom w:val="single" w:sz="5" w:space="0" w:color="000000"/>
            </w:tcBorders>
          </w:tcPr>
          <w:p w:rsidR="00CF639C" w:rsidRDefault="00CF639C" w:rsidP="004C6143"/>
        </w:tc>
        <w:tc>
          <w:tcPr>
            <w:tcW w:w="1123" w:type="dxa"/>
            <w:tcBorders>
              <w:top w:val="single" w:sz="5" w:space="0" w:color="000000"/>
              <w:bottom w:val="single" w:sz="5" w:space="0" w:color="000000"/>
            </w:tcBorders>
          </w:tcPr>
          <w:p w:rsidR="00CF639C" w:rsidRDefault="00CF639C" w:rsidP="004C6143">
            <w:pPr>
              <w:pStyle w:val="TableParagraph"/>
              <w:spacing w:before="32"/>
              <w:ind w:left="64" w:right="54"/>
              <w:jc w:val="center"/>
              <w:rPr>
                <w:sz w:val="17"/>
              </w:rPr>
            </w:pPr>
            <w:r>
              <w:rPr>
                <w:w w:val="105"/>
                <w:sz w:val="17"/>
              </w:rPr>
              <w:t>Request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32"/>
              <w:ind w:left="21"/>
              <w:rPr>
                <w:sz w:val="17"/>
              </w:rPr>
            </w:pPr>
            <w:r>
              <w:rPr>
                <w:w w:val="105"/>
                <w:sz w:val="17"/>
              </w:rPr>
              <w:t>Other herbs</w:t>
            </w:r>
          </w:p>
        </w:tc>
        <w:tc>
          <w:tcPr>
            <w:tcW w:w="381" w:type="dxa"/>
            <w:tcBorders>
              <w:top w:val="single" w:sz="5" w:space="0" w:color="000000"/>
              <w:bottom w:val="single" w:sz="5"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32"/>
              <w:ind w:right="17"/>
              <w:jc w:val="right"/>
              <w:rPr>
                <w:sz w:val="17"/>
              </w:rPr>
            </w:pPr>
            <w:r>
              <w:rPr>
                <w:sz w:val="17"/>
              </w:rPr>
              <w:t>40</w:t>
            </w:r>
          </w:p>
        </w:tc>
        <w:tc>
          <w:tcPr>
            <w:tcW w:w="941" w:type="dxa"/>
            <w:tcBorders>
              <w:top w:val="single" w:sz="5" w:space="0" w:color="000000"/>
              <w:bottom w:val="single" w:sz="5" w:space="0" w:color="000000"/>
            </w:tcBorders>
          </w:tcPr>
          <w:p w:rsidR="00CF639C" w:rsidRDefault="00CF639C" w:rsidP="004C6143">
            <w:pPr>
              <w:pStyle w:val="TableParagraph"/>
              <w:spacing w:before="32"/>
              <w:ind w:right="17"/>
              <w:jc w:val="right"/>
              <w:rPr>
                <w:sz w:val="17"/>
              </w:rPr>
            </w:pPr>
            <w:r>
              <w:rPr>
                <w:sz w:val="17"/>
              </w:rPr>
              <w:t>40</w:t>
            </w:r>
          </w:p>
        </w:tc>
        <w:tc>
          <w:tcPr>
            <w:tcW w:w="1123" w:type="dxa"/>
            <w:tcBorders>
              <w:top w:val="single" w:sz="5" w:space="0" w:color="000000"/>
              <w:bottom w:val="single" w:sz="5" w:space="0" w:color="000000"/>
            </w:tcBorders>
          </w:tcPr>
          <w:p w:rsidR="00CF639C" w:rsidRDefault="00CF639C" w:rsidP="004C6143">
            <w:pPr>
              <w:pStyle w:val="TableParagraph"/>
              <w:spacing w:before="32"/>
              <w:ind w:left="12"/>
              <w:jc w:val="center"/>
              <w:rPr>
                <w:sz w:val="17"/>
              </w:rPr>
            </w:pPr>
            <w:r>
              <w:rPr>
                <w:w w:val="104"/>
                <w:sz w:val="17"/>
              </w:rPr>
              <w:t>§</w:t>
            </w:r>
          </w:p>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Cattle, muscle</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0.02</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0.02</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0.02</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Pig, muscle</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0.02</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0.02</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terrestrial mammals, muscle</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0.02</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0.02</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ind w:right="24"/>
              <w:jc w:val="right"/>
              <w:rPr>
                <w:sz w:val="17"/>
              </w:rPr>
            </w:pPr>
            <w:r>
              <w:rPr>
                <w:w w:val="105"/>
                <w:sz w:val="17"/>
              </w:rPr>
              <w:t>0.02</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Cattle, fat</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0.02</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0.02</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Pig, fat</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0.02</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ind w:left="21"/>
              <w:rPr>
                <w:sz w:val="17"/>
              </w:rPr>
            </w:pPr>
            <w:r>
              <w:rPr>
                <w:w w:val="105"/>
                <w:sz w:val="17"/>
              </w:rPr>
              <w:t>Other terrestrial mammals, fat</w:t>
            </w:r>
          </w:p>
        </w:tc>
        <w:tc>
          <w:tcPr>
            <w:tcW w:w="381" w:type="dxa"/>
            <w:tcBorders>
              <w:top w:val="single" w:sz="1" w:space="0" w:color="000000"/>
              <w:bottom w:val="single" w:sz="5"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ind w:right="17"/>
              <w:jc w:val="right"/>
              <w:rPr>
                <w:sz w:val="17"/>
              </w:rPr>
            </w:pPr>
            <w:r>
              <w:rPr>
                <w:w w:val="105"/>
                <w:sz w:val="17"/>
              </w:rPr>
              <w:t>0.02</w:t>
            </w:r>
          </w:p>
        </w:tc>
        <w:tc>
          <w:tcPr>
            <w:tcW w:w="941" w:type="dxa"/>
            <w:tcBorders>
              <w:top w:val="single" w:sz="1" w:space="0" w:color="000000"/>
              <w:bottom w:val="single" w:sz="5" w:space="0" w:color="000000"/>
            </w:tcBorders>
          </w:tcPr>
          <w:p w:rsidR="00CF639C" w:rsidRDefault="00CF639C" w:rsidP="004C6143">
            <w:pPr>
              <w:pStyle w:val="TableParagraph"/>
              <w:ind w:right="17"/>
              <w:jc w:val="right"/>
              <w:rPr>
                <w:sz w:val="17"/>
              </w:rPr>
            </w:pPr>
            <w:r>
              <w:rPr>
                <w:w w:val="105"/>
                <w:sz w:val="17"/>
              </w:rPr>
              <w:t>0.02</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1" w:space="0" w:color="000000"/>
            </w:tcBorders>
          </w:tcPr>
          <w:p w:rsidR="00CF639C" w:rsidRDefault="00CF639C" w:rsidP="004C6143">
            <w:pPr>
              <w:pStyle w:val="TableParagraph"/>
              <w:spacing w:before="32"/>
              <w:ind w:left="21"/>
              <w:rPr>
                <w:sz w:val="17"/>
              </w:rPr>
            </w:pPr>
            <w:r>
              <w:rPr>
                <w:w w:val="105"/>
                <w:sz w:val="17"/>
              </w:rPr>
              <w:t>Cattle, liver</w:t>
            </w:r>
          </w:p>
        </w:tc>
        <w:tc>
          <w:tcPr>
            <w:tcW w:w="381" w:type="dxa"/>
            <w:tcBorders>
              <w:top w:val="single" w:sz="5" w:space="0" w:color="000000"/>
              <w:bottom w:val="single" w:sz="1" w:space="0" w:color="000000"/>
              <w:right w:val="nil"/>
            </w:tcBorders>
          </w:tcPr>
          <w:p w:rsidR="00CF639C" w:rsidRDefault="00CF639C" w:rsidP="004C6143">
            <w:pPr>
              <w:pStyle w:val="TableParagraph"/>
              <w:spacing w:before="32"/>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32"/>
              <w:ind w:right="17"/>
              <w:jc w:val="right"/>
              <w:rPr>
                <w:sz w:val="17"/>
              </w:rPr>
            </w:pPr>
            <w:r>
              <w:rPr>
                <w:w w:val="105"/>
                <w:sz w:val="17"/>
              </w:rPr>
              <w:t>0.02</w:t>
            </w:r>
          </w:p>
        </w:tc>
        <w:tc>
          <w:tcPr>
            <w:tcW w:w="941" w:type="dxa"/>
            <w:tcBorders>
              <w:top w:val="single" w:sz="5" w:space="0" w:color="000000"/>
              <w:bottom w:val="single" w:sz="1" w:space="0" w:color="000000"/>
            </w:tcBorders>
          </w:tcPr>
          <w:p w:rsidR="00CF639C" w:rsidRDefault="00CF639C" w:rsidP="004C6143">
            <w:pPr>
              <w:pStyle w:val="TableParagraph"/>
              <w:spacing w:before="32"/>
              <w:ind w:right="17"/>
              <w:jc w:val="right"/>
              <w:rPr>
                <w:sz w:val="17"/>
              </w:rPr>
            </w:pPr>
            <w:r>
              <w:rPr>
                <w:w w:val="105"/>
                <w:sz w:val="17"/>
              </w:rPr>
              <w:t>0.02</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32"/>
              <w:ind w:right="24"/>
              <w:jc w:val="right"/>
              <w:rPr>
                <w:sz w:val="17"/>
              </w:rPr>
            </w:pPr>
            <w:r>
              <w:rPr>
                <w:w w:val="105"/>
                <w:sz w:val="17"/>
              </w:rPr>
              <w:t>0.02</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ind w:left="21"/>
              <w:rPr>
                <w:sz w:val="17"/>
              </w:rPr>
            </w:pPr>
            <w:r>
              <w:rPr>
                <w:w w:val="105"/>
                <w:sz w:val="17"/>
              </w:rPr>
              <w:t>Pig, liver</w:t>
            </w:r>
          </w:p>
        </w:tc>
        <w:tc>
          <w:tcPr>
            <w:tcW w:w="381" w:type="dxa"/>
            <w:tcBorders>
              <w:top w:val="single" w:sz="1" w:space="0" w:color="000000"/>
              <w:bottom w:val="single" w:sz="1" w:space="0" w:color="000000"/>
              <w:right w:val="nil"/>
            </w:tcBorders>
          </w:tcPr>
          <w:p w:rsidR="00CF639C" w:rsidRDefault="00CF639C" w:rsidP="004C6143">
            <w:pPr>
              <w:pStyle w:val="TableParagraph"/>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ind w:right="17"/>
              <w:jc w:val="right"/>
              <w:rPr>
                <w:sz w:val="17"/>
              </w:rPr>
            </w:pPr>
            <w:r>
              <w:rPr>
                <w:w w:val="105"/>
                <w:sz w:val="17"/>
              </w:rPr>
              <w:t>0.02</w:t>
            </w:r>
          </w:p>
        </w:tc>
        <w:tc>
          <w:tcPr>
            <w:tcW w:w="941" w:type="dxa"/>
            <w:tcBorders>
              <w:top w:val="single" w:sz="1" w:space="0" w:color="000000"/>
              <w:bottom w:val="single" w:sz="1" w:space="0" w:color="000000"/>
            </w:tcBorders>
          </w:tcPr>
          <w:p w:rsidR="00CF639C" w:rsidRDefault="00CF639C" w:rsidP="004C6143">
            <w:pPr>
              <w:pStyle w:val="TableParagraph"/>
              <w:ind w:right="17"/>
              <w:jc w:val="right"/>
              <w:rPr>
                <w:sz w:val="17"/>
              </w:rPr>
            </w:pPr>
            <w:r>
              <w:rPr>
                <w:w w:val="105"/>
                <w:sz w:val="17"/>
              </w:rPr>
              <w:t>0.02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ind w:right="24"/>
              <w:jc w:val="right"/>
              <w:rPr>
                <w:sz w:val="17"/>
              </w:rPr>
            </w:pPr>
            <w:r>
              <w:rPr>
                <w:w w:val="105"/>
                <w:sz w:val="17"/>
              </w:rPr>
              <w:t>0.02</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1"/>
        </w:trPr>
        <w:tc>
          <w:tcPr>
            <w:tcW w:w="4272" w:type="dxa"/>
            <w:tcBorders>
              <w:top w:val="single" w:sz="1" w:space="0" w:color="000000"/>
            </w:tcBorders>
          </w:tcPr>
          <w:p w:rsidR="00CF639C" w:rsidRDefault="00CF639C" w:rsidP="004C6143">
            <w:pPr>
              <w:pStyle w:val="TableParagraph"/>
              <w:spacing w:before="25"/>
              <w:ind w:left="21"/>
              <w:rPr>
                <w:sz w:val="17"/>
              </w:rPr>
            </w:pPr>
            <w:r>
              <w:rPr>
                <w:w w:val="105"/>
                <w:sz w:val="17"/>
              </w:rPr>
              <w:t>Other terrestrial mammals, liver</w:t>
            </w:r>
          </w:p>
        </w:tc>
        <w:tc>
          <w:tcPr>
            <w:tcW w:w="381" w:type="dxa"/>
            <w:tcBorders>
              <w:top w:val="single" w:sz="1" w:space="0" w:color="000000"/>
              <w:right w:val="nil"/>
            </w:tcBorders>
          </w:tcPr>
          <w:p w:rsidR="00CF639C" w:rsidRDefault="00CF639C" w:rsidP="004C6143">
            <w:pPr>
              <w:pStyle w:val="TableParagraph"/>
              <w:spacing w:before="25"/>
              <w:ind w:left="21"/>
              <w:rPr>
                <w:sz w:val="17"/>
              </w:rPr>
            </w:pPr>
            <w:r>
              <w:rPr>
                <w:w w:val="104"/>
                <w:sz w:val="17"/>
              </w:rPr>
              <w:t>○</w:t>
            </w:r>
          </w:p>
        </w:tc>
        <w:tc>
          <w:tcPr>
            <w:tcW w:w="617" w:type="dxa"/>
            <w:tcBorders>
              <w:top w:val="single" w:sz="1" w:space="0" w:color="000000"/>
              <w:left w:val="nil"/>
            </w:tcBorders>
          </w:tcPr>
          <w:p w:rsidR="00CF639C" w:rsidRDefault="00CF639C" w:rsidP="004C6143">
            <w:pPr>
              <w:pStyle w:val="TableParagraph"/>
              <w:spacing w:before="25"/>
              <w:ind w:right="17"/>
              <w:jc w:val="right"/>
              <w:rPr>
                <w:sz w:val="17"/>
              </w:rPr>
            </w:pPr>
            <w:r>
              <w:rPr>
                <w:w w:val="105"/>
                <w:sz w:val="17"/>
              </w:rPr>
              <w:t>0.02</w:t>
            </w:r>
          </w:p>
        </w:tc>
        <w:tc>
          <w:tcPr>
            <w:tcW w:w="941" w:type="dxa"/>
            <w:tcBorders>
              <w:top w:val="single" w:sz="1" w:space="0" w:color="000000"/>
            </w:tcBorders>
          </w:tcPr>
          <w:p w:rsidR="00CF639C" w:rsidRDefault="00CF639C" w:rsidP="004C6143">
            <w:pPr>
              <w:pStyle w:val="TableParagraph"/>
              <w:spacing w:before="25"/>
              <w:ind w:right="17"/>
              <w:jc w:val="right"/>
              <w:rPr>
                <w:sz w:val="17"/>
              </w:rPr>
            </w:pPr>
            <w:r>
              <w:rPr>
                <w:w w:val="105"/>
                <w:sz w:val="17"/>
              </w:rPr>
              <w:t>0.02</w:t>
            </w:r>
          </w:p>
        </w:tc>
        <w:tc>
          <w:tcPr>
            <w:tcW w:w="1123" w:type="dxa"/>
            <w:tcBorders>
              <w:top w:val="single" w:sz="1" w:space="0" w:color="000000"/>
            </w:tcBorders>
          </w:tcPr>
          <w:p w:rsidR="00CF639C" w:rsidRDefault="00CF639C" w:rsidP="004C6143"/>
        </w:tc>
        <w:tc>
          <w:tcPr>
            <w:tcW w:w="721" w:type="dxa"/>
            <w:tcBorders>
              <w:top w:val="single" w:sz="1" w:space="0" w:color="000000"/>
              <w:right w:val="single" w:sz="5" w:space="0" w:color="000000"/>
            </w:tcBorders>
          </w:tcPr>
          <w:p w:rsidR="00CF639C" w:rsidRDefault="00CF639C" w:rsidP="004C6143">
            <w:pPr>
              <w:pStyle w:val="TableParagraph"/>
              <w:spacing w:before="25"/>
              <w:ind w:right="24"/>
              <w:jc w:val="right"/>
              <w:rPr>
                <w:sz w:val="17"/>
              </w:rPr>
            </w:pPr>
            <w:r>
              <w:rPr>
                <w:w w:val="105"/>
                <w:sz w:val="17"/>
              </w:rPr>
              <w:t>0.02</w:t>
            </w:r>
          </w:p>
        </w:tc>
        <w:tc>
          <w:tcPr>
            <w:tcW w:w="710" w:type="dxa"/>
            <w:tcBorders>
              <w:top w:val="single" w:sz="1" w:space="0" w:color="000000"/>
              <w:left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tcBorders>
          </w:tcPr>
          <w:p w:rsidR="00CF639C" w:rsidRDefault="00CF639C" w:rsidP="004C6143"/>
        </w:tc>
      </w:tr>
    </w:tbl>
    <w:p w:rsidR="00CF639C" w:rsidRDefault="00CF639C" w:rsidP="00CF639C">
      <w:pPr>
        <w:sectPr w:rsidR="00CF639C">
          <w:pgSz w:w="11910" w:h="16840"/>
          <w:pgMar w:top="1260" w:right="960" w:bottom="700" w:left="960" w:header="0" w:footer="517" w:gutter="0"/>
          <w:cols w:space="720"/>
        </w:sect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381"/>
        <w:gridCol w:w="617"/>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0"/>
              <w:ind w:left="1699" w:right="1683"/>
              <w:jc w:val="center"/>
              <w:rPr>
                <w:b/>
                <w:sz w:val="15"/>
              </w:rPr>
            </w:pPr>
            <w:r>
              <w:rPr>
                <w:b/>
                <w:sz w:val="15"/>
              </w:rPr>
              <w:t>Commodity</w:t>
            </w:r>
          </w:p>
        </w:tc>
        <w:tc>
          <w:tcPr>
            <w:tcW w:w="998" w:type="dxa"/>
            <w:gridSpan w:val="2"/>
            <w:vMerge w:val="restart"/>
          </w:tcPr>
          <w:p w:rsidR="00CF639C" w:rsidRDefault="00CF639C" w:rsidP="004C6143">
            <w:pPr>
              <w:pStyle w:val="TableParagraph"/>
              <w:spacing w:before="0"/>
              <w:rPr>
                <w:sz w:val="16"/>
              </w:rPr>
            </w:pPr>
          </w:p>
          <w:p w:rsidR="00CF639C" w:rsidRDefault="00CF639C" w:rsidP="004C6143">
            <w:pPr>
              <w:pStyle w:val="TableParagraph"/>
              <w:spacing w:before="95"/>
              <w:ind w:left="331"/>
              <w:rPr>
                <w:b/>
                <w:sz w:val="15"/>
              </w:rPr>
            </w:pPr>
            <w:r>
              <w:rPr>
                <w:b/>
                <w:sz w:val="15"/>
              </w:rPr>
              <w:t>MRL</w:t>
            </w:r>
          </w:p>
          <w:p w:rsidR="00CF639C" w:rsidRDefault="00CF639C" w:rsidP="004C6143">
            <w:pPr>
              <w:pStyle w:val="TableParagraph"/>
              <w:spacing w:before="40"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95"/>
              <w:ind w:left="153" w:right="138"/>
              <w:jc w:val="center"/>
              <w:rPr>
                <w:b/>
                <w:sz w:val="15"/>
              </w:rPr>
            </w:pPr>
            <w:r>
              <w:rPr>
                <w:b/>
                <w:sz w:val="15"/>
              </w:rPr>
              <w:t>MRL</w:t>
            </w:r>
          </w:p>
          <w:p w:rsidR="00CF639C" w:rsidRDefault="00CF639C" w:rsidP="004C6143">
            <w:pPr>
              <w:pStyle w:val="TableParagraph"/>
              <w:spacing w:before="45"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0"/>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28"/>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gridSpan w:val="2"/>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1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13" w:line="307" w:lineRule="auto"/>
              <w:ind w:left="691" w:right="529" w:hanging="130"/>
              <w:rPr>
                <w:sz w:val="15"/>
              </w:rPr>
            </w:pPr>
            <w:r>
              <w:rPr>
                <w:sz w:val="15"/>
              </w:rPr>
              <w:t>National ppm</w:t>
            </w:r>
          </w:p>
        </w:tc>
      </w:tr>
      <w:tr w:rsidR="00CF639C" w:rsidTr="004C6143">
        <w:trPr>
          <w:trHeight w:hRule="exact" w:val="242"/>
        </w:trPr>
        <w:tc>
          <w:tcPr>
            <w:tcW w:w="4272" w:type="dxa"/>
            <w:tcBorders>
              <w:top w:val="double" w:sz="5" w:space="0" w:color="000000"/>
              <w:bottom w:val="single" w:sz="1" w:space="0" w:color="000000"/>
            </w:tcBorders>
          </w:tcPr>
          <w:p w:rsidR="00CF639C" w:rsidRDefault="00CF639C" w:rsidP="004C6143">
            <w:pPr>
              <w:pStyle w:val="TableParagraph"/>
              <w:spacing w:before="11"/>
              <w:ind w:left="21"/>
              <w:rPr>
                <w:sz w:val="17"/>
              </w:rPr>
            </w:pPr>
            <w:r>
              <w:rPr>
                <w:w w:val="105"/>
                <w:sz w:val="17"/>
              </w:rPr>
              <w:t>Cattle, kidney</w:t>
            </w:r>
          </w:p>
        </w:tc>
        <w:tc>
          <w:tcPr>
            <w:tcW w:w="381" w:type="dxa"/>
            <w:tcBorders>
              <w:top w:val="double" w:sz="5" w:space="0" w:color="000000"/>
              <w:bottom w:val="single" w:sz="1" w:space="0" w:color="000000"/>
              <w:right w:val="nil"/>
            </w:tcBorders>
          </w:tcPr>
          <w:p w:rsidR="00CF639C" w:rsidRDefault="00CF639C" w:rsidP="004C6143">
            <w:pPr>
              <w:pStyle w:val="TableParagraph"/>
              <w:spacing w:before="11"/>
              <w:ind w:left="21"/>
              <w:rPr>
                <w:sz w:val="17"/>
              </w:rPr>
            </w:pPr>
            <w:r>
              <w:rPr>
                <w:w w:val="104"/>
                <w:sz w:val="17"/>
              </w:rPr>
              <w:t>○</w:t>
            </w:r>
          </w:p>
        </w:tc>
        <w:tc>
          <w:tcPr>
            <w:tcW w:w="617" w:type="dxa"/>
            <w:tcBorders>
              <w:top w:val="double" w:sz="5" w:space="0" w:color="000000"/>
              <w:left w:val="nil"/>
              <w:bottom w:val="single" w:sz="1" w:space="0" w:color="000000"/>
            </w:tcBorders>
          </w:tcPr>
          <w:p w:rsidR="00CF639C" w:rsidRDefault="00CF639C" w:rsidP="004C6143">
            <w:pPr>
              <w:pStyle w:val="TableParagraph"/>
              <w:spacing w:before="11"/>
              <w:ind w:right="17"/>
              <w:jc w:val="right"/>
              <w:rPr>
                <w:sz w:val="17"/>
              </w:rPr>
            </w:pPr>
            <w:r>
              <w:rPr>
                <w:w w:val="105"/>
                <w:sz w:val="17"/>
              </w:rPr>
              <w:t>0.02</w:t>
            </w:r>
          </w:p>
        </w:tc>
        <w:tc>
          <w:tcPr>
            <w:tcW w:w="941" w:type="dxa"/>
            <w:tcBorders>
              <w:top w:val="double" w:sz="5" w:space="0" w:color="000000"/>
              <w:bottom w:val="single" w:sz="1" w:space="0" w:color="000000"/>
            </w:tcBorders>
          </w:tcPr>
          <w:p w:rsidR="00CF639C" w:rsidRDefault="00CF639C" w:rsidP="004C6143">
            <w:pPr>
              <w:pStyle w:val="TableParagraph"/>
              <w:spacing w:before="11"/>
              <w:ind w:right="17"/>
              <w:jc w:val="right"/>
              <w:rPr>
                <w:sz w:val="17"/>
              </w:rPr>
            </w:pPr>
            <w:r>
              <w:rPr>
                <w:w w:val="105"/>
                <w:sz w:val="17"/>
              </w:rPr>
              <w:t>0.02</w:t>
            </w:r>
          </w:p>
        </w:tc>
        <w:tc>
          <w:tcPr>
            <w:tcW w:w="1123" w:type="dxa"/>
            <w:tcBorders>
              <w:top w:val="double" w:sz="5" w:space="0" w:color="000000"/>
              <w:bottom w:val="single" w:sz="1" w:space="0" w:color="000000"/>
            </w:tcBorders>
          </w:tcPr>
          <w:p w:rsidR="00CF639C" w:rsidRDefault="00CF639C" w:rsidP="004C6143"/>
        </w:tc>
        <w:tc>
          <w:tcPr>
            <w:tcW w:w="721" w:type="dxa"/>
            <w:tcBorders>
              <w:top w:val="double" w:sz="5" w:space="0" w:color="000000"/>
              <w:bottom w:val="single" w:sz="1" w:space="0" w:color="000000"/>
              <w:right w:val="single" w:sz="5" w:space="0" w:color="000000"/>
            </w:tcBorders>
          </w:tcPr>
          <w:p w:rsidR="00CF639C" w:rsidRDefault="00CF639C" w:rsidP="004C6143">
            <w:pPr>
              <w:pStyle w:val="TableParagraph"/>
              <w:spacing w:before="11"/>
              <w:ind w:right="24"/>
              <w:jc w:val="right"/>
              <w:rPr>
                <w:sz w:val="17"/>
              </w:rPr>
            </w:pPr>
            <w:r>
              <w:rPr>
                <w:w w:val="105"/>
                <w:sz w:val="17"/>
              </w:rPr>
              <w:t>0.02</w:t>
            </w:r>
          </w:p>
        </w:tc>
        <w:tc>
          <w:tcPr>
            <w:tcW w:w="710" w:type="dxa"/>
            <w:tcBorders>
              <w:top w:val="doub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doub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7"/>
              <w:ind w:left="21"/>
              <w:rPr>
                <w:sz w:val="17"/>
              </w:rPr>
            </w:pPr>
            <w:r>
              <w:rPr>
                <w:w w:val="105"/>
                <w:sz w:val="17"/>
              </w:rPr>
              <w:t>Pig, kidney</w:t>
            </w:r>
          </w:p>
        </w:tc>
        <w:tc>
          <w:tcPr>
            <w:tcW w:w="381" w:type="dxa"/>
            <w:tcBorders>
              <w:top w:val="single" w:sz="1" w:space="0" w:color="000000"/>
              <w:bottom w:val="single" w:sz="1"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7"/>
              <w:ind w:right="17"/>
              <w:jc w:val="right"/>
              <w:rPr>
                <w:sz w:val="17"/>
              </w:rPr>
            </w:pPr>
            <w:r>
              <w:rPr>
                <w:w w:val="105"/>
                <w:sz w:val="17"/>
              </w:rPr>
              <w:t>0.02</w:t>
            </w:r>
          </w:p>
        </w:tc>
        <w:tc>
          <w:tcPr>
            <w:tcW w:w="941" w:type="dxa"/>
            <w:tcBorders>
              <w:top w:val="single" w:sz="1" w:space="0" w:color="000000"/>
              <w:bottom w:val="single" w:sz="1" w:space="0" w:color="000000"/>
            </w:tcBorders>
          </w:tcPr>
          <w:p w:rsidR="00CF639C" w:rsidRDefault="00CF639C" w:rsidP="004C6143">
            <w:pPr>
              <w:pStyle w:val="TableParagraph"/>
              <w:spacing w:before="27"/>
              <w:ind w:right="17"/>
              <w:jc w:val="right"/>
              <w:rPr>
                <w:sz w:val="17"/>
              </w:rPr>
            </w:pPr>
            <w:r>
              <w:rPr>
                <w:w w:val="105"/>
                <w:sz w:val="17"/>
              </w:rPr>
              <w:t>0.02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0.02</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5" w:space="0" w:color="000000"/>
            </w:tcBorders>
          </w:tcPr>
          <w:p w:rsidR="00CF639C" w:rsidRDefault="00CF639C" w:rsidP="004C6143">
            <w:pPr>
              <w:pStyle w:val="TableParagraph"/>
              <w:spacing w:before="28"/>
              <w:ind w:left="21"/>
              <w:rPr>
                <w:sz w:val="17"/>
              </w:rPr>
            </w:pPr>
            <w:r>
              <w:rPr>
                <w:w w:val="105"/>
                <w:sz w:val="17"/>
              </w:rPr>
              <w:t>Other terrestrial mammals, kidney</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0.02</w:t>
            </w:r>
          </w:p>
        </w:tc>
        <w:tc>
          <w:tcPr>
            <w:tcW w:w="941" w:type="dxa"/>
            <w:tcBorders>
              <w:top w:val="single" w:sz="1" w:space="0" w:color="000000"/>
              <w:bottom w:val="single" w:sz="5" w:space="0" w:color="000000"/>
            </w:tcBorders>
          </w:tcPr>
          <w:p w:rsidR="00CF639C" w:rsidRDefault="00CF639C" w:rsidP="004C6143">
            <w:pPr>
              <w:pStyle w:val="TableParagraph"/>
              <w:spacing w:before="28"/>
              <w:ind w:right="17"/>
              <w:jc w:val="right"/>
              <w:rPr>
                <w:sz w:val="17"/>
              </w:rPr>
            </w:pPr>
            <w:r>
              <w:rPr>
                <w:w w:val="105"/>
                <w:sz w:val="17"/>
              </w:rPr>
              <w:t>0.02</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0.02</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1" w:space="0" w:color="000000"/>
            </w:tcBorders>
          </w:tcPr>
          <w:p w:rsidR="00CF639C" w:rsidRDefault="00CF639C" w:rsidP="004C6143">
            <w:pPr>
              <w:pStyle w:val="TableParagraph"/>
              <w:spacing w:before="23"/>
              <w:ind w:left="21"/>
              <w:rPr>
                <w:sz w:val="17"/>
              </w:rPr>
            </w:pPr>
            <w:r>
              <w:rPr>
                <w:w w:val="105"/>
                <w:sz w:val="17"/>
              </w:rPr>
              <w:t>Cattle, edible offal</w:t>
            </w:r>
          </w:p>
        </w:tc>
        <w:tc>
          <w:tcPr>
            <w:tcW w:w="381" w:type="dxa"/>
            <w:tcBorders>
              <w:top w:val="single" w:sz="5" w:space="0" w:color="000000"/>
              <w:bottom w:val="single" w:sz="1"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1" w:space="0" w:color="000000"/>
            </w:tcBorders>
          </w:tcPr>
          <w:p w:rsidR="00CF639C" w:rsidRDefault="00CF639C" w:rsidP="004C6143">
            <w:pPr>
              <w:pStyle w:val="TableParagraph"/>
              <w:spacing w:before="23"/>
              <w:ind w:right="17"/>
              <w:jc w:val="right"/>
              <w:rPr>
                <w:sz w:val="17"/>
              </w:rPr>
            </w:pPr>
            <w:r>
              <w:rPr>
                <w:w w:val="105"/>
                <w:sz w:val="17"/>
              </w:rPr>
              <w:t>0.02</w:t>
            </w:r>
          </w:p>
        </w:tc>
        <w:tc>
          <w:tcPr>
            <w:tcW w:w="941" w:type="dxa"/>
            <w:tcBorders>
              <w:top w:val="single" w:sz="5" w:space="0" w:color="000000"/>
              <w:bottom w:val="single" w:sz="1" w:space="0" w:color="000000"/>
            </w:tcBorders>
          </w:tcPr>
          <w:p w:rsidR="00CF639C" w:rsidRDefault="00CF639C" w:rsidP="004C6143">
            <w:pPr>
              <w:pStyle w:val="TableParagraph"/>
              <w:spacing w:before="23"/>
              <w:ind w:right="17"/>
              <w:jc w:val="right"/>
              <w:rPr>
                <w:sz w:val="17"/>
              </w:rPr>
            </w:pPr>
            <w:r>
              <w:rPr>
                <w:w w:val="105"/>
                <w:sz w:val="17"/>
              </w:rPr>
              <w:t>0.02</w:t>
            </w:r>
          </w:p>
        </w:tc>
        <w:tc>
          <w:tcPr>
            <w:tcW w:w="1123" w:type="dxa"/>
            <w:tcBorders>
              <w:top w:val="single" w:sz="5" w:space="0" w:color="000000"/>
              <w:bottom w:val="single" w:sz="1" w:space="0" w:color="000000"/>
            </w:tcBorders>
          </w:tcPr>
          <w:p w:rsidR="00CF639C" w:rsidRDefault="00CF639C" w:rsidP="004C6143"/>
        </w:tc>
        <w:tc>
          <w:tcPr>
            <w:tcW w:w="721" w:type="dxa"/>
            <w:tcBorders>
              <w:top w:val="single" w:sz="5" w:space="0" w:color="000000"/>
              <w:bottom w:val="single" w:sz="1"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0.02</w:t>
            </w:r>
          </w:p>
        </w:tc>
        <w:tc>
          <w:tcPr>
            <w:tcW w:w="710" w:type="dxa"/>
            <w:tcBorders>
              <w:top w:val="single" w:sz="5"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1" w:space="0" w:color="000000"/>
            </w:tcBorders>
          </w:tcPr>
          <w:p w:rsidR="00CF639C" w:rsidRDefault="00CF639C" w:rsidP="004C6143"/>
        </w:tc>
      </w:tr>
      <w:tr w:rsidR="00CF639C" w:rsidTr="004C6143">
        <w:trPr>
          <w:trHeight w:hRule="exact" w:val="242"/>
        </w:trPr>
        <w:tc>
          <w:tcPr>
            <w:tcW w:w="4272" w:type="dxa"/>
            <w:tcBorders>
              <w:top w:val="single" w:sz="1" w:space="0" w:color="000000"/>
              <w:bottom w:val="single" w:sz="1" w:space="0" w:color="000000"/>
            </w:tcBorders>
          </w:tcPr>
          <w:p w:rsidR="00CF639C" w:rsidRDefault="00CF639C" w:rsidP="004C6143">
            <w:pPr>
              <w:pStyle w:val="TableParagraph"/>
              <w:spacing w:before="27"/>
              <w:ind w:left="21"/>
              <w:rPr>
                <w:sz w:val="17"/>
              </w:rPr>
            </w:pPr>
            <w:r>
              <w:rPr>
                <w:w w:val="105"/>
                <w:sz w:val="17"/>
              </w:rPr>
              <w:t>Pig, edible offal</w:t>
            </w:r>
          </w:p>
        </w:tc>
        <w:tc>
          <w:tcPr>
            <w:tcW w:w="381" w:type="dxa"/>
            <w:tcBorders>
              <w:top w:val="single" w:sz="1" w:space="0" w:color="000000"/>
              <w:bottom w:val="single" w:sz="1" w:space="0" w:color="000000"/>
              <w:right w:val="nil"/>
            </w:tcBorders>
          </w:tcPr>
          <w:p w:rsidR="00CF639C" w:rsidRDefault="00CF639C" w:rsidP="004C6143">
            <w:pPr>
              <w:pStyle w:val="TableParagraph"/>
              <w:spacing w:before="27"/>
              <w:ind w:left="21"/>
              <w:rPr>
                <w:sz w:val="17"/>
              </w:rPr>
            </w:pPr>
            <w:r>
              <w:rPr>
                <w:w w:val="104"/>
                <w:sz w:val="17"/>
              </w:rPr>
              <w:t>○</w:t>
            </w:r>
          </w:p>
        </w:tc>
        <w:tc>
          <w:tcPr>
            <w:tcW w:w="617" w:type="dxa"/>
            <w:tcBorders>
              <w:top w:val="single" w:sz="1" w:space="0" w:color="000000"/>
              <w:left w:val="nil"/>
              <w:bottom w:val="single" w:sz="1" w:space="0" w:color="000000"/>
            </w:tcBorders>
          </w:tcPr>
          <w:p w:rsidR="00CF639C" w:rsidRDefault="00CF639C" w:rsidP="004C6143">
            <w:pPr>
              <w:pStyle w:val="TableParagraph"/>
              <w:spacing w:before="27"/>
              <w:ind w:right="17"/>
              <w:jc w:val="right"/>
              <w:rPr>
                <w:sz w:val="17"/>
              </w:rPr>
            </w:pPr>
            <w:r>
              <w:rPr>
                <w:w w:val="105"/>
                <w:sz w:val="17"/>
              </w:rPr>
              <w:t>0.02</w:t>
            </w:r>
          </w:p>
        </w:tc>
        <w:tc>
          <w:tcPr>
            <w:tcW w:w="941" w:type="dxa"/>
            <w:tcBorders>
              <w:top w:val="single" w:sz="1" w:space="0" w:color="000000"/>
              <w:bottom w:val="single" w:sz="1" w:space="0" w:color="000000"/>
            </w:tcBorders>
          </w:tcPr>
          <w:p w:rsidR="00CF639C" w:rsidRDefault="00CF639C" w:rsidP="004C6143">
            <w:pPr>
              <w:pStyle w:val="TableParagraph"/>
              <w:spacing w:before="27"/>
              <w:ind w:right="17"/>
              <w:jc w:val="right"/>
              <w:rPr>
                <w:sz w:val="17"/>
              </w:rPr>
            </w:pPr>
            <w:r>
              <w:rPr>
                <w:w w:val="105"/>
                <w:sz w:val="17"/>
              </w:rPr>
              <w:t>0.02</w:t>
            </w:r>
          </w:p>
        </w:tc>
        <w:tc>
          <w:tcPr>
            <w:tcW w:w="1123" w:type="dxa"/>
            <w:tcBorders>
              <w:top w:val="single" w:sz="1" w:space="0" w:color="000000"/>
              <w:bottom w:val="single" w:sz="1" w:space="0" w:color="000000"/>
            </w:tcBorders>
          </w:tcPr>
          <w:p w:rsidR="00CF639C" w:rsidRDefault="00CF639C" w:rsidP="004C6143"/>
        </w:tc>
        <w:tc>
          <w:tcPr>
            <w:tcW w:w="721" w:type="dxa"/>
            <w:tcBorders>
              <w:top w:val="single" w:sz="1" w:space="0" w:color="000000"/>
              <w:bottom w:val="single" w:sz="1" w:space="0" w:color="000000"/>
              <w:right w:val="single" w:sz="5" w:space="0" w:color="000000"/>
            </w:tcBorders>
          </w:tcPr>
          <w:p w:rsidR="00CF639C" w:rsidRDefault="00CF639C" w:rsidP="004C6143">
            <w:pPr>
              <w:pStyle w:val="TableParagraph"/>
              <w:spacing w:before="27"/>
              <w:ind w:right="24"/>
              <w:jc w:val="right"/>
              <w:rPr>
                <w:sz w:val="17"/>
              </w:rPr>
            </w:pPr>
            <w:r>
              <w:rPr>
                <w:w w:val="105"/>
                <w:sz w:val="17"/>
              </w:rPr>
              <w:t>0.02</w:t>
            </w:r>
          </w:p>
        </w:tc>
        <w:tc>
          <w:tcPr>
            <w:tcW w:w="710" w:type="dxa"/>
            <w:tcBorders>
              <w:top w:val="single" w:sz="1" w:space="0" w:color="000000"/>
              <w:left w:val="single" w:sz="5" w:space="0" w:color="000000"/>
              <w:bottom w:val="single" w:sz="1"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1" w:space="0" w:color="000000"/>
            </w:tcBorders>
          </w:tcPr>
          <w:p w:rsidR="00CF639C" w:rsidRDefault="00CF639C" w:rsidP="004C6143"/>
        </w:tc>
      </w:tr>
      <w:tr w:rsidR="00CF639C" w:rsidTr="004C6143">
        <w:trPr>
          <w:trHeight w:hRule="exact" w:val="243"/>
        </w:trPr>
        <w:tc>
          <w:tcPr>
            <w:tcW w:w="4272" w:type="dxa"/>
            <w:tcBorders>
              <w:top w:val="single" w:sz="1" w:space="0" w:color="000000"/>
              <w:bottom w:val="single" w:sz="5" w:space="0" w:color="000000"/>
            </w:tcBorders>
          </w:tcPr>
          <w:p w:rsidR="00CF639C" w:rsidRDefault="00CF639C" w:rsidP="004C6143">
            <w:pPr>
              <w:pStyle w:val="TableParagraph"/>
              <w:spacing w:before="28"/>
              <w:ind w:left="21"/>
              <w:rPr>
                <w:sz w:val="17"/>
              </w:rPr>
            </w:pPr>
            <w:r>
              <w:rPr>
                <w:w w:val="105"/>
                <w:sz w:val="17"/>
              </w:rPr>
              <w:t>Other terrestrial mammals, edible offal</w:t>
            </w:r>
          </w:p>
        </w:tc>
        <w:tc>
          <w:tcPr>
            <w:tcW w:w="381" w:type="dxa"/>
            <w:tcBorders>
              <w:top w:val="single" w:sz="1" w:space="0" w:color="000000"/>
              <w:bottom w:val="single" w:sz="5" w:space="0" w:color="000000"/>
              <w:right w:val="nil"/>
            </w:tcBorders>
          </w:tcPr>
          <w:p w:rsidR="00CF639C" w:rsidRDefault="00CF639C" w:rsidP="004C6143">
            <w:pPr>
              <w:pStyle w:val="TableParagraph"/>
              <w:spacing w:before="28"/>
              <w:ind w:left="21"/>
              <w:rPr>
                <w:sz w:val="17"/>
              </w:rPr>
            </w:pPr>
            <w:r>
              <w:rPr>
                <w:w w:val="104"/>
                <w:sz w:val="17"/>
              </w:rPr>
              <w:t>○</w:t>
            </w:r>
          </w:p>
        </w:tc>
        <w:tc>
          <w:tcPr>
            <w:tcW w:w="617" w:type="dxa"/>
            <w:tcBorders>
              <w:top w:val="single" w:sz="1" w:space="0" w:color="000000"/>
              <w:left w:val="nil"/>
              <w:bottom w:val="single" w:sz="5" w:space="0" w:color="000000"/>
            </w:tcBorders>
          </w:tcPr>
          <w:p w:rsidR="00CF639C" w:rsidRDefault="00CF639C" w:rsidP="004C6143">
            <w:pPr>
              <w:pStyle w:val="TableParagraph"/>
              <w:spacing w:before="28"/>
              <w:ind w:right="17"/>
              <w:jc w:val="right"/>
              <w:rPr>
                <w:sz w:val="17"/>
              </w:rPr>
            </w:pPr>
            <w:r>
              <w:rPr>
                <w:w w:val="105"/>
                <w:sz w:val="17"/>
              </w:rPr>
              <w:t>0.02</w:t>
            </w:r>
          </w:p>
        </w:tc>
        <w:tc>
          <w:tcPr>
            <w:tcW w:w="941" w:type="dxa"/>
            <w:tcBorders>
              <w:top w:val="single" w:sz="1" w:space="0" w:color="000000"/>
              <w:bottom w:val="single" w:sz="5" w:space="0" w:color="000000"/>
            </w:tcBorders>
          </w:tcPr>
          <w:p w:rsidR="00CF639C" w:rsidRDefault="00CF639C" w:rsidP="004C6143">
            <w:pPr>
              <w:pStyle w:val="TableParagraph"/>
              <w:spacing w:before="28"/>
              <w:ind w:right="17"/>
              <w:jc w:val="right"/>
              <w:rPr>
                <w:sz w:val="17"/>
              </w:rPr>
            </w:pPr>
            <w:r>
              <w:rPr>
                <w:w w:val="105"/>
                <w:sz w:val="17"/>
              </w:rPr>
              <w:t>0.02</w:t>
            </w:r>
          </w:p>
        </w:tc>
        <w:tc>
          <w:tcPr>
            <w:tcW w:w="1123" w:type="dxa"/>
            <w:tcBorders>
              <w:top w:val="single" w:sz="1" w:space="0" w:color="000000"/>
              <w:bottom w:val="single" w:sz="5" w:space="0" w:color="000000"/>
            </w:tcBorders>
          </w:tcPr>
          <w:p w:rsidR="00CF639C" w:rsidRDefault="00CF639C" w:rsidP="004C6143"/>
        </w:tc>
        <w:tc>
          <w:tcPr>
            <w:tcW w:w="721" w:type="dxa"/>
            <w:tcBorders>
              <w:top w:val="single" w:sz="1" w:space="0" w:color="000000"/>
              <w:bottom w:val="single" w:sz="5" w:space="0" w:color="000000"/>
              <w:right w:val="single" w:sz="5" w:space="0" w:color="000000"/>
            </w:tcBorders>
          </w:tcPr>
          <w:p w:rsidR="00CF639C" w:rsidRDefault="00CF639C" w:rsidP="004C6143">
            <w:pPr>
              <w:pStyle w:val="TableParagraph"/>
              <w:spacing w:before="28"/>
              <w:ind w:right="24"/>
              <w:jc w:val="right"/>
              <w:rPr>
                <w:sz w:val="17"/>
              </w:rPr>
            </w:pPr>
            <w:r>
              <w:rPr>
                <w:w w:val="105"/>
                <w:sz w:val="17"/>
              </w:rPr>
              <w:t>0.02</w:t>
            </w:r>
          </w:p>
        </w:tc>
        <w:tc>
          <w:tcPr>
            <w:tcW w:w="710" w:type="dxa"/>
            <w:tcBorders>
              <w:top w:val="single" w:sz="1"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1" w:space="0" w:color="000000"/>
              <w:left w:val="single" w:sz="5" w:space="0" w:color="000000"/>
              <w:bottom w:val="single" w:sz="5" w:space="0" w:color="000000"/>
            </w:tcBorders>
          </w:tcPr>
          <w:p w:rsidR="00CF639C" w:rsidRDefault="00CF639C" w:rsidP="004C6143"/>
        </w:tc>
      </w:tr>
      <w:tr w:rsidR="00CF639C" w:rsidTr="004C6143">
        <w:trPr>
          <w:trHeight w:hRule="exact" w:val="242"/>
        </w:trPr>
        <w:tc>
          <w:tcPr>
            <w:tcW w:w="4272" w:type="dxa"/>
            <w:tcBorders>
              <w:top w:val="single" w:sz="5" w:space="0" w:color="000000"/>
              <w:bottom w:val="single" w:sz="5" w:space="0" w:color="000000"/>
            </w:tcBorders>
          </w:tcPr>
          <w:p w:rsidR="00CF639C" w:rsidRDefault="00CF639C" w:rsidP="004C6143">
            <w:pPr>
              <w:pStyle w:val="TableParagraph"/>
              <w:spacing w:before="23"/>
              <w:ind w:left="21"/>
              <w:rPr>
                <w:sz w:val="17"/>
              </w:rPr>
            </w:pPr>
            <w:r>
              <w:rPr>
                <w:w w:val="105"/>
                <w:sz w:val="17"/>
              </w:rPr>
              <w:t>Milk</w:t>
            </w:r>
          </w:p>
        </w:tc>
        <w:tc>
          <w:tcPr>
            <w:tcW w:w="381" w:type="dxa"/>
            <w:tcBorders>
              <w:top w:val="single" w:sz="5" w:space="0" w:color="000000"/>
              <w:bottom w:val="single" w:sz="5"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23"/>
              <w:ind w:right="17"/>
              <w:jc w:val="right"/>
              <w:rPr>
                <w:sz w:val="17"/>
              </w:rPr>
            </w:pPr>
            <w:r>
              <w:rPr>
                <w:w w:val="105"/>
                <w:sz w:val="17"/>
              </w:rPr>
              <w:t>0.01</w:t>
            </w:r>
          </w:p>
        </w:tc>
        <w:tc>
          <w:tcPr>
            <w:tcW w:w="941" w:type="dxa"/>
            <w:tcBorders>
              <w:top w:val="single" w:sz="5" w:space="0" w:color="000000"/>
              <w:bottom w:val="single" w:sz="5" w:space="0" w:color="000000"/>
            </w:tcBorders>
          </w:tcPr>
          <w:p w:rsidR="00CF639C" w:rsidRDefault="00CF639C" w:rsidP="004C6143">
            <w:pPr>
              <w:pStyle w:val="TableParagraph"/>
              <w:spacing w:before="23"/>
              <w:ind w:right="17"/>
              <w:jc w:val="right"/>
              <w:rPr>
                <w:sz w:val="17"/>
              </w:rPr>
            </w:pPr>
            <w:r>
              <w:rPr>
                <w:w w:val="105"/>
                <w:sz w:val="17"/>
              </w:rPr>
              <w:t>0.01</w:t>
            </w:r>
          </w:p>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pPr>
              <w:pStyle w:val="TableParagraph"/>
              <w:spacing w:before="23"/>
              <w:ind w:right="24"/>
              <w:jc w:val="right"/>
              <w:rPr>
                <w:sz w:val="17"/>
              </w:rPr>
            </w:pPr>
            <w:r>
              <w:rPr>
                <w:w w:val="105"/>
                <w:sz w:val="17"/>
              </w:rPr>
              <w:t>0.01</w:t>
            </w:r>
          </w:p>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3"/>
        </w:trPr>
        <w:tc>
          <w:tcPr>
            <w:tcW w:w="4272" w:type="dxa"/>
            <w:tcBorders>
              <w:top w:val="single" w:sz="5" w:space="0" w:color="000000"/>
              <w:bottom w:val="single" w:sz="5" w:space="0" w:color="000000"/>
            </w:tcBorders>
          </w:tcPr>
          <w:p w:rsidR="00CF639C" w:rsidRDefault="00CF639C" w:rsidP="004C6143">
            <w:pPr>
              <w:pStyle w:val="TableParagraph"/>
              <w:spacing w:before="23"/>
              <w:ind w:left="21"/>
              <w:rPr>
                <w:sz w:val="17"/>
              </w:rPr>
            </w:pPr>
            <w:r>
              <w:rPr>
                <w:w w:val="105"/>
                <w:sz w:val="17"/>
              </w:rPr>
              <w:t>Fish</w:t>
            </w:r>
          </w:p>
        </w:tc>
        <w:tc>
          <w:tcPr>
            <w:tcW w:w="381" w:type="dxa"/>
            <w:tcBorders>
              <w:top w:val="single" w:sz="5" w:space="0" w:color="000000"/>
              <w:bottom w:val="single" w:sz="5" w:space="0" w:color="000000"/>
              <w:right w:val="nil"/>
            </w:tcBorders>
          </w:tcPr>
          <w:p w:rsidR="00CF639C" w:rsidRDefault="00CF639C" w:rsidP="004C6143">
            <w:pPr>
              <w:pStyle w:val="TableParagraph"/>
              <w:spacing w:before="23"/>
              <w:ind w:left="21"/>
              <w:rPr>
                <w:sz w:val="17"/>
              </w:rPr>
            </w:pPr>
            <w:r>
              <w:rPr>
                <w:w w:val="104"/>
                <w:sz w:val="17"/>
              </w:rPr>
              <w:t>○</w:t>
            </w:r>
          </w:p>
        </w:tc>
        <w:tc>
          <w:tcPr>
            <w:tcW w:w="617" w:type="dxa"/>
            <w:tcBorders>
              <w:top w:val="single" w:sz="5" w:space="0" w:color="000000"/>
              <w:left w:val="nil"/>
              <w:bottom w:val="single" w:sz="5" w:space="0" w:color="000000"/>
            </w:tcBorders>
          </w:tcPr>
          <w:p w:rsidR="00CF639C" w:rsidRDefault="00CF639C" w:rsidP="004C6143">
            <w:pPr>
              <w:pStyle w:val="TableParagraph"/>
              <w:spacing w:before="23"/>
              <w:ind w:right="16"/>
              <w:jc w:val="right"/>
              <w:rPr>
                <w:sz w:val="17"/>
              </w:rPr>
            </w:pPr>
            <w:r>
              <w:rPr>
                <w:w w:val="104"/>
                <w:sz w:val="17"/>
              </w:rPr>
              <w:t>2</w:t>
            </w:r>
          </w:p>
        </w:tc>
        <w:tc>
          <w:tcPr>
            <w:tcW w:w="941" w:type="dxa"/>
            <w:tcBorders>
              <w:top w:val="single" w:sz="5" w:space="0" w:color="000000"/>
              <w:bottom w:val="single" w:sz="5" w:space="0" w:color="000000"/>
            </w:tcBorders>
          </w:tcPr>
          <w:p w:rsidR="00CF639C" w:rsidRDefault="00CF639C" w:rsidP="004C6143">
            <w:pPr>
              <w:pStyle w:val="TableParagraph"/>
              <w:spacing w:before="23"/>
              <w:ind w:right="16"/>
              <w:jc w:val="right"/>
              <w:rPr>
                <w:sz w:val="17"/>
              </w:rPr>
            </w:pPr>
            <w:r>
              <w:rPr>
                <w:w w:val="104"/>
                <w:sz w:val="17"/>
              </w:rPr>
              <w:t>2</w:t>
            </w:r>
          </w:p>
        </w:tc>
        <w:tc>
          <w:tcPr>
            <w:tcW w:w="1123" w:type="dxa"/>
            <w:tcBorders>
              <w:top w:val="single" w:sz="5" w:space="0" w:color="000000"/>
              <w:bottom w:val="single" w:sz="5" w:space="0" w:color="000000"/>
            </w:tcBorders>
          </w:tcPr>
          <w:p w:rsidR="00CF639C" w:rsidRDefault="00CF639C" w:rsidP="004C6143"/>
        </w:tc>
        <w:tc>
          <w:tcPr>
            <w:tcW w:w="721" w:type="dxa"/>
            <w:tcBorders>
              <w:top w:val="single" w:sz="5" w:space="0" w:color="000000"/>
              <w:bottom w:val="single" w:sz="5" w:space="0" w:color="000000"/>
              <w:right w:val="single" w:sz="5" w:space="0" w:color="000000"/>
            </w:tcBorders>
          </w:tcPr>
          <w:p w:rsidR="00CF639C" w:rsidRDefault="00CF639C" w:rsidP="004C6143"/>
        </w:tc>
        <w:tc>
          <w:tcPr>
            <w:tcW w:w="710" w:type="dxa"/>
            <w:tcBorders>
              <w:top w:val="single" w:sz="5" w:space="0" w:color="000000"/>
              <w:left w:val="single" w:sz="5" w:space="0" w:color="000000"/>
              <w:bottom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bottom w:val="single" w:sz="5" w:space="0" w:color="000000"/>
            </w:tcBorders>
          </w:tcPr>
          <w:p w:rsidR="00CF639C" w:rsidRDefault="00CF639C" w:rsidP="004C6143"/>
        </w:tc>
      </w:tr>
      <w:tr w:rsidR="00CF639C" w:rsidTr="004C6143">
        <w:trPr>
          <w:trHeight w:hRule="exact" w:val="241"/>
        </w:trPr>
        <w:tc>
          <w:tcPr>
            <w:tcW w:w="4272" w:type="dxa"/>
            <w:tcBorders>
              <w:top w:val="single" w:sz="5" w:space="0" w:color="000000"/>
            </w:tcBorders>
          </w:tcPr>
          <w:p w:rsidR="00CF639C" w:rsidRDefault="00CF639C" w:rsidP="004C6143">
            <w:pPr>
              <w:pStyle w:val="TableParagraph"/>
              <w:spacing w:before="0" w:line="206" w:lineRule="exact"/>
              <w:ind w:left="21"/>
              <w:rPr>
                <w:rFonts w:ascii="MS UI Gothic" w:hAnsi="MS UI Gothic"/>
                <w:sz w:val="17"/>
              </w:rPr>
            </w:pPr>
            <w:r>
              <w:rPr>
                <w:w w:val="105"/>
                <w:sz w:val="17"/>
              </w:rPr>
              <w:t xml:space="preserve">Pepper,dried </w:t>
            </w:r>
            <w:r>
              <w:rPr>
                <w:rFonts w:ascii="MS UI Gothic" w:hAnsi="MS UI Gothic"/>
                <w:w w:val="105"/>
                <w:sz w:val="17"/>
              </w:rPr>
              <w:t>※</w:t>
            </w:r>
          </w:p>
        </w:tc>
        <w:tc>
          <w:tcPr>
            <w:tcW w:w="998" w:type="dxa"/>
            <w:gridSpan w:val="2"/>
            <w:tcBorders>
              <w:top w:val="single" w:sz="5" w:space="0" w:color="000000"/>
            </w:tcBorders>
          </w:tcPr>
          <w:p w:rsidR="00CF639C" w:rsidRDefault="00CF639C" w:rsidP="004C6143"/>
        </w:tc>
        <w:tc>
          <w:tcPr>
            <w:tcW w:w="941" w:type="dxa"/>
            <w:tcBorders>
              <w:top w:val="single" w:sz="5" w:space="0" w:color="000000"/>
            </w:tcBorders>
          </w:tcPr>
          <w:p w:rsidR="00CF639C" w:rsidRDefault="00CF639C" w:rsidP="004C6143"/>
        </w:tc>
        <w:tc>
          <w:tcPr>
            <w:tcW w:w="1123" w:type="dxa"/>
            <w:tcBorders>
              <w:top w:val="single" w:sz="5" w:space="0" w:color="000000"/>
            </w:tcBorders>
          </w:tcPr>
          <w:p w:rsidR="00CF639C" w:rsidRDefault="00CF639C" w:rsidP="004C6143"/>
        </w:tc>
        <w:tc>
          <w:tcPr>
            <w:tcW w:w="721" w:type="dxa"/>
            <w:tcBorders>
              <w:top w:val="single" w:sz="5" w:space="0" w:color="000000"/>
              <w:right w:val="single" w:sz="5" w:space="0" w:color="000000"/>
            </w:tcBorders>
          </w:tcPr>
          <w:p w:rsidR="00CF639C" w:rsidRDefault="00CF639C" w:rsidP="004C6143">
            <w:pPr>
              <w:pStyle w:val="TableParagraph"/>
              <w:spacing w:before="11"/>
              <w:ind w:right="24"/>
              <w:jc w:val="right"/>
              <w:rPr>
                <w:sz w:val="17"/>
              </w:rPr>
            </w:pPr>
            <w:r>
              <w:rPr>
                <w:w w:val="104"/>
                <w:sz w:val="17"/>
              </w:rPr>
              <w:t>6</w:t>
            </w:r>
          </w:p>
        </w:tc>
        <w:tc>
          <w:tcPr>
            <w:tcW w:w="710" w:type="dxa"/>
            <w:tcBorders>
              <w:top w:val="single" w:sz="5" w:space="0" w:color="000000"/>
              <w:left w:val="single" w:sz="5" w:space="0" w:color="000000"/>
              <w:right w:val="single" w:sz="5" w:space="0" w:color="000000"/>
            </w:tcBorders>
          </w:tcPr>
          <w:p w:rsidR="00CF639C" w:rsidRDefault="00CF639C" w:rsidP="004C6143"/>
        </w:tc>
        <w:tc>
          <w:tcPr>
            <w:tcW w:w="969" w:type="dxa"/>
            <w:tcBorders>
              <w:top w:val="single" w:sz="5" w:space="0" w:color="000000"/>
              <w:left w:val="single" w:sz="5" w:space="0" w:color="000000"/>
            </w:tcBorders>
          </w:tcPr>
          <w:p w:rsidR="00CF639C" w:rsidRDefault="00CF639C" w:rsidP="004C6143"/>
        </w:tc>
      </w:tr>
    </w:tbl>
    <w:p w:rsidR="00CF639C" w:rsidRDefault="00CF639C" w:rsidP="00CF639C">
      <w:pPr>
        <w:spacing w:before="39" w:line="225" w:lineRule="exact"/>
        <w:ind w:left="151"/>
        <w:rPr>
          <w:sz w:val="17"/>
        </w:rPr>
      </w:pPr>
      <w:r>
        <w:rPr>
          <w:w w:val="105"/>
          <w:sz w:val="17"/>
        </w:rPr>
        <w:t xml:space="preserve">The residue definition for agricultural products is sum of </w:t>
      </w:r>
      <w:r>
        <w:rPr>
          <w:i/>
          <w:w w:val="105"/>
          <w:sz w:val="17"/>
        </w:rPr>
        <w:t xml:space="preserve">E </w:t>
      </w:r>
      <w:r>
        <w:rPr>
          <w:w w:val="105"/>
          <w:sz w:val="17"/>
        </w:rPr>
        <w:t xml:space="preserve">and </w:t>
      </w:r>
      <w:r>
        <w:rPr>
          <w:i/>
          <w:w w:val="105"/>
          <w:sz w:val="17"/>
        </w:rPr>
        <w:t xml:space="preserve">Z </w:t>
      </w:r>
      <w:r>
        <w:rPr>
          <w:w w:val="105"/>
          <w:sz w:val="17"/>
        </w:rPr>
        <w:t>isomers of metaflumizone and metabolite D</w:t>
      </w:r>
      <w:r>
        <w:rPr>
          <w:rFonts w:ascii="MS UI Gothic" w:eastAsia="MS UI Gothic" w:hint="eastAsia"/>
          <w:w w:val="105"/>
          <w:sz w:val="17"/>
        </w:rPr>
        <w:t>【</w:t>
      </w:r>
      <w:r>
        <w:rPr>
          <w:w w:val="105"/>
          <w:sz w:val="17"/>
        </w:rPr>
        <w:t>p-[m-</w:t>
      </w:r>
    </w:p>
    <w:p w:rsidR="00CF639C" w:rsidRDefault="00CF639C" w:rsidP="00CF639C">
      <w:pPr>
        <w:spacing w:line="259" w:lineRule="auto"/>
        <w:ind w:left="151" w:right="810"/>
        <w:rPr>
          <w:sz w:val="17"/>
        </w:rPr>
      </w:pPr>
      <w:r>
        <w:rPr>
          <w:w w:val="105"/>
          <w:sz w:val="17"/>
        </w:rPr>
        <w:t>(trifluoromethyl)phenacyl]benzonitrile</w:t>
      </w:r>
      <w:r>
        <w:rPr>
          <w:rFonts w:ascii="MS UI Gothic" w:eastAsia="MS UI Gothic" w:hint="eastAsia"/>
          <w:w w:val="105"/>
          <w:sz w:val="17"/>
        </w:rPr>
        <w:t>】</w:t>
      </w:r>
      <w:r>
        <w:rPr>
          <w:w w:val="105"/>
          <w:sz w:val="17"/>
        </w:rPr>
        <w:t xml:space="preserve">, expressed as metaflumizone. For animal and aquatic products, the residue definition is sum of </w:t>
      </w:r>
      <w:r>
        <w:rPr>
          <w:i/>
          <w:w w:val="105"/>
          <w:sz w:val="17"/>
        </w:rPr>
        <w:t xml:space="preserve">E </w:t>
      </w:r>
      <w:r>
        <w:rPr>
          <w:w w:val="105"/>
          <w:sz w:val="17"/>
        </w:rPr>
        <w:t xml:space="preserve">and </w:t>
      </w:r>
      <w:r>
        <w:rPr>
          <w:i/>
          <w:w w:val="105"/>
          <w:sz w:val="17"/>
        </w:rPr>
        <w:t xml:space="preserve">Z </w:t>
      </w:r>
      <w:r>
        <w:rPr>
          <w:w w:val="105"/>
          <w:sz w:val="17"/>
        </w:rPr>
        <w:t>isomers of metaflumizone.</w:t>
      </w:r>
    </w:p>
    <w:p w:rsidR="00CF639C" w:rsidRDefault="00CF639C" w:rsidP="00CF639C">
      <w:pPr>
        <w:pStyle w:val="ListParagraph"/>
        <w:numPr>
          <w:ilvl w:val="0"/>
          <w:numId w:val="3"/>
        </w:numPr>
        <w:tabs>
          <w:tab w:val="left" w:pos="272"/>
        </w:tabs>
        <w:spacing w:before="139" w:line="261" w:lineRule="auto"/>
        <w:ind w:right="947" w:firstLine="0"/>
        <w:rPr>
          <w:sz w:val="17"/>
        </w:rPr>
      </w:pPr>
      <w:r>
        <w:rPr>
          <w:w w:val="105"/>
          <w:sz w:val="17"/>
        </w:rPr>
        <w:t>The</w:t>
      </w:r>
      <w:r>
        <w:rPr>
          <w:spacing w:val="-5"/>
          <w:w w:val="105"/>
          <w:sz w:val="17"/>
        </w:rPr>
        <w:t xml:space="preserve"> </w:t>
      </w:r>
      <w:r>
        <w:rPr>
          <w:w w:val="105"/>
          <w:sz w:val="17"/>
        </w:rPr>
        <w:t>uniform</w:t>
      </w:r>
      <w:r>
        <w:rPr>
          <w:spacing w:val="-1"/>
          <w:w w:val="105"/>
          <w:sz w:val="17"/>
        </w:rPr>
        <w:t xml:space="preserve"> </w:t>
      </w:r>
      <w:r>
        <w:rPr>
          <w:w w:val="105"/>
          <w:sz w:val="17"/>
        </w:rPr>
        <w:t>limit</w:t>
      </w:r>
      <w:r>
        <w:rPr>
          <w:spacing w:val="-3"/>
          <w:w w:val="105"/>
          <w:sz w:val="17"/>
        </w:rPr>
        <w:t xml:space="preserve"> </w:t>
      </w:r>
      <w:r>
        <w:rPr>
          <w:w w:val="105"/>
          <w:sz w:val="17"/>
        </w:rPr>
        <w:t>0.01</w:t>
      </w:r>
      <w:r>
        <w:rPr>
          <w:spacing w:val="-5"/>
          <w:w w:val="105"/>
          <w:sz w:val="17"/>
        </w:rPr>
        <w:t xml:space="preserve"> </w:t>
      </w:r>
      <w:r>
        <w:rPr>
          <w:w w:val="105"/>
          <w:sz w:val="17"/>
        </w:rPr>
        <w:t>ppm</w:t>
      </w:r>
      <w:r>
        <w:rPr>
          <w:spacing w:val="-1"/>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draft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not</w:t>
      </w:r>
      <w:r>
        <w:rPr>
          <w:spacing w:val="-3"/>
          <w:w w:val="105"/>
          <w:sz w:val="17"/>
        </w:rPr>
        <w:t xml:space="preserve"> </w:t>
      </w:r>
      <w:r>
        <w:rPr>
          <w:w w:val="105"/>
          <w:sz w:val="17"/>
        </w:rPr>
        <w:t>given</w:t>
      </w:r>
      <w:r>
        <w:rPr>
          <w:spacing w:val="-5"/>
          <w:w w:val="105"/>
          <w:sz w:val="17"/>
        </w:rPr>
        <w:t xml:space="preserve"> </w:t>
      </w:r>
      <w:r>
        <w:rPr>
          <w:w w:val="105"/>
          <w:sz w:val="17"/>
        </w:rPr>
        <w:t>in</w:t>
      </w:r>
      <w:r>
        <w:rPr>
          <w:spacing w:val="-5"/>
          <w:w w:val="105"/>
          <w:sz w:val="17"/>
        </w:rPr>
        <w:t xml:space="preserve"> </w:t>
      </w:r>
      <w:r>
        <w:rPr>
          <w:w w:val="105"/>
          <w:sz w:val="17"/>
        </w:rPr>
        <w:t>this</w:t>
      </w:r>
      <w:r>
        <w:rPr>
          <w:spacing w:val="-4"/>
          <w:w w:val="105"/>
          <w:sz w:val="17"/>
        </w:rPr>
        <w:t xml:space="preserve"> </w:t>
      </w:r>
      <w:r>
        <w:rPr>
          <w:w w:val="105"/>
          <w:sz w:val="17"/>
        </w:rPr>
        <w:t>table</w:t>
      </w:r>
      <w:r>
        <w:rPr>
          <w:spacing w:val="-5"/>
          <w:w w:val="105"/>
          <w:sz w:val="17"/>
        </w:rPr>
        <w:t xml:space="preserve"> </w:t>
      </w:r>
      <w:r>
        <w:rPr>
          <w:w w:val="105"/>
          <w:sz w:val="17"/>
        </w:rPr>
        <w:t>and</w:t>
      </w:r>
      <w:r>
        <w:rPr>
          <w:spacing w:val="-5"/>
          <w:w w:val="105"/>
          <w:sz w:val="17"/>
        </w:rPr>
        <w:t xml:space="preserve"> </w:t>
      </w:r>
      <w:r>
        <w:rPr>
          <w:w w:val="105"/>
          <w:sz w:val="17"/>
        </w:rPr>
        <w:t>to commodities not listed</w:t>
      </w:r>
      <w:r>
        <w:rPr>
          <w:spacing w:val="-20"/>
          <w:w w:val="105"/>
          <w:sz w:val="17"/>
        </w:rPr>
        <w:t xml:space="preserve"> </w:t>
      </w:r>
      <w:r>
        <w:rPr>
          <w:w w:val="105"/>
          <w:sz w:val="17"/>
        </w:rPr>
        <w:t>above.</w:t>
      </w:r>
    </w:p>
    <w:p w:rsidR="00CF639C" w:rsidRDefault="00CF639C" w:rsidP="00CF639C">
      <w:pPr>
        <w:pStyle w:val="ListParagraph"/>
        <w:numPr>
          <w:ilvl w:val="0"/>
          <w:numId w:val="3"/>
        </w:numPr>
        <w:tabs>
          <w:tab w:val="left" w:pos="272"/>
        </w:tabs>
        <w:spacing w:before="139"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CF639C" w:rsidRDefault="00CF639C" w:rsidP="00CF639C">
      <w:pPr>
        <w:spacing w:before="31"/>
        <w:ind w:left="268"/>
        <w:rPr>
          <w:sz w:val="17"/>
        </w:rPr>
      </w:pPr>
      <w:r>
        <w:rPr>
          <w:rFonts w:ascii="MS UI Gothic" w:eastAsia="MS UI Gothic" w:hAnsi="MS UI Gothic" w:hint="eastAsia"/>
          <w:w w:val="105"/>
          <w:sz w:val="17"/>
        </w:rPr>
        <w:t>○：</w:t>
      </w:r>
      <w:r>
        <w:rPr>
          <w:w w:val="105"/>
          <w:sz w:val="17"/>
        </w:rPr>
        <w:t>Commodities for which MRLs are to be maintained, increased or newly set.</w:t>
      </w:r>
    </w:p>
    <w:p w:rsidR="00CF639C" w:rsidRDefault="00CF639C" w:rsidP="00CF639C">
      <w:pPr>
        <w:spacing w:before="8"/>
        <w:ind w:left="328"/>
        <w:rPr>
          <w:sz w:val="17"/>
        </w:rPr>
      </w:pPr>
      <w:r>
        <w:rPr>
          <w:spacing w:val="-1"/>
          <w:w w:val="104"/>
          <w:sz w:val="17"/>
        </w:rPr>
        <w:t>§</w:t>
      </w:r>
      <w:r>
        <w:rPr>
          <w:rFonts w:ascii="MS UI Gothic" w:eastAsia="MS UI Gothic" w:hAnsi="MS UI Gothic" w:hint="eastAsia"/>
          <w:w w:val="208"/>
          <w:sz w:val="17"/>
        </w:rPr>
        <w:t>：</w:t>
      </w:r>
      <w:r>
        <w:rPr>
          <w:spacing w:val="-1"/>
          <w:w w:val="104"/>
          <w:sz w:val="17"/>
        </w:rPr>
        <w:t>Pe</w:t>
      </w:r>
      <w:r>
        <w:rPr>
          <w:w w:val="104"/>
          <w:sz w:val="17"/>
        </w:rPr>
        <w:t>r</w:t>
      </w:r>
      <w:r>
        <w:rPr>
          <w:spacing w:val="3"/>
          <w:w w:val="104"/>
          <w:sz w:val="17"/>
        </w:rPr>
        <w:t>m</w:t>
      </w:r>
      <w:r>
        <w:rPr>
          <w:spacing w:val="-1"/>
          <w:w w:val="104"/>
          <w:sz w:val="17"/>
        </w:rPr>
        <w:t>i</w:t>
      </w:r>
      <w:r>
        <w:rPr>
          <w:spacing w:val="1"/>
          <w:w w:val="104"/>
          <w:sz w:val="17"/>
        </w:rPr>
        <w:t>tt</w:t>
      </w:r>
      <w:r>
        <w:rPr>
          <w:spacing w:val="-1"/>
          <w:w w:val="104"/>
          <w:sz w:val="17"/>
        </w:rPr>
        <w:t>e</w:t>
      </w:r>
      <w:r>
        <w:rPr>
          <w:w w:val="104"/>
          <w:sz w:val="17"/>
        </w:rPr>
        <w:t>d</w:t>
      </w:r>
      <w:r>
        <w:rPr>
          <w:spacing w:val="2"/>
          <w:sz w:val="17"/>
        </w:rPr>
        <w:t xml:space="preserve"> </w:t>
      </w:r>
      <w:r>
        <w:rPr>
          <w:spacing w:val="1"/>
          <w:w w:val="104"/>
          <w:sz w:val="17"/>
        </w:rPr>
        <w:t>f</w:t>
      </w:r>
      <w:r>
        <w:rPr>
          <w:spacing w:val="-1"/>
          <w:w w:val="104"/>
          <w:sz w:val="17"/>
        </w:rPr>
        <w:t>o</w:t>
      </w:r>
      <w:r>
        <w:rPr>
          <w:w w:val="104"/>
          <w:sz w:val="17"/>
        </w:rPr>
        <w:t>r</w:t>
      </w:r>
      <w:r>
        <w:rPr>
          <w:spacing w:val="3"/>
          <w:sz w:val="17"/>
        </w:rPr>
        <w:t xml:space="preserve"> </w:t>
      </w:r>
      <w:r>
        <w:rPr>
          <w:spacing w:val="-1"/>
          <w:w w:val="104"/>
          <w:sz w:val="17"/>
        </w:rPr>
        <w:t>u</w:t>
      </w:r>
      <w:r>
        <w:rPr>
          <w:w w:val="104"/>
          <w:sz w:val="17"/>
        </w:rPr>
        <w:t>se</w:t>
      </w:r>
      <w:r>
        <w:rPr>
          <w:spacing w:val="2"/>
          <w:sz w:val="17"/>
        </w:rPr>
        <w:t xml:space="preserve"> </w:t>
      </w:r>
      <w:r>
        <w:rPr>
          <w:spacing w:val="-1"/>
          <w:w w:val="104"/>
          <w:sz w:val="17"/>
        </w:rPr>
        <w:t>i</w:t>
      </w:r>
      <w:r>
        <w:rPr>
          <w:w w:val="104"/>
          <w:sz w:val="17"/>
        </w:rPr>
        <w:t>n</w:t>
      </w:r>
      <w:r>
        <w:rPr>
          <w:spacing w:val="2"/>
          <w:sz w:val="17"/>
        </w:rPr>
        <w:t xml:space="preserve"> </w:t>
      </w:r>
      <w:r>
        <w:rPr>
          <w:w w:val="104"/>
          <w:sz w:val="17"/>
        </w:rPr>
        <w:t>J</w:t>
      </w:r>
      <w:r>
        <w:rPr>
          <w:spacing w:val="-1"/>
          <w:w w:val="104"/>
          <w:sz w:val="17"/>
        </w:rPr>
        <w:t>apan</w:t>
      </w:r>
      <w:r>
        <w:rPr>
          <w:w w:val="104"/>
          <w:sz w:val="17"/>
        </w:rPr>
        <w:t>.</w:t>
      </w:r>
    </w:p>
    <w:p w:rsidR="00CF639C" w:rsidRDefault="00CF639C" w:rsidP="00CF639C">
      <w:pPr>
        <w:spacing w:before="8"/>
        <w:ind w:left="268"/>
        <w:rPr>
          <w:sz w:val="17"/>
        </w:rPr>
      </w:pPr>
      <w:r>
        <w:rPr>
          <w:w w:val="105"/>
          <w:sz w:val="17"/>
        </w:rPr>
        <w:t>Request</w:t>
      </w:r>
      <w:r>
        <w:rPr>
          <w:rFonts w:ascii="MS UI Gothic" w:eastAsia="MS UI Gothic" w:hint="eastAsia"/>
          <w:w w:val="105"/>
          <w:sz w:val="17"/>
        </w:rPr>
        <w:t>：</w:t>
      </w:r>
      <w:r>
        <w:rPr>
          <w:w w:val="105"/>
          <w:sz w:val="17"/>
        </w:rPr>
        <w:t>Request for setting/revising MRL was made by the MAFF.</w:t>
      </w:r>
    </w:p>
    <w:p w:rsidR="00CF639C" w:rsidRDefault="00CF639C" w:rsidP="00CF639C">
      <w:pPr>
        <w:spacing w:before="92" w:line="259" w:lineRule="auto"/>
        <w:ind w:left="151" w:right="230"/>
        <w:rPr>
          <w:sz w:val="17"/>
        </w:rPr>
      </w:pPr>
      <w:r>
        <w:rPr>
          <w:rFonts w:ascii="MS UI Gothic" w:hAnsi="MS UI Gothic"/>
          <w:w w:val="105"/>
          <w:sz w:val="17"/>
        </w:rPr>
        <w:t xml:space="preserve">※ </w:t>
      </w:r>
      <w:r>
        <w:rPr>
          <w:w w:val="105"/>
          <w:sz w:val="17"/>
        </w:rPr>
        <w:t>For food category “Pepper,dried”, MRL will not be set, and hereafter, MRL in its raw commodity (i.e. other solanaceous vegetables) will also apply to such processed commodity, taking into account its processing factor. For this substance, JMPR estimated processing factor of 10 for pepper,dried.</w:t>
      </w:r>
    </w:p>
    <w:p w:rsidR="00CF639C" w:rsidRDefault="00CF639C" w:rsidP="00CF639C">
      <w:pPr>
        <w:spacing w:line="259" w:lineRule="auto"/>
        <w:rPr>
          <w:sz w:val="17"/>
        </w:rPr>
        <w:sectPr w:rsidR="00CF639C">
          <w:pgSz w:w="11910" w:h="16840"/>
          <w:pgMar w:top="1320" w:right="960" w:bottom="700" w:left="960" w:header="0" w:footer="517" w:gutter="0"/>
          <w:cols w:space="720"/>
        </w:sectPr>
      </w:pPr>
    </w:p>
    <w:p w:rsidR="00CF639C" w:rsidRDefault="00CF639C" w:rsidP="00CF639C">
      <w:pPr>
        <w:spacing w:before="69"/>
        <w:ind w:left="153"/>
        <w:rPr>
          <w:sz w:val="20"/>
        </w:rPr>
      </w:pPr>
      <w:r>
        <w:rPr>
          <w:sz w:val="20"/>
        </w:rPr>
        <w:lastRenderedPageBreak/>
        <w:t>Thymol</w:t>
      </w:r>
    </w:p>
    <w:p w:rsidR="00CF639C" w:rsidRDefault="00CF639C" w:rsidP="00CF639C">
      <w:pPr>
        <w:spacing w:before="7" w:after="1"/>
        <w:rPr>
          <w:sz w:val="23"/>
        </w:rPr>
      </w:pPr>
    </w:p>
    <w:tbl>
      <w:tblPr>
        <w:tblW w:w="0" w:type="auto"/>
        <w:tblInd w:w="10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1E0" w:firstRow="1" w:lastRow="1" w:firstColumn="1" w:lastColumn="1" w:noHBand="0" w:noVBand="0"/>
      </w:tblPr>
      <w:tblGrid>
        <w:gridCol w:w="4272"/>
        <w:gridCol w:w="998"/>
        <w:gridCol w:w="941"/>
        <w:gridCol w:w="1123"/>
        <w:gridCol w:w="721"/>
        <w:gridCol w:w="710"/>
        <w:gridCol w:w="969"/>
      </w:tblGrid>
      <w:tr w:rsidR="00CF639C" w:rsidTr="004C6143">
        <w:trPr>
          <w:trHeight w:hRule="exact" w:val="486"/>
        </w:trPr>
        <w:tc>
          <w:tcPr>
            <w:tcW w:w="4272"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699" w:right="1683"/>
              <w:jc w:val="center"/>
              <w:rPr>
                <w:b/>
                <w:sz w:val="15"/>
              </w:rPr>
            </w:pPr>
            <w:r>
              <w:rPr>
                <w:b/>
                <w:sz w:val="15"/>
              </w:rPr>
              <w:t>Commodity</w:t>
            </w:r>
          </w:p>
        </w:tc>
        <w:tc>
          <w:tcPr>
            <w:tcW w:w="998" w:type="dxa"/>
            <w:vMerge w:val="restart"/>
          </w:tcPr>
          <w:p w:rsidR="00CF639C" w:rsidRDefault="00CF639C" w:rsidP="004C6143">
            <w:pPr>
              <w:pStyle w:val="TableParagraph"/>
              <w:spacing w:before="0"/>
              <w:rPr>
                <w:sz w:val="16"/>
              </w:rPr>
            </w:pPr>
          </w:p>
          <w:p w:rsidR="00CF639C" w:rsidRDefault="00CF639C" w:rsidP="004C6143">
            <w:pPr>
              <w:pStyle w:val="TableParagraph"/>
              <w:spacing w:before="105"/>
              <w:ind w:left="331"/>
              <w:rPr>
                <w:b/>
                <w:sz w:val="15"/>
              </w:rPr>
            </w:pPr>
            <w:r>
              <w:rPr>
                <w:b/>
                <w:sz w:val="15"/>
              </w:rPr>
              <w:t>MRL</w:t>
            </w:r>
          </w:p>
          <w:p w:rsidR="00CF639C" w:rsidRDefault="00CF639C" w:rsidP="004C6143">
            <w:pPr>
              <w:pStyle w:val="TableParagraph"/>
              <w:spacing w:before="41" w:line="309" w:lineRule="auto"/>
              <w:ind w:left="336" w:right="245" w:hanging="60"/>
              <w:rPr>
                <w:b/>
                <w:sz w:val="15"/>
              </w:rPr>
            </w:pPr>
            <w:r>
              <w:rPr>
                <w:b/>
                <w:sz w:val="15"/>
              </w:rPr>
              <w:t>(draft) ppm</w:t>
            </w:r>
          </w:p>
        </w:tc>
        <w:tc>
          <w:tcPr>
            <w:tcW w:w="941" w:type="dxa"/>
            <w:vMerge w:val="restart"/>
          </w:tcPr>
          <w:p w:rsidR="00CF639C" w:rsidRDefault="00CF639C" w:rsidP="004C6143">
            <w:pPr>
              <w:pStyle w:val="TableParagraph"/>
              <w:spacing w:before="0"/>
              <w:rPr>
                <w:sz w:val="16"/>
              </w:rPr>
            </w:pPr>
          </w:p>
          <w:p w:rsidR="00CF639C" w:rsidRDefault="00CF639C" w:rsidP="004C6143">
            <w:pPr>
              <w:pStyle w:val="TableParagraph"/>
              <w:spacing w:before="105"/>
              <w:ind w:left="153" w:right="138"/>
              <w:jc w:val="center"/>
              <w:rPr>
                <w:b/>
                <w:sz w:val="15"/>
              </w:rPr>
            </w:pPr>
            <w:r>
              <w:rPr>
                <w:b/>
                <w:sz w:val="15"/>
              </w:rPr>
              <w:t>MRL</w:t>
            </w:r>
          </w:p>
          <w:p w:rsidR="00CF639C" w:rsidRDefault="00CF639C" w:rsidP="004C6143">
            <w:pPr>
              <w:pStyle w:val="TableParagraph"/>
              <w:spacing w:before="46" w:line="304" w:lineRule="auto"/>
              <w:ind w:left="153" w:right="140"/>
              <w:jc w:val="center"/>
              <w:rPr>
                <w:b/>
                <w:sz w:val="15"/>
              </w:rPr>
            </w:pPr>
            <w:r>
              <w:rPr>
                <w:b/>
                <w:sz w:val="15"/>
              </w:rPr>
              <w:t>(current) ppm</w:t>
            </w:r>
          </w:p>
        </w:tc>
        <w:tc>
          <w:tcPr>
            <w:tcW w:w="1123" w:type="dxa"/>
            <w:vMerge w:val="restart"/>
          </w:tcPr>
          <w:p w:rsidR="00CF639C" w:rsidRDefault="00CF639C" w:rsidP="004C6143">
            <w:pPr>
              <w:pStyle w:val="TableParagraph"/>
              <w:spacing w:before="0"/>
              <w:rPr>
                <w:sz w:val="16"/>
              </w:rPr>
            </w:pPr>
          </w:p>
          <w:p w:rsidR="00CF639C" w:rsidRDefault="00CF639C" w:rsidP="004C6143">
            <w:pPr>
              <w:pStyle w:val="TableParagraph"/>
              <w:spacing w:before="0"/>
              <w:rPr>
                <w:sz w:val="16"/>
              </w:rPr>
            </w:pPr>
          </w:p>
          <w:p w:rsidR="00CF639C" w:rsidRDefault="00CF639C" w:rsidP="004C6143">
            <w:pPr>
              <w:pStyle w:val="TableParagraph"/>
              <w:spacing w:before="139"/>
              <w:ind w:left="114"/>
              <w:rPr>
                <w:b/>
                <w:sz w:val="15"/>
              </w:rPr>
            </w:pPr>
            <w:r>
              <w:rPr>
                <w:b/>
                <w:sz w:val="15"/>
              </w:rPr>
              <w:t>Registration</w:t>
            </w:r>
          </w:p>
        </w:tc>
        <w:tc>
          <w:tcPr>
            <w:tcW w:w="2400" w:type="dxa"/>
            <w:gridSpan w:val="3"/>
            <w:tcBorders>
              <w:bottom w:val="single" w:sz="5" w:space="0" w:color="000000"/>
            </w:tcBorders>
          </w:tcPr>
          <w:p w:rsidR="00CF639C" w:rsidRDefault="00CF639C" w:rsidP="004C6143">
            <w:pPr>
              <w:pStyle w:val="TableParagraph"/>
              <w:spacing w:before="137"/>
              <w:ind w:left="645"/>
              <w:rPr>
                <w:b/>
                <w:sz w:val="15"/>
              </w:rPr>
            </w:pPr>
            <w:r>
              <w:rPr>
                <w:b/>
                <w:sz w:val="15"/>
              </w:rPr>
              <w:t>Reference MRL</w:t>
            </w:r>
          </w:p>
        </w:tc>
      </w:tr>
      <w:tr w:rsidR="00CF639C" w:rsidTr="004C6143">
        <w:trPr>
          <w:trHeight w:hRule="exact" w:val="485"/>
        </w:trPr>
        <w:tc>
          <w:tcPr>
            <w:tcW w:w="4272" w:type="dxa"/>
            <w:vMerge/>
            <w:tcBorders>
              <w:bottom w:val="double" w:sz="5" w:space="0" w:color="000000"/>
            </w:tcBorders>
          </w:tcPr>
          <w:p w:rsidR="00CF639C" w:rsidRDefault="00CF639C" w:rsidP="004C6143"/>
        </w:tc>
        <w:tc>
          <w:tcPr>
            <w:tcW w:w="998" w:type="dxa"/>
            <w:vMerge/>
            <w:tcBorders>
              <w:bottom w:val="double" w:sz="5" w:space="0" w:color="000000"/>
            </w:tcBorders>
          </w:tcPr>
          <w:p w:rsidR="00CF639C" w:rsidRDefault="00CF639C" w:rsidP="004C6143"/>
        </w:tc>
        <w:tc>
          <w:tcPr>
            <w:tcW w:w="941" w:type="dxa"/>
            <w:vMerge/>
            <w:tcBorders>
              <w:bottom w:val="double" w:sz="5" w:space="0" w:color="000000"/>
            </w:tcBorders>
          </w:tcPr>
          <w:p w:rsidR="00CF639C" w:rsidRDefault="00CF639C" w:rsidP="004C6143"/>
        </w:tc>
        <w:tc>
          <w:tcPr>
            <w:tcW w:w="1123" w:type="dxa"/>
            <w:vMerge/>
            <w:tcBorders>
              <w:bottom w:val="double" w:sz="5" w:space="0" w:color="000000"/>
            </w:tcBorders>
          </w:tcPr>
          <w:p w:rsidR="00CF639C" w:rsidRDefault="00CF639C" w:rsidP="004C6143"/>
        </w:tc>
        <w:tc>
          <w:tcPr>
            <w:tcW w:w="721" w:type="dxa"/>
            <w:tcBorders>
              <w:top w:val="single" w:sz="5" w:space="0" w:color="000000"/>
              <w:bottom w:val="double" w:sz="5" w:space="0" w:color="000000"/>
              <w:right w:val="single" w:sz="5" w:space="0" w:color="000000"/>
            </w:tcBorders>
          </w:tcPr>
          <w:p w:rsidR="00CF639C" w:rsidRDefault="00CF639C" w:rsidP="004C6143">
            <w:pPr>
              <w:pStyle w:val="TableParagraph"/>
              <w:spacing w:before="27" w:line="300" w:lineRule="auto"/>
              <w:ind w:left="206" w:right="113" w:hanging="70"/>
              <w:rPr>
                <w:sz w:val="15"/>
              </w:rPr>
            </w:pPr>
            <w:r>
              <w:rPr>
                <w:sz w:val="15"/>
              </w:rPr>
              <w:t>Codex ppm</w:t>
            </w:r>
          </w:p>
        </w:tc>
        <w:tc>
          <w:tcPr>
            <w:tcW w:w="1679" w:type="dxa"/>
            <w:gridSpan w:val="2"/>
            <w:tcBorders>
              <w:top w:val="single" w:sz="5" w:space="0" w:color="000000"/>
              <w:left w:val="single" w:sz="5" w:space="0" w:color="000000"/>
              <w:bottom w:val="double" w:sz="5" w:space="0" w:color="000000"/>
            </w:tcBorders>
          </w:tcPr>
          <w:p w:rsidR="00CF639C" w:rsidRDefault="00CF639C" w:rsidP="004C6143">
            <w:pPr>
              <w:pStyle w:val="TableParagraph"/>
              <w:spacing w:before="22" w:line="307" w:lineRule="auto"/>
              <w:ind w:left="691" w:right="529" w:hanging="130"/>
              <w:rPr>
                <w:sz w:val="15"/>
              </w:rPr>
            </w:pPr>
            <w:r>
              <w:rPr>
                <w:sz w:val="15"/>
              </w:rPr>
              <w:t>National ppm</w:t>
            </w:r>
          </w:p>
        </w:tc>
      </w:tr>
      <w:tr w:rsidR="00CF639C" w:rsidTr="004C6143">
        <w:trPr>
          <w:trHeight w:hRule="exact" w:val="241"/>
        </w:trPr>
        <w:tc>
          <w:tcPr>
            <w:tcW w:w="4272" w:type="dxa"/>
            <w:tcBorders>
              <w:top w:val="double" w:sz="5" w:space="0" w:color="000000"/>
            </w:tcBorders>
          </w:tcPr>
          <w:p w:rsidR="00CF639C" w:rsidRDefault="00CF639C" w:rsidP="004C6143">
            <w:pPr>
              <w:pStyle w:val="TableParagraph"/>
              <w:spacing w:before="8"/>
              <w:ind w:left="21"/>
              <w:rPr>
                <w:sz w:val="17"/>
              </w:rPr>
            </w:pPr>
            <w:r>
              <w:rPr>
                <w:w w:val="105"/>
                <w:sz w:val="17"/>
              </w:rPr>
              <w:t>Honey</w:t>
            </w:r>
          </w:p>
        </w:tc>
        <w:tc>
          <w:tcPr>
            <w:tcW w:w="998" w:type="dxa"/>
            <w:tcBorders>
              <w:top w:val="double" w:sz="5" w:space="0" w:color="000000"/>
            </w:tcBorders>
          </w:tcPr>
          <w:p w:rsidR="00CF639C" w:rsidRDefault="00CF639C" w:rsidP="004C6143">
            <w:pPr>
              <w:pStyle w:val="TableParagraph"/>
              <w:tabs>
                <w:tab w:val="left" w:pos="758"/>
              </w:tabs>
              <w:spacing w:before="8"/>
              <w:ind w:left="21"/>
              <w:rPr>
                <w:sz w:val="17"/>
              </w:rPr>
            </w:pPr>
            <w:r>
              <w:rPr>
                <w:w w:val="105"/>
                <w:sz w:val="17"/>
              </w:rPr>
              <w:t>○</w:t>
            </w:r>
            <w:r>
              <w:rPr>
                <w:w w:val="105"/>
                <w:sz w:val="17"/>
              </w:rPr>
              <w:tab/>
              <w:t>30</w:t>
            </w:r>
          </w:p>
        </w:tc>
        <w:tc>
          <w:tcPr>
            <w:tcW w:w="941" w:type="dxa"/>
            <w:tcBorders>
              <w:top w:val="double" w:sz="5" w:space="0" w:color="000000"/>
            </w:tcBorders>
          </w:tcPr>
          <w:p w:rsidR="00CF639C" w:rsidRDefault="00CF639C" w:rsidP="004C6143"/>
        </w:tc>
        <w:tc>
          <w:tcPr>
            <w:tcW w:w="1123" w:type="dxa"/>
            <w:tcBorders>
              <w:top w:val="double" w:sz="5" w:space="0" w:color="000000"/>
            </w:tcBorders>
          </w:tcPr>
          <w:p w:rsidR="00CF639C" w:rsidRDefault="00CF639C" w:rsidP="004C6143">
            <w:pPr>
              <w:pStyle w:val="TableParagraph"/>
              <w:spacing w:before="8"/>
              <w:ind w:left="225"/>
              <w:rPr>
                <w:sz w:val="17"/>
              </w:rPr>
            </w:pPr>
            <w:r>
              <w:rPr>
                <w:w w:val="105"/>
                <w:sz w:val="17"/>
              </w:rPr>
              <w:t>Request</w:t>
            </w:r>
          </w:p>
        </w:tc>
        <w:tc>
          <w:tcPr>
            <w:tcW w:w="721" w:type="dxa"/>
            <w:tcBorders>
              <w:top w:val="double" w:sz="5" w:space="0" w:color="000000"/>
              <w:right w:val="single" w:sz="5" w:space="0" w:color="000000"/>
            </w:tcBorders>
          </w:tcPr>
          <w:p w:rsidR="00CF639C" w:rsidRDefault="00CF639C" w:rsidP="004C6143"/>
        </w:tc>
        <w:tc>
          <w:tcPr>
            <w:tcW w:w="710" w:type="dxa"/>
            <w:tcBorders>
              <w:top w:val="double" w:sz="5" w:space="0" w:color="000000"/>
              <w:left w:val="single" w:sz="5" w:space="0" w:color="000000"/>
              <w:right w:val="single" w:sz="5" w:space="0" w:color="000000"/>
            </w:tcBorders>
          </w:tcPr>
          <w:p w:rsidR="00CF639C" w:rsidRDefault="00CF639C" w:rsidP="004C6143"/>
        </w:tc>
        <w:tc>
          <w:tcPr>
            <w:tcW w:w="969" w:type="dxa"/>
            <w:tcBorders>
              <w:top w:val="double" w:sz="5" w:space="0" w:color="000000"/>
              <w:left w:val="single" w:sz="5" w:space="0" w:color="000000"/>
            </w:tcBorders>
          </w:tcPr>
          <w:p w:rsidR="00CF639C" w:rsidRDefault="00CF639C" w:rsidP="004C6143"/>
        </w:tc>
      </w:tr>
    </w:tbl>
    <w:p w:rsidR="00CF639C" w:rsidRDefault="00CF639C" w:rsidP="00CF639C">
      <w:pPr>
        <w:spacing w:before="193"/>
        <w:ind w:left="151"/>
        <w:rPr>
          <w:sz w:val="17"/>
        </w:rPr>
      </w:pPr>
      <w:r>
        <w:rPr>
          <w:w w:val="105"/>
          <w:sz w:val="17"/>
        </w:rPr>
        <w:t>The residue definition is thymol only.</w:t>
      </w:r>
    </w:p>
    <w:p w:rsidR="00CF639C" w:rsidRDefault="00CF639C" w:rsidP="00CF639C">
      <w:pPr>
        <w:spacing w:before="7"/>
      </w:pPr>
    </w:p>
    <w:p w:rsidR="00CF639C" w:rsidRDefault="00CF639C" w:rsidP="00CF639C">
      <w:pPr>
        <w:pStyle w:val="ListParagraph"/>
        <w:numPr>
          <w:ilvl w:val="0"/>
          <w:numId w:val="3"/>
        </w:numPr>
        <w:tabs>
          <w:tab w:val="left" w:pos="272"/>
        </w:tabs>
        <w:spacing w:line="261" w:lineRule="auto"/>
        <w:ind w:right="316" w:firstLine="0"/>
        <w:rPr>
          <w:sz w:val="17"/>
        </w:rPr>
      </w:pPr>
      <w:r>
        <w:rPr>
          <w:w w:val="105"/>
          <w:sz w:val="17"/>
        </w:rPr>
        <w:t>Not the uniform limit of 0.01 ppm but the regulation that foods shall not exceed physiological level contained in each commodity</w:t>
      </w:r>
      <w:r>
        <w:rPr>
          <w:spacing w:val="-9"/>
          <w:w w:val="105"/>
          <w:sz w:val="17"/>
        </w:rPr>
        <w:t xml:space="preserve"> </w:t>
      </w:r>
      <w:r>
        <w:rPr>
          <w:w w:val="105"/>
          <w:sz w:val="17"/>
        </w:rPr>
        <w:t>will</w:t>
      </w:r>
      <w:r>
        <w:rPr>
          <w:spacing w:val="-5"/>
          <w:w w:val="105"/>
          <w:sz w:val="17"/>
        </w:rPr>
        <w:t xml:space="preserve"> </w:t>
      </w:r>
      <w:r>
        <w:rPr>
          <w:w w:val="105"/>
          <w:sz w:val="17"/>
        </w:rPr>
        <w:t>be</w:t>
      </w:r>
      <w:r>
        <w:rPr>
          <w:spacing w:val="-5"/>
          <w:w w:val="105"/>
          <w:sz w:val="17"/>
        </w:rPr>
        <w:t xml:space="preserve"> </w:t>
      </w:r>
      <w:r>
        <w:rPr>
          <w:w w:val="105"/>
          <w:sz w:val="17"/>
        </w:rPr>
        <w:t>applied</w:t>
      </w:r>
      <w:r>
        <w:rPr>
          <w:spacing w:val="-5"/>
          <w:w w:val="105"/>
          <w:sz w:val="17"/>
        </w:rPr>
        <w:t xml:space="preserve"> </w:t>
      </w:r>
      <w:r>
        <w:rPr>
          <w:w w:val="105"/>
          <w:sz w:val="17"/>
        </w:rPr>
        <w:t>to</w:t>
      </w:r>
      <w:r>
        <w:rPr>
          <w:spacing w:val="-5"/>
          <w:w w:val="105"/>
          <w:sz w:val="17"/>
        </w:rPr>
        <w:t xml:space="preserve"> </w:t>
      </w:r>
      <w:r>
        <w:rPr>
          <w:w w:val="105"/>
          <w:sz w:val="17"/>
        </w:rPr>
        <w:t>the</w:t>
      </w:r>
      <w:r>
        <w:rPr>
          <w:spacing w:val="-5"/>
          <w:w w:val="105"/>
          <w:sz w:val="17"/>
        </w:rPr>
        <w:t xml:space="preserve"> </w:t>
      </w:r>
      <w:r>
        <w:rPr>
          <w:w w:val="105"/>
          <w:sz w:val="17"/>
        </w:rPr>
        <w:t>commodities</w:t>
      </w:r>
      <w:r>
        <w:rPr>
          <w:spacing w:val="-4"/>
          <w:w w:val="105"/>
          <w:sz w:val="17"/>
        </w:rPr>
        <w:t xml:space="preserve"> </w:t>
      </w:r>
      <w:r>
        <w:rPr>
          <w:w w:val="105"/>
          <w:sz w:val="17"/>
        </w:rPr>
        <w:t>for</w:t>
      </w:r>
      <w:r>
        <w:rPr>
          <w:spacing w:val="-4"/>
          <w:w w:val="105"/>
          <w:sz w:val="17"/>
        </w:rPr>
        <w:t xml:space="preserve"> </w:t>
      </w:r>
      <w:r>
        <w:rPr>
          <w:w w:val="105"/>
          <w:sz w:val="17"/>
        </w:rPr>
        <w:t>which</w:t>
      </w:r>
      <w:r>
        <w:rPr>
          <w:spacing w:val="-5"/>
          <w:w w:val="105"/>
          <w:sz w:val="17"/>
        </w:rPr>
        <w:t xml:space="preserve"> </w:t>
      </w:r>
      <w:r>
        <w:rPr>
          <w:w w:val="105"/>
          <w:sz w:val="17"/>
        </w:rPr>
        <w:t>current</w:t>
      </w:r>
      <w:r>
        <w:rPr>
          <w:spacing w:val="-3"/>
          <w:w w:val="105"/>
          <w:sz w:val="17"/>
        </w:rPr>
        <w:t xml:space="preserve"> </w:t>
      </w:r>
      <w:r>
        <w:rPr>
          <w:w w:val="105"/>
          <w:sz w:val="17"/>
        </w:rPr>
        <w:t>MRLs</w:t>
      </w:r>
      <w:r>
        <w:rPr>
          <w:spacing w:val="-4"/>
          <w:w w:val="105"/>
          <w:sz w:val="17"/>
        </w:rPr>
        <w:t xml:space="preserve"> </w:t>
      </w:r>
      <w:r>
        <w:rPr>
          <w:w w:val="105"/>
          <w:sz w:val="17"/>
        </w:rPr>
        <w:t>are</w:t>
      </w:r>
      <w:r>
        <w:rPr>
          <w:spacing w:val="-5"/>
          <w:w w:val="105"/>
          <w:sz w:val="17"/>
        </w:rPr>
        <w:t xml:space="preserve"> </w:t>
      </w:r>
      <w:r>
        <w:rPr>
          <w:w w:val="105"/>
          <w:sz w:val="17"/>
        </w:rPr>
        <w:t>to</w:t>
      </w:r>
      <w:r>
        <w:rPr>
          <w:spacing w:val="-5"/>
          <w:w w:val="105"/>
          <w:sz w:val="17"/>
        </w:rPr>
        <w:t xml:space="preserve"> </w:t>
      </w:r>
      <w:r>
        <w:rPr>
          <w:w w:val="105"/>
          <w:sz w:val="17"/>
        </w:rPr>
        <w:t>be</w:t>
      </w:r>
      <w:r>
        <w:rPr>
          <w:spacing w:val="-5"/>
          <w:w w:val="105"/>
          <w:sz w:val="17"/>
        </w:rPr>
        <w:t xml:space="preserve"> </w:t>
      </w:r>
      <w:r>
        <w:rPr>
          <w:w w:val="105"/>
          <w:sz w:val="17"/>
        </w:rPr>
        <w:t>deleted,</w:t>
      </w:r>
      <w:r>
        <w:rPr>
          <w:spacing w:val="-3"/>
          <w:w w:val="105"/>
          <w:sz w:val="17"/>
        </w:rPr>
        <w:t xml:space="preserve"> </w:t>
      </w:r>
      <w:r>
        <w:rPr>
          <w:w w:val="105"/>
          <w:sz w:val="17"/>
        </w:rPr>
        <w:t>since</w:t>
      </w:r>
      <w:r>
        <w:rPr>
          <w:spacing w:val="-5"/>
          <w:w w:val="105"/>
          <w:sz w:val="17"/>
        </w:rPr>
        <w:t xml:space="preserve"> </w:t>
      </w:r>
      <w:r>
        <w:rPr>
          <w:w w:val="105"/>
          <w:sz w:val="17"/>
        </w:rPr>
        <w:t>this</w:t>
      </w:r>
      <w:r>
        <w:rPr>
          <w:spacing w:val="-4"/>
          <w:w w:val="105"/>
          <w:sz w:val="17"/>
        </w:rPr>
        <w:t xml:space="preserve"> </w:t>
      </w:r>
      <w:r>
        <w:rPr>
          <w:w w:val="105"/>
          <w:sz w:val="17"/>
        </w:rPr>
        <w:t>substance</w:t>
      </w:r>
      <w:r>
        <w:rPr>
          <w:spacing w:val="-5"/>
          <w:w w:val="105"/>
          <w:sz w:val="17"/>
        </w:rPr>
        <w:t xml:space="preserve"> </w:t>
      </w:r>
      <w:r>
        <w:rPr>
          <w:w w:val="105"/>
          <w:sz w:val="17"/>
        </w:rPr>
        <w:t>is</w:t>
      </w:r>
      <w:r>
        <w:rPr>
          <w:spacing w:val="-4"/>
          <w:w w:val="105"/>
          <w:sz w:val="17"/>
        </w:rPr>
        <w:t xml:space="preserve"> </w:t>
      </w:r>
      <w:r>
        <w:rPr>
          <w:w w:val="105"/>
          <w:sz w:val="17"/>
        </w:rPr>
        <w:t>contained in agricultural commodities</w:t>
      </w:r>
      <w:r>
        <w:rPr>
          <w:spacing w:val="-34"/>
          <w:w w:val="105"/>
          <w:sz w:val="17"/>
        </w:rPr>
        <w:t xml:space="preserve"> </w:t>
      </w:r>
      <w:r>
        <w:rPr>
          <w:w w:val="105"/>
          <w:sz w:val="17"/>
        </w:rPr>
        <w:t>naturally.</w:t>
      </w:r>
    </w:p>
    <w:p w:rsidR="00CF639C" w:rsidRDefault="00CF639C" w:rsidP="00CF639C">
      <w:pPr>
        <w:pStyle w:val="ListParagraph"/>
        <w:numPr>
          <w:ilvl w:val="0"/>
          <w:numId w:val="3"/>
        </w:numPr>
        <w:tabs>
          <w:tab w:val="left" w:pos="272"/>
        </w:tabs>
        <w:spacing w:before="125" w:line="261" w:lineRule="auto"/>
        <w:ind w:right="459" w:firstLine="0"/>
        <w:rPr>
          <w:sz w:val="17"/>
        </w:rPr>
      </w:pP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Commodity</w:t>
      </w:r>
      <w:r>
        <w:rPr>
          <w:spacing w:val="-8"/>
          <w:w w:val="105"/>
          <w:sz w:val="17"/>
        </w:rPr>
        <w:t xml:space="preserve"> </w:t>
      </w:r>
      <w:r>
        <w:rPr>
          <w:w w:val="105"/>
          <w:sz w:val="17"/>
        </w:rPr>
        <w:t>column,</w:t>
      </w:r>
      <w:r>
        <w:rPr>
          <w:spacing w:val="-2"/>
          <w:w w:val="105"/>
          <w:sz w:val="17"/>
        </w:rPr>
        <w:t xml:space="preserve"> </w:t>
      </w:r>
      <w:r>
        <w:rPr>
          <w:w w:val="105"/>
          <w:sz w:val="17"/>
        </w:rPr>
        <w:t>for</w:t>
      </w:r>
      <w:r>
        <w:rPr>
          <w:spacing w:val="-3"/>
          <w:w w:val="105"/>
          <w:sz w:val="17"/>
        </w:rPr>
        <w:t xml:space="preserve"> </w:t>
      </w:r>
      <w:r>
        <w:rPr>
          <w:w w:val="105"/>
          <w:sz w:val="17"/>
        </w:rPr>
        <w:t>the</w:t>
      </w:r>
      <w:r>
        <w:rPr>
          <w:spacing w:val="-4"/>
          <w:w w:val="105"/>
          <w:sz w:val="17"/>
        </w:rPr>
        <w:t xml:space="preserve"> </w:t>
      </w:r>
      <w:r>
        <w:rPr>
          <w:w w:val="105"/>
          <w:sz w:val="17"/>
        </w:rPr>
        <w:t>food</w:t>
      </w:r>
      <w:r>
        <w:rPr>
          <w:spacing w:val="-4"/>
          <w:w w:val="105"/>
          <w:sz w:val="17"/>
        </w:rPr>
        <w:t xml:space="preserve"> </w:t>
      </w:r>
      <w:r>
        <w:rPr>
          <w:w w:val="105"/>
          <w:sz w:val="17"/>
        </w:rPr>
        <w:t>categories</w:t>
      </w:r>
      <w:r>
        <w:rPr>
          <w:spacing w:val="-3"/>
          <w:w w:val="105"/>
          <w:sz w:val="17"/>
        </w:rPr>
        <w:t xml:space="preserve"> </w:t>
      </w:r>
      <w:r>
        <w:rPr>
          <w:w w:val="105"/>
          <w:sz w:val="17"/>
        </w:rPr>
        <w:t>to</w:t>
      </w:r>
      <w:r>
        <w:rPr>
          <w:spacing w:val="-4"/>
          <w:w w:val="105"/>
          <w:sz w:val="17"/>
        </w:rPr>
        <w:t xml:space="preserve"> </w:t>
      </w:r>
      <w:r>
        <w:rPr>
          <w:w w:val="105"/>
          <w:sz w:val="17"/>
        </w:rPr>
        <w:t>which</w:t>
      </w:r>
      <w:r>
        <w:rPr>
          <w:spacing w:val="-4"/>
          <w:w w:val="105"/>
          <w:sz w:val="17"/>
        </w:rPr>
        <w:t xml:space="preserve"> </w:t>
      </w:r>
      <w:r>
        <w:rPr>
          <w:w w:val="105"/>
          <w:sz w:val="17"/>
        </w:rPr>
        <w:t>the</w:t>
      </w:r>
      <w:r>
        <w:rPr>
          <w:spacing w:val="-4"/>
          <w:w w:val="105"/>
          <w:sz w:val="17"/>
        </w:rPr>
        <w:t xml:space="preserve"> </w:t>
      </w:r>
      <w:r>
        <w:rPr>
          <w:w w:val="105"/>
          <w:sz w:val="17"/>
        </w:rPr>
        <w:t>word</w:t>
      </w:r>
      <w:r>
        <w:rPr>
          <w:spacing w:val="-4"/>
          <w:w w:val="105"/>
          <w:sz w:val="17"/>
        </w:rPr>
        <w:t xml:space="preserve"> </w:t>
      </w:r>
      <w:r>
        <w:rPr>
          <w:w w:val="105"/>
          <w:sz w:val="17"/>
        </w:rPr>
        <w:t>other</w:t>
      </w:r>
      <w:r>
        <w:rPr>
          <w:spacing w:val="-3"/>
          <w:w w:val="105"/>
          <w:sz w:val="17"/>
        </w:rPr>
        <w:t xml:space="preserve"> </w:t>
      </w:r>
      <w:r>
        <w:rPr>
          <w:w w:val="105"/>
          <w:sz w:val="17"/>
        </w:rPr>
        <w:t>is</w:t>
      </w:r>
      <w:r>
        <w:rPr>
          <w:spacing w:val="-3"/>
          <w:w w:val="105"/>
          <w:sz w:val="17"/>
        </w:rPr>
        <w:t xml:space="preserve"> </w:t>
      </w:r>
      <w:r>
        <w:rPr>
          <w:w w:val="105"/>
          <w:sz w:val="17"/>
        </w:rPr>
        <w:t>added,</w:t>
      </w:r>
      <w:r>
        <w:rPr>
          <w:spacing w:val="-2"/>
          <w:w w:val="105"/>
          <w:sz w:val="17"/>
        </w:rPr>
        <w:t xml:space="preserve"> </w:t>
      </w:r>
      <w:r>
        <w:rPr>
          <w:w w:val="105"/>
          <w:sz w:val="17"/>
        </w:rPr>
        <w:t>refer</w:t>
      </w:r>
      <w:r>
        <w:rPr>
          <w:spacing w:val="-3"/>
          <w:w w:val="105"/>
          <w:sz w:val="17"/>
        </w:rPr>
        <w:t xml:space="preserve"> </w:t>
      </w:r>
      <w:r>
        <w:rPr>
          <w:w w:val="105"/>
          <w:sz w:val="17"/>
        </w:rPr>
        <w:t>to</w:t>
      </w:r>
      <w:r>
        <w:rPr>
          <w:spacing w:val="-4"/>
          <w:w w:val="105"/>
          <w:sz w:val="17"/>
        </w:rPr>
        <w:t xml:space="preserve"> </w:t>
      </w:r>
      <w:r>
        <w:rPr>
          <w:w w:val="105"/>
          <w:sz w:val="17"/>
        </w:rPr>
        <w:t>the</w:t>
      </w:r>
      <w:r>
        <w:rPr>
          <w:spacing w:val="-4"/>
          <w:w w:val="105"/>
          <w:sz w:val="17"/>
        </w:rPr>
        <w:t xml:space="preserve"> </w:t>
      </w:r>
      <w:r>
        <w:rPr>
          <w:w w:val="105"/>
          <w:sz w:val="17"/>
        </w:rPr>
        <w:t>Notes</w:t>
      </w:r>
      <w:r>
        <w:rPr>
          <w:spacing w:val="-3"/>
          <w:w w:val="105"/>
          <w:sz w:val="17"/>
        </w:rPr>
        <w:t xml:space="preserve"> </w:t>
      </w:r>
      <w:r>
        <w:rPr>
          <w:w w:val="105"/>
          <w:sz w:val="17"/>
        </w:rPr>
        <w:t>given</w:t>
      </w:r>
      <w:r>
        <w:rPr>
          <w:spacing w:val="-4"/>
          <w:w w:val="105"/>
          <w:sz w:val="17"/>
        </w:rPr>
        <w:t xml:space="preserve"> </w:t>
      </w:r>
      <w:r>
        <w:rPr>
          <w:w w:val="105"/>
          <w:sz w:val="17"/>
        </w:rPr>
        <w:t>in</w:t>
      </w:r>
      <w:r>
        <w:rPr>
          <w:spacing w:val="-4"/>
          <w:w w:val="105"/>
          <w:sz w:val="17"/>
        </w:rPr>
        <w:t xml:space="preserve"> </w:t>
      </w:r>
      <w:r>
        <w:rPr>
          <w:w w:val="105"/>
          <w:sz w:val="17"/>
        </w:rPr>
        <w:t>the</w:t>
      </w:r>
      <w:r>
        <w:rPr>
          <w:spacing w:val="-4"/>
          <w:w w:val="105"/>
          <w:sz w:val="17"/>
        </w:rPr>
        <w:t xml:space="preserve"> </w:t>
      </w:r>
      <w:r>
        <w:rPr>
          <w:w w:val="105"/>
          <w:sz w:val="17"/>
        </w:rPr>
        <w:t>last two pages of the</w:t>
      </w:r>
      <w:r>
        <w:rPr>
          <w:spacing w:val="-16"/>
          <w:w w:val="105"/>
          <w:sz w:val="17"/>
        </w:rPr>
        <w:t xml:space="preserve"> </w:t>
      </w:r>
      <w:r>
        <w:rPr>
          <w:w w:val="105"/>
          <w:sz w:val="17"/>
        </w:rPr>
        <w:t>Attachment.</w:t>
      </w:r>
    </w:p>
    <w:p w:rsidR="00CF639C" w:rsidRDefault="00CF639C" w:rsidP="00CF639C">
      <w:pPr>
        <w:spacing w:before="2" w:line="247" w:lineRule="auto"/>
        <w:ind w:left="268" w:right="3422"/>
        <w:rPr>
          <w:sz w:val="17"/>
        </w:rPr>
      </w:pPr>
      <w:r>
        <w:rPr>
          <w:rFonts w:ascii="MS UI Gothic" w:eastAsia="MS UI Gothic" w:hAnsi="MS UI Gothic" w:hint="eastAsia"/>
          <w:w w:val="105"/>
          <w:sz w:val="17"/>
        </w:rPr>
        <w:t>○：</w:t>
      </w:r>
      <w:r>
        <w:rPr>
          <w:w w:val="105"/>
          <w:sz w:val="17"/>
        </w:rPr>
        <w:t>Commodities for which MRLs are to be maintained, increased or newly set. Request</w:t>
      </w:r>
      <w:r>
        <w:rPr>
          <w:rFonts w:ascii="MS UI Gothic" w:eastAsia="MS UI Gothic" w:hAnsi="MS UI Gothic" w:hint="eastAsia"/>
          <w:w w:val="105"/>
          <w:sz w:val="17"/>
        </w:rPr>
        <w:t>：</w:t>
      </w:r>
      <w:r>
        <w:rPr>
          <w:w w:val="105"/>
          <w:sz w:val="17"/>
        </w:rPr>
        <w:t>Request for setting/revising MRL was made by the MAFF.</w:t>
      </w:r>
    </w:p>
    <w:p w:rsidR="00CF639C" w:rsidRDefault="00CF639C" w:rsidP="00CF639C">
      <w:pPr>
        <w:spacing w:line="247" w:lineRule="auto"/>
        <w:rPr>
          <w:sz w:val="17"/>
        </w:rPr>
        <w:sectPr w:rsidR="00CF639C">
          <w:pgSz w:w="11910" w:h="16840"/>
          <w:pgMar w:top="1260" w:right="960" w:bottom="700" w:left="960" w:header="0" w:footer="517" w:gutter="0"/>
          <w:cols w:space="720"/>
        </w:sectPr>
      </w:pPr>
    </w:p>
    <w:p w:rsidR="00CF639C" w:rsidRDefault="00CF639C" w:rsidP="00CF639C">
      <w:pPr>
        <w:pStyle w:val="BodyText"/>
        <w:spacing w:before="62"/>
        <w:ind w:left="119"/>
        <w:jc w:val="both"/>
        <w:rPr>
          <w:rFonts w:ascii="Arial"/>
        </w:rPr>
      </w:pPr>
      <w:bookmarkStart w:id="3" w:name="1-3_H25参考脚注（英文）.pdf"/>
      <w:bookmarkEnd w:id="3"/>
      <w:r>
        <w:rPr>
          <w:rFonts w:ascii="Arial"/>
        </w:rPr>
        <w:lastRenderedPageBreak/>
        <w:t>Notes:</w:t>
      </w:r>
    </w:p>
    <w:p w:rsidR="00CF639C" w:rsidRDefault="00CF639C" w:rsidP="00CF639C">
      <w:pPr>
        <w:spacing w:before="6"/>
        <w:rPr>
          <w:sz w:val="38"/>
        </w:rPr>
      </w:pPr>
    </w:p>
    <w:p w:rsidR="00CF639C" w:rsidRDefault="00CF639C" w:rsidP="00CF639C">
      <w:pPr>
        <w:pStyle w:val="BodyText"/>
        <w:spacing w:line="312" w:lineRule="auto"/>
        <w:ind w:left="119" w:right="179"/>
        <w:jc w:val="both"/>
        <w:rPr>
          <w:rFonts w:ascii="Arial" w:hAnsi="Arial"/>
        </w:rPr>
      </w:pPr>
      <w:r>
        <w:rPr>
          <w:rFonts w:ascii="Arial" w:hAnsi="Arial"/>
        </w:rPr>
        <w:t>“Other cereal grains” refers to all cereal grains, except rice (brown rice), wheat, barley, rye, corn (maize), and buckwheat.</w:t>
      </w:r>
    </w:p>
    <w:p w:rsidR="00CF639C" w:rsidRDefault="00CF639C" w:rsidP="00CF639C">
      <w:pPr>
        <w:spacing w:before="6"/>
        <w:rPr>
          <w:sz w:val="31"/>
        </w:rPr>
      </w:pPr>
    </w:p>
    <w:p w:rsidR="00CF639C" w:rsidRDefault="00CF639C" w:rsidP="00CF639C">
      <w:pPr>
        <w:pStyle w:val="BodyText"/>
        <w:spacing w:line="312" w:lineRule="auto"/>
        <w:ind w:left="119" w:right="112"/>
        <w:jc w:val="both"/>
        <w:rPr>
          <w:rFonts w:ascii="Arial" w:hAnsi="Arial"/>
        </w:rPr>
      </w:pPr>
      <w:r>
        <w:rPr>
          <w:rFonts w:ascii="Arial" w:hAnsi="Arial"/>
        </w:rPr>
        <w:t>“Beans,</w:t>
      </w:r>
      <w:r>
        <w:rPr>
          <w:rFonts w:ascii="Arial" w:hAnsi="Arial"/>
          <w:spacing w:val="-10"/>
        </w:rPr>
        <w:t xml:space="preserve"> </w:t>
      </w:r>
      <w:r>
        <w:rPr>
          <w:rFonts w:ascii="Arial" w:hAnsi="Arial"/>
        </w:rPr>
        <w:t>dry”</w:t>
      </w:r>
      <w:r>
        <w:rPr>
          <w:rFonts w:ascii="Arial" w:hAnsi="Arial"/>
          <w:spacing w:val="-11"/>
        </w:rPr>
        <w:t xml:space="preserve"> </w:t>
      </w:r>
      <w:r>
        <w:rPr>
          <w:rFonts w:ascii="Arial" w:hAnsi="Arial"/>
        </w:rPr>
        <w:t>including</w:t>
      </w:r>
      <w:r>
        <w:rPr>
          <w:rFonts w:ascii="Arial" w:hAnsi="Arial"/>
          <w:spacing w:val="-12"/>
        </w:rPr>
        <w:t xml:space="preserve"> </w:t>
      </w:r>
      <w:r>
        <w:rPr>
          <w:rFonts w:ascii="Arial" w:hAnsi="Arial"/>
        </w:rPr>
        <w:t>butter</w:t>
      </w:r>
      <w:r>
        <w:rPr>
          <w:rFonts w:ascii="Arial" w:hAnsi="Arial"/>
          <w:spacing w:val="-11"/>
        </w:rPr>
        <w:t xml:space="preserve"> </w:t>
      </w:r>
      <w:r>
        <w:rPr>
          <w:rFonts w:ascii="Arial" w:hAnsi="Arial"/>
        </w:rPr>
        <w:t>beans,</w:t>
      </w:r>
      <w:r>
        <w:rPr>
          <w:rFonts w:ascii="Arial" w:hAnsi="Arial"/>
          <w:spacing w:val="-10"/>
        </w:rPr>
        <w:t xml:space="preserve"> </w:t>
      </w:r>
      <w:r>
        <w:rPr>
          <w:rFonts w:ascii="Arial" w:hAnsi="Arial"/>
        </w:rPr>
        <w:t>cowbeans</w:t>
      </w:r>
      <w:r>
        <w:rPr>
          <w:rFonts w:ascii="Arial" w:hAnsi="Arial"/>
          <w:spacing w:val="-10"/>
        </w:rPr>
        <w:t xml:space="preserve"> </w:t>
      </w:r>
      <w:r>
        <w:rPr>
          <w:rFonts w:ascii="Arial" w:hAnsi="Arial"/>
        </w:rPr>
        <w:t>(red</w:t>
      </w:r>
      <w:r>
        <w:rPr>
          <w:rFonts w:ascii="Arial" w:hAnsi="Arial"/>
          <w:spacing w:val="-9"/>
        </w:rPr>
        <w:t xml:space="preserve"> </w:t>
      </w:r>
      <w:r>
        <w:rPr>
          <w:rFonts w:ascii="Arial" w:hAnsi="Arial"/>
        </w:rPr>
        <w:t>beans),</w:t>
      </w:r>
      <w:r>
        <w:rPr>
          <w:rFonts w:ascii="Arial" w:hAnsi="Arial"/>
          <w:spacing w:val="-10"/>
        </w:rPr>
        <w:t xml:space="preserve"> </w:t>
      </w:r>
      <w:r>
        <w:rPr>
          <w:rFonts w:ascii="Arial" w:hAnsi="Arial"/>
        </w:rPr>
        <w:t>lentil,</w:t>
      </w:r>
      <w:r>
        <w:rPr>
          <w:rFonts w:ascii="Arial" w:hAnsi="Arial"/>
          <w:spacing w:val="-10"/>
        </w:rPr>
        <w:t xml:space="preserve"> </w:t>
      </w:r>
      <w:r>
        <w:rPr>
          <w:rFonts w:ascii="Arial" w:hAnsi="Arial"/>
        </w:rPr>
        <w:t>lima</w:t>
      </w:r>
      <w:r>
        <w:rPr>
          <w:rFonts w:ascii="Arial" w:hAnsi="Arial"/>
          <w:spacing w:val="-9"/>
        </w:rPr>
        <w:t xml:space="preserve"> </w:t>
      </w:r>
      <w:r>
        <w:rPr>
          <w:rFonts w:ascii="Arial" w:hAnsi="Arial"/>
        </w:rPr>
        <w:t>beans,</w:t>
      </w:r>
      <w:r>
        <w:rPr>
          <w:rFonts w:ascii="Arial" w:hAnsi="Arial"/>
          <w:spacing w:val="-10"/>
        </w:rPr>
        <w:t xml:space="preserve"> </w:t>
      </w:r>
      <w:r>
        <w:rPr>
          <w:rFonts w:ascii="Arial" w:hAnsi="Arial"/>
        </w:rPr>
        <w:t>pegia, sultani,</w:t>
      </w:r>
      <w:r>
        <w:rPr>
          <w:rFonts w:ascii="Arial" w:hAnsi="Arial"/>
          <w:spacing w:val="-8"/>
        </w:rPr>
        <w:t xml:space="preserve"> </w:t>
      </w:r>
      <w:r>
        <w:rPr>
          <w:rFonts w:ascii="Arial" w:hAnsi="Arial"/>
        </w:rPr>
        <w:t>sultapya</w:t>
      </w:r>
    </w:p>
    <w:p w:rsidR="00CF639C" w:rsidRDefault="00CF639C" w:rsidP="00CF639C">
      <w:pPr>
        <w:spacing w:before="6"/>
        <w:rPr>
          <w:sz w:val="31"/>
        </w:rPr>
      </w:pPr>
    </w:p>
    <w:p w:rsidR="00CF639C" w:rsidRDefault="00CF639C" w:rsidP="00CF639C">
      <w:pPr>
        <w:pStyle w:val="BodyText"/>
        <w:spacing w:line="312" w:lineRule="auto"/>
        <w:ind w:left="119" w:right="176"/>
        <w:jc w:val="both"/>
        <w:rPr>
          <w:rFonts w:ascii="Arial" w:hAnsi="Arial"/>
        </w:rPr>
      </w:pPr>
      <w:r>
        <w:rPr>
          <w:rFonts w:ascii="Arial" w:hAnsi="Arial"/>
        </w:rPr>
        <w:t>“Other legumes/pulses” refers to all legumes/pulses, except soybeans (dry), beans (dry), peas, broad beans, peanuts (dry), and spices.</w:t>
      </w:r>
    </w:p>
    <w:p w:rsidR="00CF639C" w:rsidRDefault="00CF639C" w:rsidP="00CF639C">
      <w:pPr>
        <w:spacing w:before="6"/>
        <w:rPr>
          <w:sz w:val="31"/>
        </w:rPr>
      </w:pPr>
    </w:p>
    <w:p w:rsidR="00CF639C" w:rsidRDefault="00CF639C" w:rsidP="00CF639C">
      <w:pPr>
        <w:pStyle w:val="BodyText"/>
        <w:spacing w:line="312" w:lineRule="auto"/>
        <w:ind w:left="119" w:right="177"/>
        <w:jc w:val="both"/>
        <w:rPr>
          <w:rFonts w:ascii="Arial" w:hAnsi="Arial"/>
        </w:rPr>
      </w:pPr>
      <w:r>
        <w:rPr>
          <w:rFonts w:ascii="Arial" w:hAnsi="Arial"/>
        </w:rPr>
        <w:t>“Other potatoes” refers to all potatoes, except potato, taro, sweet potato, yam, and konjac.</w:t>
      </w:r>
    </w:p>
    <w:p w:rsidR="00CF639C" w:rsidRDefault="00CF639C" w:rsidP="00CF639C">
      <w:pPr>
        <w:spacing w:before="6"/>
        <w:rPr>
          <w:sz w:val="31"/>
        </w:rPr>
      </w:pPr>
    </w:p>
    <w:p w:rsidR="00CF639C" w:rsidRDefault="00CF639C" w:rsidP="00CF639C">
      <w:pPr>
        <w:pStyle w:val="BodyText"/>
        <w:spacing w:line="312" w:lineRule="auto"/>
        <w:ind w:left="119" w:right="176"/>
        <w:jc w:val="both"/>
        <w:rPr>
          <w:rFonts w:ascii="Arial" w:hAnsi="Arial"/>
        </w:rPr>
      </w:pPr>
      <w:r>
        <w:rPr>
          <w:rFonts w:ascii="Arial" w:hAnsi="Arial"/>
        </w:rPr>
        <w:t xml:space="preserve">“Other cruciferous vegetables” refers to all cruciferous vegetables, except Japanese radish roots and leaves (including radish), turnip roots and leaves, horseradish, watercress, Chinese cabbage, cabbage, brussels sprouts, kale, </w:t>
      </w:r>
      <w:r>
        <w:rPr>
          <w:rFonts w:ascii="Arial" w:hAnsi="Arial"/>
          <w:i/>
        </w:rPr>
        <w:t xml:space="preserve">komatsuna </w:t>
      </w:r>
      <w:r>
        <w:rPr>
          <w:rFonts w:ascii="Arial" w:hAnsi="Arial"/>
        </w:rPr>
        <w:t xml:space="preserve">(Japanese mustard spinach), </w:t>
      </w:r>
      <w:r>
        <w:rPr>
          <w:rFonts w:ascii="Arial" w:hAnsi="Arial"/>
          <w:i/>
        </w:rPr>
        <w:t>kyona</w:t>
      </w:r>
      <w:r>
        <w:rPr>
          <w:rFonts w:ascii="Arial" w:hAnsi="Arial"/>
        </w:rPr>
        <w:t>, qing-geng-cai, cauliflower, broccoli, and herbs.</w:t>
      </w:r>
    </w:p>
    <w:p w:rsidR="00CF639C" w:rsidRDefault="00CF639C" w:rsidP="00CF639C">
      <w:pPr>
        <w:spacing w:before="6"/>
        <w:rPr>
          <w:sz w:val="31"/>
        </w:rPr>
      </w:pPr>
    </w:p>
    <w:p w:rsidR="00CF639C" w:rsidRDefault="00CF639C" w:rsidP="00CF639C">
      <w:pPr>
        <w:pStyle w:val="BodyText"/>
        <w:spacing w:line="312" w:lineRule="auto"/>
        <w:ind w:left="119" w:right="176"/>
        <w:jc w:val="both"/>
        <w:rPr>
          <w:rFonts w:ascii="Arial" w:hAnsi="Arial"/>
        </w:rPr>
      </w:pPr>
      <w:r>
        <w:rPr>
          <w:rFonts w:ascii="Arial" w:hAnsi="Arial"/>
        </w:rPr>
        <w:t xml:space="preserve">“Other composite vegetables” refers to all composite vegetables, except burdock, salsify, artichoke, chicory, endive, </w:t>
      </w:r>
      <w:r>
        <w:rPr>
          <w:rFonts w:ascii="Arial" w:hAnsi="Arial"/>
          <w:i/>
        </w:rPr>
        <w:t>shungiku</w:t>
      </w:r>
      <w:r>
        <w:rPr>
          <w:rFonts w:ascii="Arial" w:hAnsi="Arial"/>
        </w:rPr>
        <w:t>, lettuce (including cos lettuce and leaf lettuce), and herbs.</w:t>
      </w:r>
    </w:p>
    <w:p w:rsidR="00CF639C" w:rsidRDefault="00CF639C" w:rsidP="00CF639C">
      <w:pPr>
        <w:spacing w:before="6"/>
        <w:rPr>
          <w:sz w:val="31"/>
        </w:rPr>
      </w:pPr>
    </w:p>
    <w:p w:rsidR="00CF639C" w:rsidRDefault="00CF639C" w:rsidP="00CF639C">
      <w:pPr>
        <w:pStyle w:val="BodyText"/>
        <w:spacing w:line="312" w:lineRule="auto"/>
        <w:ind w:left="119" w:right="179"/>
        <w:jc w:val="both"/>
        <w:rPr>
          <w:rFonts w:ascii="Arial" w:hAnsi="Arial"/>
        </w:rPr>
      </w:pPr>
      <w:r>
        <w:rPr>
          <w:rFonts w:ascii="Arial" w:hAnsi="Arial"/>
        </w:rPr>
        <w:t>“Other</w:t>
      </w:r>
      <w:r>
        <w:rPr>
          <w:rFonts w:ascii="Arial" w:hAnsi="Arial"/>
          <w:spacing w:val="-7"/>
        </w:rPr>
        <w:t xml:space="preserve"> </w:t>
      </w:r>
      <w:r>
        <w:rPr>
          <w:rFonts w:ascii="Arial" w:hAnsi="Arial"/>
        </w:rPr>
        <w:t>liliaceous</w:t>
      </w:r>
      <w:r>
        <w:rPr>
          <w:rFonts w:ascii="Arial" w:hAnsi="Arial"/>
          <w:spacing w:val="-6"/>
        </w:rPr>
        <w:t xml:space="preserve"> </w:t>
      </w:r>
      <w:r>
        <w:rPr>
          <w:rFonts w:ascii="Arial" w:hAnsi="Arial"/>
        </w:rPr>
        <w:t>vegetables”</w:t>
      </w:r>
      <w:r>
        <w:rPr>
          <w:rFonts w:ascii="Arial" w:hAnsi="Arial"/>
          <w:spacing w:val="-7"/>
        </w:rPr>
        <w:t xml:space="preserve"> </w:t>
      </w:r>
      <w:r>
        <w:rPr>
          <w:rFonts w:ascii="Arial" w:hAnsi="Arial"/>
        </w:rPr>
        <w:t>refers</w:t>
      </w:r>
      <w:r>
        <w:rPr>
          <w:rFonts w:ascii="Arial" w:hAnsi="Arial"/>
          <w:spacing w:val="-6"/>
        </w:rPr>
        <w:t xml:space="preserve"> </w:t>
      </w:r>
      <w:r>
        <w:rPr>
          <w:rFonts w:ascii="Arial" w:hAnsi="Arial"/>
        </w:rPr>
        <w:t>to</w:t>
      </w:r>
      <w:r>
        <w:rPr>
          <w:rFonts w:ascii="Arial" w:hAnsi="Arial"/>
          <w:spacing w:val="-5"/>
        </w:rPr>
        <w:t xml:space="preserve"> </w:t>
      </w:r>
      <w:r>
        <w:rPr>
          <w:rFonts w:ascii="Arial" w:hAnsi="Arial"/>
        </w:rPr>
        <w:t>all</w:t>
      </w:r>
      <w:r>
        <w:rPr>
          <w:rFonts w:ascii="Arial" w:hAnsi="Arial"/>
          <w:spacing w:val="-7"/>
        </w:rPr>
        <w:t xml:space="preserve"> </w:t>
      </w:r>
      <w:r>
        <w:rPr>
          <w:rFonts w:ascii="Arial" w:hAnsi="Arial"/>
        </w:rPr>
        <w:t>liliaceous</w:t>
      </w:r>
      <w:r>
        <w:rPr>
          <w:rFonts w:ascii="Arial" w:hAnsi="Arial"/>
          <w:spacing w:val="-6"/>
        </w:rPr>
        <w:t xml:space="preserve"> </w:t>
      </w:r>
      <w:r>
        <w:rPr>
          <w:rFonts w:ascii="Arial" w:hAnsi="Arial"/>
        </w:rPr>
        <w:t>vegetables,</w:t>
      </w:r>
      <w:r>
        <w:rPr>
          <w:rFonts w:ascii="Arial" w:hAnsi="Arial"/>
          <w:spacing w:val="-8"/>
        </w:rPr>
        <w:t xml:space="preserve"> </w:t>
      </w:r>
      <w:r>
        <w:rPr>
          <w:rFonts w:ascii="Arial" w:hAnsi="Arial"/>
        </w:rPr>
        <w:t>except</w:t>
      </w:r>
      <w:r>
        <w:rPr>
          <w:rFonts w:ascii="Arial" w:hAnsi="Arial"/>
          <w:spacing w:val="-6"/>
        </w:rPr>
        <w:t xml:space="preserve"> </w:t>
      </w:r>
      <w:r>
        <w:rPr>
          <w:rFonts w:ascii="Arial" w:hAnsi="Arial"/>
        </w:rPr>
        <w:t>onion,</w:t>
      </w:r>
      <w:r>
        <w:rPr>
          <w:rFonts w:ascii="Arial" w:hAnsi="Arial"/>
          <w:spacing w:val="-6"/>
        </w:rPr>
        <w:t xml:space="preserve"> </w:t>
      </w:r>
      <w:r>
        <w:rPr>
          <w:rFonts w:ascii="Arial" w:hAnsi="Arial"/>
        </w:rPr>
        <w:t xml:space="preserve">welsh (including leek), garlic, </w:t>
      </w:r>
      <w:r>
        <w:rPr>
          <w:rFonts w:ascii="Arial" w:hAnsi="Arial"/>
          <w:i/>
        </w:rPr>
        <w:t>nira</w:t>
      </w:r>
      <w:r>
        <w:rPr>
          <w:rFonts w:ascii="Arial" w:hAnsi="Arial"/>
        </w:rPr>
        <w:t>, asparagus, multiplying onion, and</w:t>
      </w:r>
      <w:r>
        <w:rPr>
          <w:rFonts w:ascii="Arial" w:hAnsi="Arial"/>
          <w:spacing w:val="-32"/>
        </w:rPr>
        <w:t xml:space="preserve"> </w:t>
      </w:r>
      <w:r>
        <w:rPr>
          <w:rFonts w:ascii="Arial" w:hAnsi="Arial"/>
        </w:rPr>
        <w:t>herbs.</w:t>
      </w:r>
    </w:p>
    <w:p w:rsidR="00CF639C" w:rsidRDefault="00CF639C" w:rsidP="00CF639C">
      <w:pPr>
        <w:spacing w:before="9"/>
        <w:rPr>
          <w:sz w:val="31"/>
        </w:rPr>
      </w:pPr>
    </w:p>
    <w:p w:rsidR="00CF639C" w:rsidRDefault="00CF639C" w:rsidP="00CF639C">
      <w:pPr>
        <w:pStyle w:val="BodyText"/>
        <w:spacing w:line="312" w:lineRule="auto"/>
        <w:ind w:left="119" w:right="176"/>
        <w:jc w:val="both"/>
        <w:rPr>
          <w:rFonts w:ascii="Arial" w:hAnsi="Arial"/>
        </w:rPr>
      </w:pPr>
      <w:r>
        <w:rPr>
          <w:rFonts w:ascii="Arial" w:hAnsi="Arial"/>
        </w:rPr>
        <w:t xml:space="preserve">“Other umbelliferous vegetables” refers to all umbelliferous vegetables, except carrot, parsnip, parsley, celery, </w:t>
      </w:r>
      <w:r>
        <w:rPr>
          <w:rFonts w:ascii="Arial" w:hAnsi="Arial"/>
          <w:i/>
        </w:rPr>
        <w:t>mitsuba</w:t>
      </w:r>
      <w:r>
        <w:rPr>
          <w:rFonts w:ascii="Arial" w:hAnsi="Arial"/>
        </w:rPr>
        <w:t>, spices, and herbs.</w:t>
      </w:r>
    </w:p>
    <w:p w:rsidR="00CF639C" w:rsidRDefault="00CF639C" w:rsidP="00CF639C">
      <w:pPr>
        <w:spacing w:before="9"/>
        <w:rPr>
          <w:sz w:val="31"/>
        </w:rPr>
      </w:pPr>
    </w:p>
    <w:p w:rsidR="00CF639C" w:rsidRDefault="00CF639C" w:rsidP="00CF639C">
      <w:pPr>
        <w:pStyle w:val="BodyText"/>
        <w:spacing w:line="312" w:lineRule="auto"/>
        <w:ind w:left="119" w:right="176"/>
        <w:jc w:val="both"/>
        <w:rPr>
          <w:rFonts w:ascii="Arial" w:hAnsi="Arial"/>
        </w:rPr>
      </w:pPr>
      <w:r>
        <w:rPr>
          <w:rFonts w:ascii="Arial" w:hAnsi="Arial"/>
        </w:rPr>
        <w:t>“Other solanaceous vegetables” refers to all solanaceous vegetables, except tomato, pimiento (sweet pepper), and egg plant.</w:t>
      </w:r>
    </w:p>
    <w:p w:rsidR="00CF639C" w:rsidRDefault="00CF639C" w:rsidP="00CF639C">
      <w:pPr>
        <w:spacing w:before="6"/>
        <w:rPr>
          <w:sz w:val="31"/>
        </w:rPr>
      </w:pPr>
    </w:p>
    <w:p w:rsidR="00CF639C" w:rsidRDefault="00CF639C" w:rsidP="00CF639C">
      <w:pPr>
        <w:pStyle w:val="BodyText"/>
        <w:spacing w:line="312" w:lineRule="auto"/>
        <w:ind w:left="119" w:right="176"/>
        <w:jc w:val="both"/>
        <w:rPr>
          <w:rFonts w:ascii="Arial" w:hAnsi="Arial"/>
        </w:rPr>
      </w:pPr>
      <w:r>
        <w:rPr>
          <w:rFonts w:ascii="Arial" w:hAnsi="Arial"/>
        </w:rPr>
        <w:t xml:space="preserve">“Other cucurbitaceous vegetables” refers to all cucurbitaceous vegetables, except cucumber (including gherkin), pumpkin (including squash), oriental pickling melon (vegetable), watermelon, melons, and </w:t>
      </w:r>
      <w:r>
        <w:rPr>
          <w:rFonts w:ascii="Arial" w:hAnsi="Arial"/>
          <w:i/>
        </w:rPr>
        <w:t xml:space="preserve">makuwauri </w:t>
      </w:r>
      <w:r>
        <w:rPr>
          <w:rFonts w:ascii="Arial" w:hAnsi="Arial"/>
        </w:rPr>
        <w:t>melon.</w:t>
      </w:r>
    </w:p>
    <w:p w:rsidR="00CF639C" w:rsidRDefault="00CF639C" w:rsidP="00CF639C">
      <w:pPr>
        <w:spacing w:before="6"/>
        <w:rPr>
          <w:sz w:val="31"/>
        </w:rPr>
      </w:pPr>
    </w:p>
    <w:p w:rsidR="00CF639C" w:rsidRDefault="00CF639C" w:rsidP="00CF639C">
      <w:pPr>
        <w:pStyle w:val="BodyText"/>
        <w:ind w:left="119"/>
        <w:jc w:val="both"/>
        <w:rPr>
          <w:rFonts w:ascii="Arial" w:hAnsi="Arial"/>
          <w:i/>
        </w:rPr>
      </w:pPr>
      <w:r>
        <w:rPr>
          <w:rFonts w:ascii="Arial" w:hAnsi="Arial"/>
        </w:rPr>
        <w:t xml:space="preserve">“Other mushrooms” refers to all mushrooms, except button mushroom, and </w:t>
      </w:r>
      <w:r>
        <w:rPr>
          <w:rFonts w:ascii="Arial" w:hAnsi="Arial"/>
          <w:i/>
        </w:rPr>
        <w:t>shiitake</w:t>
      </w:r>
    </w:p>
    <w:p w:rsidR="00CF639C" w:rsidRDefault="00CF639C" w:rsidP="00CF639C">
      <w:pPr>
        <w:pStyle w:val="BodyText"/>
        <w:spacing w:before="86"/>
        <w:ind w:left="119"/>
        <w:jc w:val="both"/>
        <w:rPr>
          <w:rFonts w:ascii="Arial"/>
        </w:rPr>
      </w:pPr>
      <w:r>
        <w:rPr>
          <w:rFonts w:ascii="Arial"/>
        </w:rPr>
        <w:t>mushroom.</w:t>
      </w:r>
    </w:p>
    <w:p w:rsidR="00CF639C" w:rsidRDefault="00CF639C" w:rsidP="00CF639C">
      <w:pPr>
        <w:jc w:val="both"/>
        <w:sectPr w:rsidR="00CF639C">
          <w:pgSz w:w="11910" w:h="16840"/>
          <w:pgMar w:top="760" w:right="1520" w:bottom="700" w:left="1280" w:header="0" w:footer="517" w:gutter="0"/>
          <w:cols w:space="720"/>
        </w:sectPr>
      </w:pPr>
    </w:p>
    <w:p w:rsidR="00CF639C" w:rsidRDefault="00CF639C" w:rsidP="00CF639C">
      <w:pPr>
        <w:pStyle w:val="BodyText"/>
        <w:spacing w:before="67" w:line="312" w:lineRule="auto"/>
        <w:ind w:left="101" w:right="208"/>
        <w:jc w:val="both"/>
        <w:rPr>
          <w:rFonts w:ascii="Arial" w:hAnsi="Arial"/>
        </w:rPr>
      </w:pPr>
      <w:r>
        <w:rPr>
          <w:rFonts w:ascii="Arial" w:hAnsi="Arial"/>
        </w:rPr>
        <w:lastRenderedPageBreak/>
        <w:t>“Other vegetables” refers to all vegetables, except potatoes, sugar beet, sugarcane, cruciferous vegetables, composite vegetables, liliaceous vegetables, umbelliferous vegetables, solanaceous vegetables, cucurbitaceous vegetables, spinach, bamboo shoots, okra, ginger, peas (with pods, immature), kidney beans (with pods, immature), green soybeans, mushrooms, spices, and herbs.</w:t>
      </w:r>
    </w:p>
    <w:p w:rsidR="00CF639C" w:rsidRDefault="00CF639C" w:rsidP="00CF639C">
      <w:pPr>
        <w:spacing w:before="4"/>
        <w:rPr>
          <w:sz w:val="31"/>
        </w:rPr>
      </w:pPr>
    </w:p>
    <w:p w:rsidR="00CF639C" w:rsidRDefault="00CF639C" w:rsidP="00CF639C">
      <w:pPr>
        <w:pStyle w:val="BodyText"/>
        <w:spacing w:line="314" w:lineRule="auto"/>
        <w:ind w:left="101" w:right="208"/>
        <w:jc w:val="both"/>
        <w:rPr>
          <w:rFonts w:ascii="Arial" w:hAnsi="Arial"/>
        </w:rPr>
      </w:pPr>
      <w:r>
        <w:rPr>
          <w:rFonts w:ascii="Arial" w:hAnsi="Arial"/>
        </w:rPr>
        <w:t xml:space="preserve">“Other citrus fruits” refers to all citrus fruits, except </w:t>
      </w:r>
      <w:r>
        <w:rPr>
          <w:rFonts w:ascii="Arial" w:hAnsi="Arial"/>
          <w:i/>
        </w:rPr>
        <w:t xml:space="preserve">unshu </w:t>
      </w:r>
      <w:r>
        <w:rPr>
          <w:rFonts w:ascii="Arial" w:hAnsi="Arial"/>
        </w:rPr>
        <w:t xml:space="preserve">orange (pulp), citrus </w:t>
      </w:r>
      <w:r>
        <w:rPr>
          <w:rFonts w:ascii="Arial" w:hAnsi="Arial"/>
          <w:i/>
        </w:rPr>
        <w:t xml:space="preserve">natsudaidai </w:t>
      </w:r>
      <w:r>
        <w:rPr>
          <w:rFonts w:ascii="Arial" w:hAnsi="Arial"/>
        </w:rPr>
        <w:t xml:space="preserve">(pulp), citrus </w:t>
      </w:r>
      <w:r>
        <w:rPr>
          <w:rFonts w:ascii="Arial" w:hAnsi="Arial"/>
          <w:i/>
        </w:rPr>
        <w:t xml:space="preserve">natsudaidai </w:t>
      </w:r>
      <w:r>
        <w:rPr>
          <w:rFonts w:ascii="Arial" w:hAnsi="Arial"/>
        </w:rPr>
        <w:t xml:space="preserve">(peel), citrus </w:t>
      </w:r>
      <w:r>
        <w:rPr>
          <w:rFonts w:ascii="Arial" w:hAnsi="Arial"/>
          <w:i/>
        </w:rPr>
        <w:t xml:space="preserve">natsudaidai </w:t>
      </w:r>
      <w:r>
        <w:rPr>
          <w:rFonts w:ascii="Arial" w:hAnsi="Arial"/>
        </w:rPr>
        <w:t>(whole), lemon, orange (including navel orange), grapefruit, lime, and spices.</w:t>
      </w:r>
    </w:p>
    <w:p w:rsidR="00CF639C" w:rsidRDefault="00CF639C" w:rsidP="00CF639C">
      <w:pPr>
        <w:spacing w:before="4"/>
        <w:rPr>
          <w:sz w:val="31"/>
        </w:rPr>
      </w:pPr>
    </w:p>
    <w:p w:rsidR="00CF639C" w:rsidRDefault="00CF639C" w:rsidP="00CF639C">
      <w:pPr>
        <w:pStyle w:val="BodyText"/>
        <w:spacing w:line="312" w:lineRule="auto"/>
        <w:ind w:left="101" w:right="213"/>
        <w:jc w:val="both"/>
        <w:rPr>
          <w:rFonts w:ascii="Arial" w:hAnsi="Arial"/>
        </w:rPr>
      </w:pPr>
      <w:r>
        <w:rPr>
          <w:rFonts w:ascii="Arial" w:hAnsi="Arial"/>
        </w:rPr>
        <w:t>“Other berries” refers to all berries, except strawberry, raspberry, blackberry, blueberry, cranberry, and huckleberry.</w:t>
      </w:r>
    </w:p>
    <w:p w:rsidR="00CF639C" w:rsidRDefault="00CF639C" w:rsidP="00CF639C">
      <w:pPr>
        <w:spacing w:before="6"/>
        <w:rPr>
          <w:sz w:val="31"/>
        </w:rPr>
      </w:pPr>
    </w:p>
    <w:p w:rsidR="00CF639C" w:rsidRDefault="00CF639C" w:rsidP="00CF639C">
      <w:pPr>
        <w:pStyle w:val="BodyText"/>
        <w:spacing w:before="1" w:line="312" w:lineRule="auto"/>
        <w:ind w:left="101" w:right="208"/>
        <w:jc w:val="both"/>
        <w:rPr>
          <w:rFonts w:ascii="Arial" w:hAnsi="Arial"/>
        </w:rPr>
      </w:pPr>
      <w:r>
        <w:rPr>
          <w:rFonts w:ascii="Arial" w:hAnsi="Arial"/>
        </w:rPr>
        <w:t>“Other fruits” refers to all fruits, except citrus fruits, apple, Japanese pear, pear, quince, loquat, peach, nectarine, apricot, Japanese plum (including prune), mume plum, cherry, berries, grape, Japanese persimmon, banana, kiwifruit, papaya, avocado, pineapple, guava, mango, passion fruit, date and</w:t>
      </w:r>
      <w:r>
        <w:rPr>
          <w:rFonts w:ascii="Arial" w:hAnsi="Arial"/>
          <w:spacing w:val="-37"/>
        </w:rPr>
        <w:t xml:space="preserve"> </w:t>
      </w:r>
      <w:r>
        <w:rPr>
          <w:rFonts w:ascii="Arial" w:hAnsi="Arial"/>
        </w:rPr>
        <w:t>spices.</w:t>
      </w:r>
    </w:p>
    <w:p w:rsidR="00CF639C" w:rsidRDefault="00CF639C" w:rsidP="00CF639C">
      <w:pPr>
        <w:spacing w:before="7"/>
        <w:rPr>
          <w:sz w:val="31"/>
        </w:rPr>
      </w:pPr>
    </w:p>
    <w:p w:rsidR="00CF639C" w:rsidRDefault="00CF639C" w:rsidP="00CF639C">
      <w:pPr>
        <w:pStyle w:val="BodyText"/>
        <w:spacing w:line="312" w:lineRule="auto"/>
        <w:ind w:left="101" w:right="208"/>
        <w:jc w:val="both"/>
        <w:rPr>
          <w:rFonts w:ascii="Arial" w:hAnsi="Arial"/>
        </w:rPr>
      </w:pPr>
      <w:r>
        <w:rPr>
          <w:rFonts w:ascii="Arial" w:hAnsi="Arial"/>
        </w:rPr>
        <w:t>“Other oil seeds” refers to all oil seeds, except sunflower seeds, sesame seeds, safflower seeds, cotton seeds, rapeseeds and spices.</w:t>
      </w:r>
    </w:p>
    <w:p w:rsidR="00CF639C" w:rsidRDefault="00CF639C" w:rsidP="00CF639C">
      <w:pPr>
        <w:spacing w:before="6"/>
        <w:rPr>
          <w:sz w:val="31"/>
        </w:rPr>
      </w:pPr>
    </w:p>
    <w:p w:rsidR="00CF639C" w:rsidRDefault="00CF639C" w:rsidP="00CF639C">
      <w:pPr>
        <w:pStyle w:val="BodyText"/>
        <w:spacing w:before="1" w:line="312" w:lineRule="auto"/>
        <w:ind w:left="101" w:right="209"/>
        <w:jc w:val="both"/>
        <w:rPr>
          <w:rFonts w:ascii="Arial" w:hAnsi="Arial"/>
        </w:rPr>
      </w:pPr>
      <w:r>
        <w:rPr>
          <w:rFonts w:ascii="Arial" w:hAnsi="Arial"/>
        </w:rPr>
        <w:t>“Other nuts” refers to all nuts, except ginkgo nut, chestnut, pecan, almond and walnut.</w:t>
      </w:r>
    </w:p>
    <w:p w:rsidR="00CF639C" w:rsidRDefault="00CF639C" w:rsidP="00CF639C">
      <w:pPr>
        <w:spacing w:before="4"/>
        <w:rPr>
          <w:sz w:val="31"/>
        </w:rPr>
      </w:pPr>
    </w:p>
    <w:p w:rsidR="00CF639C" w:rsidRDefault="00CF639C" w:rsidP="00CF639C">
      <w:pPr>
        <w:pStyle w:val="BodyText"/>
        <w:spacing w:before="1" w:line="312" w:lineRule="auto"/>
        <w:ind w:left="101" w:right="209"/>
        <w:jc w:val="both"/>
        <w:rPr>
          <w:rFonts w:ascii="Arial" w:hAnsi="Arial"/>
        </w:rPr>
      </w:pPr>
      <w:r>
        <w:rPr>
          <w:rFonts w:ascii="Arial" w:hAnsi="Arial"/>
        </w:rPr>
        <w:t xml:space="preserve">“Other spices” refers to all spices, except horseradish, </w:t>
      </w:r>
      <w:r>
        <w:rPr>
          <w:rFonts w:ascii="Arial" w:hAnsi="Arial"/>
          <w:i/>
        </w:rPr>
        <w:t xml:space="preserve">wasabi </w:t>
      </w:r>
      <w:r>
        <w:rPr>
          <w:rFonts w:ascii="Arial" w:hAnsi="Arial"/>
        </w:rPr>
        <w:t xml:space="preserve">(Japanese horseradish) rhizomes, garlic, peppers chili, paprika, ginger, lemon peels, orange peels (including navel orange), </w:t>
      </w:r>
      <w:r>
        <w:rPr>
          <w:rFonts w:ascii="Arial" w:hAnsi="Arial"/>
          <w:i/>
        </w:rPr>
        <w:t xml:space="preserve">yuzu </w:t>
      </w:r>
      <w:r>
        <w:rPr>
          <w:rFonts w:ascii="Arial" w:hAnsi="Arial"/>
        </w:rPr>
        <w:t>(Chinese citron) peels and sesame seeds.</w:t>
      </w:r>
    </w:p>
    <w:p w:rsidR="00CF639C" w:rsidRDefault="00CF639C" w:rsidP="00CF639C">
      <w:pPr>
        <w:spacing w:before="7"/>
        <w:rPr>
          <w:sz w:val="31"/>
        </w:rPr>
      </w:pPr>
    </w:p>
    <w:p w:rsidR="00CF639C" w:rsidRDefault="00CF639C" w:rsidP="00CF639C">
      <w:pPr>
        <w:pStyle w:val="BodyText"/>
        <w:spacing w:line="314" w:lineRule="auto"/>
        <w:ind w:left="101" w:right="209"/>
        <w:jc w:val="both"/>
        <w:rPr>
          <w:rFonts w:ascii="Arial" w:hAnsi="Arial"/>
        </w:rPr>
      </w:pPr>
      <w:r>
        <w:rPr>
          <w:rFonts w:ascii="Arial" w:hAnsi="Arial"/>
        </w:rPr>
        <w:t xml:space="preserve">“Other herbs” refers to all herbs, except watercress, </w:t>
      </w:r>
      <w:r>
        <w:rPr>
          <w:rFonts w:ascii="Arial" w:hAnsi="Arial"/>
          <w:i/>
        </w:rPr>
        <w:t>nira</w:t>
      </w:r>
      <w:r>
        <w:rPr>
          <w:rFonts w:ascii="Arial" w:hAnsi="Arial"/>
        </w:rPr>
        <w:t>, parsley stems and leaves, celery stems and leaves.</w:t>
      </w:r>
    </w:p>
    <w:p w:rsidR="00CF639C" w:rsidRDefault="00CF639C" w:rsidP="00CF639C">
      <w:pPr>
        <w:spacing w:before="4"/>
        <w:rPr>
          <w:sz w:val="31"/>
        </w:rPr>
      </w:pPr>
    </w:p>
    <w:p w:rsidR="00CF639C" w:rsidRDefault="00CF639C" w:rsidP="00CF639C">
      <w:pPr>
        <w:pStyle w:val="BodyText"/>
        <w:ind w:left="101"/>
        <w:jc w:val="both"/>
        <w:rPr>
          <w:rFonts w:ascii="Arial" w:hAnsi="Arial"/>
        </w:rPr>
      </w:pPr>
      <w:r>
        <w:rPr>
          <w:rFonts w:ascii="Arial" w:hAnsi="Arial"/>
        </w:rPr>
        <w:t>“Edible offal “refers to all edible parts, except muscle, fat, liver, and kidney</w:t>
      </w:r>
    </w:p>
    <w:p w:rsidR="00CF639C" w:rsidRDefault="00CF639C" w:rsidP="00CF639C">
      <w:pPr>
        <w:spacing w:before="6"/>
        <w:rPr>
          <w:sz w:val="38"/>
        </w:rPr>
      </w:pPr>
    </w:p>
    <w:p w:rsidR="00CF639C" w:rsidRDefault="00CF639C" w:rsidP="00CF639C">
      <w:pPr>
        <w:pStyle w:val="BodyText"/>
        <w:spacing w:before="1" w:line="312" w:lineRule="auto"/>
        <w:ind w:left="101" w:right="209"/>
        <w:jc w:val="both"/>
        <w:rPr>
          <w:rFonts w:ascii="Arial" w:hAnsi="Arial"/>
        </w:rPr>
      </w:pPr>
      <w:r>
        <w:rPr>
          <w:rFonts w:ascii="Arial" w:hAnsi="Arial"/>
        </w:rPr>
        <w:t>“Other terrestrial mammals” refers to all terrestrial mammals, except cattle and pig.</w:t>
      </w:r>
    </w:p>
    <w:p w:rsidR="00CF639C" w:rsidRDefault="00CF639C" w:rsidP="00CF639C">
      <w:pPr>
        <w:spacing w:before="7"/>
        <w:rPr>
          <w:sz w:val="31"/>
        </w:rPr>
      </w:pPr>
    </w:p>
    <w:p w:rsidR="00CF639C" w:rsidRDefault="00CF639C" w:rsidP="00CF639C">
      <w:pPr>
        <w:pStyle w:val="BodyText"/>
        <w:ind w:left="101"/>
        <w:jc w:val="both"/>
        <w:rPr>
          <w:rFonts w:ascii="Arial" w:hAnsi="Arial"/>
        </w:rPr>
      </w:pPr>
      <w:r>
        <w:rPr>
          <w:rFonts w:ascii="Arial" w:hAnsi="Arial"/>
        </w:rPr>
        <w:t>“Other poultry animals” refers to all poultry, except chicken.</w:t>
      </w:r>
    </w:p>
    <w:p w:rsidR="00CF639C" w:rsidRDefault="00CF639C" w:rsidP="00CF639C">
      <w:pPr>
        <w:spacing w:before="6"/>
        <w:rPr>
          <w:sz w:val="38"/>
        </w:rPr>
      </w:pPr>
    </w:p>
    <w:p w:rsidR="00CF639C" w:rsidRDefault="00CF639C" w:rsidP="00CF639C">
      <w:pPr>
        <w:pStyle w:val="BodyText"/>
        <w:spacing w:before="1" w:line="312" w:lineRule="auto"/>
        <w:ind w:left="101" w:right="209"/>
        <w:jc w:val="both"/>
        <w:rPr>
          <w:rFonts w:ascii="Arial" w:hAnsi="Arial"/>
        </w:rPr>
      </w:pPr>
      <w:r>
        <w:rPr>
          <w:rFonts w:ascii="Arial" w:hAnsi="Arial"/>
        </w:rPr>
        <w:t>“Other fish” refers to all fish, except salmoniformes, anguilliformes, and perciformes.</w:t>
      </w:r>
    </w:p>
    <w:p w:rsidR="00CF639C" w:rsidRDefault="00CF639C" w:rsidP="00CF639C">
      <w:pPr>
        <w:spacing w:before="7"/>
        <w:rPr>
          <w:sz w:val="31"/>
        </w:rPr>
      </w:pPr>
    </w:p>
    <w:p w:rsidR="00CF639C" w:rsidRDefault="00CF639C" w:rsidP="00CF639C">
      <w:pPr>
        <w:pStyle w:val="BodyText"/>
        <w:spacing w:line="312" w:lineRule="auto"/>
        <w:ind w:left="101" w:right="208"/>
        <w:jc w:val="both"/>
        <w:rPr>
          <w:rFonts w:ascii="Arial" w:hAnsi="Arial"/>
        </w:rPr>
      </w:pPr>
      <w:r>
        <w:rPr>
          <w:rFonts w:ascii="Arial" w:hAnsi="Arial"/>
        </w:rPr>
        <w:t>“Other aquatic animals” refers to all aquatic animal, except fish, shelled molluscs and crustaceans.</w:t>
      </w:r>
    </w:p>
    <w:p w:rsidR="00CF639C" w:rsidRDefault="00CF639C" w:rsidP="00CF639C">
      <w:pPr>
        <w:spacing w:line="312" w:lineRule="auto"/>
        <w:jc w:val="both"/>
        <w:sectPr w:rsidR="00CF639C">
          <w:pgSz w:w="11910" w:h="16840"/>
          <w:pgMar w:top="580" w:right="1680" w:bottom="700" w:left="1300" w:header="0" w:footer="517" w:gutter="0"/>
          <w:cols w:space="720"/>
        </w:sectPr>
      </w:pPr>
    </w:p>
    <w:p w:rsidR="00CF639C" w:rsidRDefault="00CF639C" w:rsidP="00CF639C">
      <w:pPr>
        <w:pStyle w:val="Heading2"/>
        <w:spacing w:before="85" w:line="300" w:lineRule="auto"/>
        <w:ind w:left="600" w:right="740" w:hanging="483"/>
      </w:pPr>
      <w:bookmarkStart w:id="4" w:name="2_議題2__農薬（英文）.pdf"/>
      <w:bookmarkEnd w:id="4"/>
      <w:r>
        <w:lastRenderedPageBreak/>
        <w:t>Item 2. Designation of Substances Having No Potential to Cause Damage to Human Health (Exempt Substance)</w:t>
      </w:r>
    </w:p>
    <w:p w:rsidR="00CF639C" w:rsidRDefault="00CF639C" w:rsidP="00CF639C">
      <w:pPr>
        <w:pStyle w:val="BodyText"/>
        <w:rPr>
          <w:b/>
          <w:sz w:val="28"/>
        </w:rPr>
      </w:pPr>
    </w:p>
    <w:p w:rsidR="00CF639C" w:rsidRDefault="00CF639C" w:rsidP="00CF639C">
      <w:pPr>
        <w:pStyle w:val="BodyText"/>
        <w:rPr>
          <w:b/>
          <w:sz w:val="28"/>
        </w:rPr>
      </w:pPr>
    </w:p>
    <w:p w:rsidR="00CF639C" w:rsidRDefault="00CF639C" w:rsidP="00CF639C">
      <w:pPr>
        <w:spacing w:before="193" w:line="316" w:lineRule="auto"/>
        <w:ind w:left="118" w:right="117"/>
        <w:jc w:val="both"/>
        <w:rPr>
          <w:rFonts w:ascii="Century" w:hAnsi="Century"/>
        </w:rPr>
      </w:pPr>
      <w:r>
        <w:rPr>
          <w:rFonts w:ascii="Century" w:hAnsi="Century"/>
          <w:sz w:val="22"/>
        </w:rPr>
        <w:t>The MHLW is going to designate the following agricultural and veterinary chemicals as substances having no potential to cause damage to human health, which is also referred to as “exempt substance,” based on the provision of Paragraph 3, Article 11 of the Food Sanitation Act:</w:t>
      </w:r>
    </w:p>
    <w:p w:rsidR="00CF639C" w:rsidRDefault="00CF639C" w:rsidP="00CF639C">
      <w:pPr>
        <w:pStyle w:val="BodyText"/>
        <w:rPr>
          <w:sz w:val="26"/>
        </w:rPr>
      </w:pPr>
    </w:p>
    <w:p w:rsidR="00CF639C" w:rsidRDefault="00CF639C" w:rsidP="00CF639C">
      <w:pPr>
        <w:spacing w:before="205"/>
        <w:ind w:left="557"/>
        <w:rPr>
          <w:rFonts w:ascii="Century" w:eastAsia="Century"/>
        </w:rPr>
      </w:pPr>
      <w:r>
        <w:rPr>
          <w:rFonts w:ascii="Century" w:eastAsia="Century"/>
          <w:spacing w:val="-1"/>
          <w:sz w:val="22"/>
        </w:rPr>
        <w:t>P</w:t>
      </w:r>
      <w:r>
        <w:rPr>
          <w:rFonts w:ascii="Century" w:eastAsia="Century"/>
          <w:sz w:val="22"/>
        </w:rPr>
        <w:t>e</w:t>
      </w:r>
      <w:r>
        <w:rPr>
          <w:rFonts w:ascii="Century" w:eastAsia="Century"/>
          <w:spacing w:val="1"/>
          <w:sz w:val="22"/>
        </w:rPr>
        <w:t>s</w:t>
      </w:r>
      <w:r>
        <w:rPr>
          <w:rFonts w:ascii="Century" w:eastAsia="Century"/>
          <w:sz w:val="22"/>
        </w:rPr>
        <w:t>tic</w:t>
      </w:r>
      <w:r>
        <w:rPr>
          <w:rFonts w:ascii="Century" w:eastAsia="Century"/>
          <w:spacing w:val="-3"/>
          <w:sz w:val="22"/>
        </w:rPr>
        <w:t>i</w:t>
      </w:r>
      <w:r>
        <w:rPr>
          <w:rFonts w:ascii="Century" w:eastAsia="Century"/>
          <w:sz w:val="22"/>
        </w:rPr>
        <w:t>de</w:t>
      </w:r>
      <w:r>
        <w:rPr>
          <w:rFonts w:ascii="MS UI Gothic" w:eastAsia="MS UI Gothic" w:hint="eastAsia"/>
          <w:spacing w:val="-3"/>
          <w:w w:val="200"/>
          <w:sz w:val="22"/>
        </w:rPr>
        <w:t>：</w:t>
      </w:r>
      <w:r>
        <w:rPr>
          <w:rFonts w:ascii="Century" w:eastAsia="Century"/>
          <w:spacing w:val="1"/>
          <w:sz w:val="22"/>
        </w:rPr>
        <w:t>G</w:t>
      </w:r>
      <w:r>
        <w:rPr>
          <w:rFonts w:ascii="Century" w:eastAsia="Century"/>
          <w:sz w:val="22"/>
        </w:rPr>
        <w:t>l</w:t>
      </w:r>
      <w:r>
        <w:rPr>
          <w:rFonts w:ascii="Century" w:eastAsia="Century"/>
          <w:spacing w:val="-1"/>
          <w:sz w:val="22"/>
        </w:rPr>
        <w:t>u</w:t>
      </w:r>
      <w:r>
        <w:rPr>
          <w:rFonts w:ascii="Century" w:eastAsia="Century"/>
          <w:sz w:val="22"/>
        </w:rPr>
        <w:t>c</w:t>
      </w:r>
      <w:r>
        <w:rPr>
          <w:rFonts w:ascii="Century" w:eastAsia="Century"/>
          <w:spacing w:val="-1"/>
          <w:sz w:val="22"/>
        </w:rPr>
        <w:t>a</w:t>
      </w:r>
      <w:r>
        <w:rPr>
          <w:rFonts w:ascii="Century" w:eastAsia="Century"/>
          <w:sz w:val="22"/>
        </w:rPr>
        <w:t>n</w:t>
      </w:r>
      <w:r>
        <w:rPr>
          <w:rFonts w:ascii="Century" w:eastAsia="Century"/>
          <w:spacing w:val="-2"/>
          <w:sz w:val="22"/>
        </w:rPr>
        <w:t xml:space="preserve"> </w:t>
      </w:r>
      <w:r>
        <w:rPr>
          <w:rFonts w:ascii="Century" w:eastAsia="Century"/>
          <w:sz w:val="22"/>
        </w:rPr>
        <w:t>e</w:t>
      </w:r>
      <w:r>
        <w:rPr>
          <w:rFonts w:ascii="Century" w:eastAsia="Century"/>
          <w:spacing w:val="-1"/>
          <w:sz w:val="22"/>
        </w:rPr>
        <w:t>x</w:t>
      </w:r>
      <w:r>
        <w:rPr>
          <w:rFonts w:ascii="Century" w:eastAsia="Century"/>
          <w:spacing w:val="-2"/>
          <w:sz w:val="22"/>
        </w:rPr>
        <w:t>tr</w:t>
      </w:r>
      <w:r>
        <w:rPr>
          <w:rFonts w:ascii="Century" w:eastAsia="Century"/>
          <w:spacing w:val="-1"/>
          <w:sz w:val="22"/>
        </w:rPr>
        <w:t>a</w:t>
      </w:r>
      <w:r>
        <w:rPr>
          <w:rFonts w:ascii="Century" w:eastAsia="Century"/>
          <w:sz w:val="22"/>
        </w:rPr>
        <w:t>cted</w:t>
      </w:r>
      <w:r>
        <w:rPr>
          <w:rFonts w:ascii="Century" w:eastAsia="Century"/>
          <w:spacing w:val="-1"/>
          <w:sz w:val="22"/>
        </w:rPr>
        <w:t xml:space="preserve"> </w:t>
      </w:r>
      <w:r>
        <w:rPr>
          <w:rFonts w:ascii="Century" w:eastAsia="Century"/>
          <w:sz w:val="22"/>
        </w:rPr>
        <w:t>f</w:t>
      </w:r>
      <w:r>
        <w:rPr>
          <w:rFonts w:ascii="Century" w:eastAsia="Century"/>
          <w:spacing w:val="-2"/>
          <w:sz w:val="22"/>
        </w:rPr>
        <w:t>r</w:t>
      </w:r>
      <w:r>
        <w:rPr>
          <w:rFonts w:ascii="Century" w:eastAsia="Century"/>
          <w:sz w:val="22"/>
        </w:rPr>
        <w:t>om</w:t>
      </w:r>
      <w:r>
        <w:rPr>
          <w:rFonts w:ascii="Century" w:eastAsia="Century"/>
          <w:spacing w:val="-1"/>
          <w:sz w:val="22"/>
        </w:rPr>
        <w:t xml:space="preserve"> b</w:t>
      </w:r>
      <w:r>
        <w:rPr>
          <w:rFonts w:ascii="Century" w:eastAsia="Century"/>
          <w:sz w:val="22"/>
        </w:rPr>
        <w:t>r</w:t>
      </w:r>
      <w:r>
        <w:rPr>
          <w:rFonts w:ascii="Century" w:eastAsia="Century"/>
          <w:spacing w:val="-3"/>
          <w:sz w:val="22"/>
        </w:rPr>
        <w:t>e</w:t>
      </w:r>
      <w:r>
        <w:rPr>
          <w:rFonts w:ascii="Century" w:eastAsia="Century"/>
          <w:spacing w:val="1"/>
          <w:sz w:val="22"/>
        </w:rPr>
        <w:t>w</w:t>
      </w:r>
      <w:r>
        <w:rPr>
          <w:rFonts w:ascii="Century" w:eastAsia="Century"/>
          <w:sz w:val="22"/>
        </w:rPr>
        <w:t>i</w:t>
      </w:r>
      <w:r>
        <w:rPr>
          <w:rFonts w:ascii="Century" w:eastAsia="Century"/>
          <w:spacing w:val="-1"/>
          <w:sz w:val="22"/>
        </w:rPr>
        <w:t>n</w:t>
      </w:r>
      <w:r>
        <w:rPr>
          <w:rFonts w:ascii="Century" w:eastAsia="Century"/>
          <w:sz w:val="22"/>
        </w:rPr>
        <w:t xml:space="preserve">g </w:t>
      </w:r>
      <w:r>
        <w:rPr>
          <w:rFonts w:ascii="Century" w:eastAsia="Century"/>
          <w:spacing w:val="-1"/>
          <w:sz w:val="22"/>
        </w:rPr>
        <w:t>y</w:t>
      </w:r>
      <w:r>
        <w:rPr>
          <w:rFonts w:ascii="Century" w:eastAsia="Century"/>
          <w:sz w:val="22"/>
        </w:rPr>
        <w:t>e</w:t>
      </w:r>
      <w:r>
        <w:rPr>
          <w:rFonts w:ascii="Century" w:eastAsia="Century"/>
          <w:spacing w:val="-3"/>
          <w:sz w:val="22"/>
        </w:rPr>
        <w:t>a</w:t>
      </w:r>
      <w:r>
        <w:rPr>
          <w:rFonts w:ascii="Century" w:eastAsia="Century"/>
          <w:spacing w:val="1"/>
          <w:sz w:val="22"/>
        </w:rPr>
        <w:t>s</w:t>
      </w:r>
      <w:r>
        <w:rPr>
          <w:rFonts w:ascii="Century" w:eastAsia="Century"/>
          <w:sz w:val="22"/>
        </w:rPr>
        <w:t>t</w:t>
      </w:r>
    </w:p>
    <w:p w:rsidR="00CF639C" w:rsidRDefault="00CF639C" w:rsidP="00CF639C">
      <w:pPr>
        <w:rPr>
          <w:rFonts w:ascii="Century" w:eastAsia="Century"/>
        </w:rPr>
        <w:sectPr w:rsidR="00CF639C">
          <w:pgSz w:w="11910" w:h="16840"/>
          <w:pgMar w:top="1560" w:right="1300" w:bottom="700" w:left="1300" w:header="0" w:footer="517" w:gutter="0"/>
          <w:cols w:space="720"/>
        </w:sectPr>
      </w:pPr>
    </w:p>
    <w:p w:rsidR="00CF639C" w:rsidRDefault="00CF639C" w:rsidP="00CF639C">
      <w:pPr>
        <w:pStyle w:val="Heading2"/>
        <w:spacing w:before="70"/>
        <w:ind w:left="4087" w:right="4088"/>
        <w:jc w:val="center"/>
      </w:pPr>
      <w:r>
        <w:rPr>
          <w:u w:val="single"/>
        </w:rPr>
        <w:lastRenderedPageBreak/>
        <w:t>Summary</w:t>
      </w:r>
    </w:p>
    <w:p w:rsidR="00CF639C" w:rsidRDefault="00CF639C" w:rsidP="00CF639C">
      <w:pPr>
        <w:pStyle w:val="BodyText"/>
        <w:spacing w:before="9"/>
        <w:rPr>
          <w:b/>
          <w:sz w:val="25"/>
        </w:rPr>
      </w:pPr>
    </w:p>
    <w:p w:rsidR="00CF639C" w:rsidRDefault="00CF639C" w:rsidP="00CF639C">
      <w:pPr>
        <w:pStyle w:val="BodyText"/>
        <w:spacing w:before="100" w:line="290" w:lineRule="auto"/>
        <w:ind w:left="358" w:right="111" w:hanging="240"/>
        <w:jc w:val="both"/>
      </w:pPr>
      <w:r>
        <w:rPr>
          <w:b/>
        </w:rPr>
        <w:t>Glucan extracted from brewing yeast (pesticide: fungicide)</w:t>
      </w:r>
      <w:r>
        <w:t>: Not permitted for use in Japan. The MHLW requested the Food Safety Commission of Japan (FSC) to conduct a risk assessment for this substance. The FSC concluded that glucan extracted from brewing yeast is not considered to have no potential to cause damage to human health from its residue in foods. Based on the assessment, the MHLW has decided to designate glucan extracted from brewing yeast as an exempt substance.</w:t>
      </w:r>
    </w:p>
    <w:p w:rsidR="00CF639C" w:rsidRDefault="00CF639C" w:rsidP="00CF639C">
      <w:pPr>
        <w:spacing w:line="290" w:lineRule="auto"/>
        <w:jc w:val="both"/>
        <w:sectPr w:rsidR="00CF639C">
          <w:pgSz w:w="11910" w:h="16840"/>
          <w:pgMar w:top="1380" w:right="1300" w:bottom="700" w:left="1300" w:header="0" w:footer="517" w:gutter="0"/>
          <w:cols w:space="720"/>
        </w:sectPr>
      </w:pPr>
    </w:p>
    <w:p w:rsidR="00CF639C" w:rsidRDefault="00CF639C" w:rsidP="00CF639C">
      <w:pPr>
        <w:spacing w:before="76"/>
        <w:ind w:left="121"/>
        <w:jc w:val="both"/>
        <w:rPr>
          <w:rFonts w:ascii="Century"/>
          <w:b/>
        </w:rPr>
      </w:pPr>
      <w:bookmarkStart w:id="5" w:name="英FSG216添加物.pdf"/>
      <w:bookmarkStart w:id="6" w:name="(英)_3-0__概要__アルゴン＋香料アミン7種__ks.pdf"/>
      <w:bookmarkEnd w:id="5"/>
      <w:bookmarkEnd w:id="6"/>
      <w:r>
        <w:rPr>
          <w:rFonts w:ascii="Century"/>
          <w:b/>
          <w:sz w:val="22"/>
        </w:rPr>
        <w:lastRenderedPageBreak/>
        <w:t>Item 3. Designation of Food Additives</w:t>
      </w:r>
    </w:p>
    <w:p w:rsidR="00CF639C" w:rsidRDefault="00CF639C" w:rsidP="00CF639C">
      <w:pPr>
        <w:pStyle w:val="BodyText"/>
        <w:rPr>
          <w:b/>
          <w:sz w:val="26"/>
        </w:rPr>
      </w:pPr>
    </w:p>
    <w:p w:rsidR="00CF639C" w:rsidRDefault="00CF639C" w:rsidP="00CF639C">
      <w:pPr>
        <w:pStyle w:val="BodyText"/>
        <w:spacing w:before="8"/>
        <w:rPr>
          <w:b/>
          <w:sz w:val="35"/>
        </w:rPr>
      </w:pPr>
    </w:p>
    <w:p w:rsidR="00CF639C" w:rsidRDefault="00CF639C" w:rsidP="00CF639C">
      <w:pPr>
        <w:ind w:left="119"/>
        <w:jc w:val="both"/>
        <w:rPr>
          <w:rFonts w:ascii="Century"/>
          <w:b/>
        </w:rPr>
      </w:pPr>
      <w:r>
        <w:rPr>
          <w:rFonts w:ascii="Century"/>
          <w:b/>
          <w:sz w:val="22"/>
          <w:u w:val="single"/>
        </w:rPr>
        <w:t>Summary</w:t>
      </w:r>
    </w:p>
    <w:p w:rsidR="00CF639C" w:rsidRDefault="00CF639C" w:rsidP="00CF639C">
      <w:pPr>
        <w:spacing w:before="69" w:line="304" w:lineRule="auto"/>
        <w:ind w:left="121" w:right="160"/>
        <w:jc w:val="both"/>
        <w:rPr>
          <w:rFonts w:ascii="Century" w:hAnsi="Century"/>
        </w:rPr>
      </w:pPr>
      <w:r>
        <w:rPr>
          <w:rFonts w:ascii="Century" w:hAnsi="Century"/>
          <w:sz w:val="22"/>
        </w:rPr>
        <w:t>The</w:t>
      </w:r>
      <w:r>
        <w:rPr>
          <w:rFonts w:ascii="Century" w:hAnsi="Century"/>
          <w:spacing w:val="-12"/>
          <w:sz w:val="22"/>
        </w:rPr>
        <w:t xml:space="preserve"> </w:t>
      </w:r>
      <w:r>
        <w:rPr>
          <w:rFonts w:ascii="Century" w:hAnsi="Century"/>
          <w:sz w:val="22"/>
        </w:rPr>
        <w:t>Food</w:t>
      </w:r>
      <w:r>
        <w:rPr>
          <w:rFonts w:ascii="Century" w:hAnsi="Century"/>
          <w:spacing w:val="-14"/>
          <w:sz w:val="22"/>
        </w:rPr>
        <w:t xml:space="preserve"> </w:t>
      </w:r>
      <w:r>
        <w:rPr>
          <w:rFonts w:ascii="Century" w:hAnsi="Century"/>
          <w:sz w:val="22"/>
        </w:rPr>
        <w:t>Sanitation</w:t>
      </w:r>
      <w:r>
        <w:rPr>
          <w:rFonts w:ascii="Century" w:hAnsi="Century"/>
          <w:spacing w:val="-15"/>
          <w:sz w:val="22"/>
        </w:rPr>
        <w:t xml:space="preserve"> </w:t>
      </w:r>
      <w:r>
        <w:rPr>
          <w:rFonts w:ascii="Century" w:hAnsi="Century"/>
          <w:sz w:val="22"/>
        </w:rPr>
        <w:t>Act</w:t>
      </w:r>
      <w:r>
        <w:rPr>
          <w:rFonts w:ascii="Century" w:hAnsi="Century"/>
          <w:spacing w:val="-14"/>
          <w:sz w:val="22"/>
        </w:rPr>
        <w:t xml:space="preserve"> </w:t>
      </w:r>
      <w:r>
        <w:rPr>
          <w:rFonts w:ascii="Century" w:hAnsi="Century"/>
          <w:sz w:val="22"/>
        </w:rPr>
        <w:t>(hereinafter</w:t>
      </w:r>
      <w:r>
        <w:rPr>
          <w:rFonts w:ascii="Century" w:hAnsi="Century"/>
          <w:spacing w:val="-14"/>
          <w:sz w:val="22"/>
        </w:rPr>
        <w:t xml:space="preserve"> </w:t>
      </w:r>
      <w:r>
        <w:rPr>
          <w:rFonts w:ascii="Century" w:hAnsi="Century"/>
          <w:sz w:val="22"/>
        </w:rPr>
        <w:t>referred</w:t>
      </w:r>
      <w:r>
        <w:rPr>
          <w:rFonts w:ascii="Century" w:hAnsi="Century"/>
          <w:spacing w:val="-14"/>
          <w:sz w:val="22"/>
        </w:rPr>
        <w:t xml:space="preserve"> </w:t>
      </w:r>
      <w:r>
        <w:rPr>
          <w:rFonts w:ascii="Century" w:hAnsi="Century"/>
          <w:sz w:val="22"/>
        </w:rPr>
        <w:t>to</w:t>
      </w:r>
      <w:r>
        <w:rPr>
          <w:rFonts w:ascii="Century" w:hAnsi="Century"/>
          <w:spacing w:val="-17"/>
          <w:sz w:val="22"/>
        </w:rPr>
        <w:t xml:space="preserve"> </w:t>
      </w:r>
      <w:r>
        <w:rPr>
          <w:rFonts w:ascii="Century" w:hAnsi="Century"/>
          <w:sz w:val="22"/>
        </w:rPr>
        <w:t>as</w:t>
      </w:r>
      <w:r>
        <w:rPr>
          <w:rFonts w:ascii="Century" w:hAnsi="Century"/>
          <w:spacing w:val="-13"/>
          <w:sz w:val="22"/>
        </w:rPr>
        <w:t xml:space="preserve"> </w:t>
      </w:r>
      <w:r>
        <w:rPr>
          <w:rFonts w:ascii="Century" w:hAnsi="Century"/>
          <w:sz w:val="22"/>
        </w:rPr>
        <w:t>“the</w:t>
      </w:r>
      <w:r>
        <w:rPr>
          <w:rFonts w:ascii="Century" w:hAnsi="Century"/>
          <w:spacing w:val="-14"/>
          <w:sz w:val="22"/>
        </w:rPr>
        <w:t xml:space="preserve"> </w:t>
      </w:r>
      <w:r>
        <w:rPr>
          <w:rFonts w:ascii="Century" w:hAnsi="Century"/>
          <w:sz w:val="22"/>
        </w:rPr>
        <w:t>Act”),</w:t>
      </w:r>
      <w:r>
        <w:rPr>
          <w:rFonts w:ascii="Century" w:hAnsi="Century"/>
          <w:spacing w:val="-13"/>
          <w:sz w:val="22"/>
        </w:rPr>
        <w:t xml:space="preserve"> </w:t>
      </w:r>
      <w:r>
        <w:rPr>
          <w:rFonts w:ascii="Century" w:hAnsi="Century"/>
          <w:sz w:val="22"/>
        </w:rPr>
        <w:t>in</w:t>
      </w:r>
      <w:r>
        <w:rPr>
          <w:rFonts w:ascii="Century" w:hAnsi="Century"/>
          <w:spacing w:val="-15"/>
          <w:sz w:val="22"/>
        </w:rPr>
        <w:t xml:space="preserve"> </w:t>
      </w:r>
      <w:r>
        <w:rPr>
          <w:rFonts w:ascii="Century" w:hAnsi="Century"/>
          <w:sz w:val="22"/>
        </w:rPr>
        <w:t>Article</w:t>
      </w:r>
      <w:r>
        <w:rPr>
          <w:rFonts w:ascii="Century" w:hAnsi="Century"/>
          <w:spacing w:val="-17"/>
          <w:sz w:val="22"/>
        </w:rPr>
        <w:t xml:space="preserve"> </w:t>
      </w:r>
      <w:r>
        <w:rPr>
          <w:rFonts w:ascii="Century" w:hAnsi="Century"/>
          <w:sz w:val="22"/>
        </w:rPr>
        <w:t>10,</w:t>
      </w:r>
      <w:r>
        <w:rPr>
          <w:rFonts w:ascii="Century" w:hAnsi="Century"/>
          <w:spacing w:val="-13"/>
          <w:sz w:val="22"/>
        </w:rPr>
        <w:t xml:space="preserve"> </w:t>
      </w:r>
      <w:r>
        <w:rPr>
          <w:rFonts w:ascii="Century" w:hAnsi="Century"/>
          <w:sz w:val="22"/>
        </w:rPr>
        <w:t>prohibits the use and sale of the food additives that the Minister of Health, Labour and Welfare (hereinafter referred to as “the Minister”) has not designated. In addition, when specifications and standards for food additives are established pursuant to Article 11 of the Act and the Standards and Regulations of Foods, Food Additives, etc. (Ministry of Health and Welfare Notification No. 370, 1959), those additives shall not be used or sold unless they meet the standards and the</w:t>
      </w:r>
      <w:r>
        <w:rPr>
          <w:rFonts w:ascii="Century" w:hAnsi="Century"/>
          <w:spacing w:val="-26"/>
          <w:sz w:val="22"/>
        </w:rPr>
        <w:t xml:space="preserve"> </w:t>
      </w:r>
      <w:r>
        <w:rPr>
          <w:rFonts w:ascii="Century" w:hAnsi="Century"/>
          <w:sz w:val="22"/>
        </w:rPr>
        <w:t>specifications.</w:t>
      </w:r>
    </w:p>
    <w:p w:rsidR="00CF639C" w:rsidRDefault="00CF639C" w:rsidP="00CF639C">
      <w:pPr>
        <w:pStyle w:val="BodyText"/>
        <w:spacing w:before="9"/>
        <w:rPr>
          <w:sz w:val="27"/>
        </w:rPr>
      </w:pPr>
    </w:p>
    <w:p w:rsidR="00CF639C" w:rsidRDefault="00CF639C" w:rsidP="00CF639C">
      <w:pPr>
        <w:pStyle w:val="ListParagraph"/>
        <w:numPr>
          <w:ilvl w:val="0"/>
          <w:numId w:val="2"/>
        </w:numPr>
        <w:tabs>
          <w:tab w:val="left" w:pos="369"/>
        </w:tabs>
        <w:ind w:hanging="331"/>
        <w:jc w:val="both"/>
        <w:rPr>
          <w:rFonts w:ascii="Century"/>
        </w:rPr>
      </w:pPr>
      <w:r>
        <w:rPr>
          <w:rFonts w:ascii="Century"/>
        </w:rPr>
        <w:t>Argon</w:t>
      </w:r>
    </w:p>
    <w:p w:rsidR="00CF639C" w:rsidRDefault="00CF639C" w:rsidP="00CF639C">
      <w:pPr>
        <w:spacing w:before="69" w:line="304" w:lineRule="auto"/>
        <w:ind w:left="332" w:right="154"/>
        <w:jc w:val="both"/>
        <w:rPr>
          <w:rFonts w:ascii="Century"/>
        </w:rPr>
      </w:pPr>
      <w:r>
        <w:rPr>
          <w:rFonts w:ascii="Century"/>
          <w:sz w:val="22"/>
        </w:rPr>
        <w:t>In</w:t>
      </w:r>
      <w:r>
        <w:rPr>
          <w:rFonts w:ascii="Century"/>
          <w:spacing w:val="-10"/>
          <w:sz w:val="22"/>
        </w:rPr>
        <w:t xml:space="preserve"> </w:t>
      </w:r>
      <w:r>
        <w:rPr>
          <w:rFonts w:ascii="Century"/>
          <w:sz w:val="22"/>
        </w:rPr>
        <w:t>August</w:t>
      </w:r>
      <w:r>
        <w:rPr>
          <w:rFonts w:ascii="Century"/>
          <w:spacing w:val="-11"/>
          <w:sz w:val="22"/>
        </w:rPr>
        <w:t xml:space="preserve"> </w:t>
      </w:r>
      <w:r>
        <w:rPr>
          <w:rFonts w:ascii="Century"/>
          <w:sz w:val="22"/>
        </w:rPr>
        <w:t>2,</w:t>
      </w:r>
      <w:r>
        <w:rPr>
          <w:rFonts w:ascii="Century"/>
          <w:spacing w:val="-11"/>
          <w:sz w:val="22"/>
        </w:rPr>
        <w:t xml:space="preserve"> </w:t>
      </w:r>
      <w:r>
        <w:rPr>
          <w:rFonts w:ascii="Century"/>
          <w:sz w:val="22"/>
        </w:rPr>
        <w:t>2018,</w:t>
      </w:r>
      <w:r>
        <w:rPr>
          <w:rFonts w:ascii="Century"/>
          <w:spacing w:val="-11"/>
          <w:sz w:val="22"/>
        </w:rPr>
        <w:t xml:space="preserve"> </w:t>
      </w:r>
      <w:r>
        <w:rPr>
          <w:rFonts w:ascii="Century"/>
          <w:sz w:val="22"/>
        </w:rPr>
        <w:t>the</w:t>
      </w:r>
      <w:r>
        <w:rPr>
          <w:rFonts w:ascii="Century"/>
          <w:spacing w:val="-12"/>
          <w:sz w:val="22"/>
        </w:rPr>
        <w:t xml:space="preserve"> </w:t>
      </w:r>
      <w:r>
        <w:rPr>
          <w:rFonts w:ascii="Century"/>
          <w:sz w:val="22"/>
        </w:rPr>
        <w:t>Committee</w:t>
      </w:r>
      <w:r>
        <w:rPr>
          <w:rFonts w:ascii="Century"/>
          <w:spacing w:val="-12"/>
          <w:sz w:val="22"/>
        </w:rPr>
        <w:t xml:space="preserve"> </w:t>
      </w:r>
      <w:r>
        <w:rPr>
          <w:rFonts w:ascii="Century"/>
          <w:sz w:val="22"/>
        </w:rPr>
        <w:t>on</w:t>
      </w:r>
      <w:r>
        <w:rPr>
          <w:rFonts w:ascii="Century"/>
          <w:spacing w:val="-12"/>
          <w:sz w:val="22"/>
        </w:rPr>
        <w:t xml:space="preserve"> </w:t>
      </w:r>
      <w:r>
        <w:rPr>
          <w:rFonts w:ascii="Century"/>
          <w:sz w:val="22"/>
        </w:rPr>
        <w:t>Food</w:t>
      </w:r>
      <w:r>
        <w:rPr>
          <w:rFonts w:ascii="Century"/>
          <w:spacing w:val="-11"/>
          <w:sz w:val="22"/>
        </w:rPr>
        <w:t xml:space="preserve"> </w:t>
      </w:r>
      <w:r>
        <w:rPr>
          <w:rFonts w:ascii="Century"/>
          <w:sz w:val="22"/>
        </w:rPr>
        <w:t>Additives</w:t>
      </w:r>
      <w:r>
        <w:rPr>
          <w:rFonts w:ascii="Century"/>
          <w:spacing w:val="-11"/>
          <w:sz w:val="22"/>
        </w:rPr>
        <w:t xml:space="preserve"> </w:t>
      </w:r>
      <w:r>
        <w:rPr>
          <w:rFonts w:ascii="Century"/>
          <w:sz w:val="22"/>
        </w:rPr>
        <w:t>of</w:t>
      </w:r>
      <w:r>
        <w:rPr>
          <w:rFonts w:ascii="Century"/>
          <w:spacing w:val="-11"/>
          <w:sz w:val="22"/>
        </w:rPr>
        <w:t xml:space="preserve"> </w:t>
      </w:r>
      <w:r>
        <w:rPr>
          <w:rFonts w:ascii="Century"/>
          <w:sz w:val="22"/>
        </w:rPr>
        <w:t>the</w:t>
      </w:r>
      <w:r>
        <w:rPr>
          <w:rFonts w:ascii="Century"/>
          <w:spacing w:val="-12"/>
          <w:sz w:val="22"/>
        </w:rPr>
        <w:t xml:space="preserve"> </w:t>
      </w:r>
      <w:r>
        <w:rPr>
          <w:rFonts w:ascii="Century"/>
          <w:sz w:val="22"/>
        </w:rPr>
        <w:t>Pharmaceutical</w:t>
      </w:r>
      <w:r>
        <w:rPr>
          <w:rFonts w:ascii="Century"/>
          <w:spacing w:val="-9"/>
          <w:sz w:val="22"/>
        </w:rPr>
        <w:t xml:space="preserve"> </w:t>
      </w:r>
      <w:r>
        <w:rPr>
          <w:rFonts w:ascii="Century"/>
          <w:sz w:val="22"/>
        </w:rPr>
        <w:t>Affairs and Food Sanitation Council deliberated on Argon, and concluded that the Minister</w:t>
      </w:r>
      <w:r>
        <w:rPr>
          <w:rFonts w:ascii="Century"/>
          <w:spacing w:val="-15"/>
          <w:sz w:val="22"/>
        </w:rPr>
        <w:t xml:space="preserve"> </w:t>
      </w:r>
      <w:r>
        <w:rPr>
          <w:rFonts w:ascii="Century"/>
          <w:sz w:val="22"/>
        </w:rPr>
        <w:t>should</w:t>
      </w:r>
      <w:r>
        <w:rPr>
          <w:rFonts w:ascii="Century"/>
          <w:spacing w:val="-15"/>
          <w:sz w:val="22"/>
        </w:rPr>
        <w:t xml:space="preserve"> </w:t>
      </w:r>
      <w:r>
        <w:rPr>
          <w:rFonts w:ascii="Century"/>
          <w:sz w:val="22"/>
        </w:rPr>
        <w:t>designate</w:t>
      </w:r>
      <w:r>
        <w:rPr>
          <w:rFonts w:ascii="Century"/>
          <w:spacing w:val="-13"/>
          <w:sz w:val="22"/>
        </w:rPr>
        <w:t xml:space="preserve"> </w:t>
      </w:r>
      <w:r>
        <w:rPr>
          <w:rFonts w:ascii="Century"/>
          <w:sz w:val="22"/>
        </w:rPr>
        <w:t>Argon</w:t>
      </w:r>
      <w:r>
        <w:rPr>
          <w:rFonts w:ascii="Century"/>
          <w:spacing w:val="-14"/>
          <w:sz w:val="22"/>
        </w:rPr>
        <w:t xml:space="preserve"> </w:t>
      </w:r>
      <w:r>
        <w:rPr>
          <w:rFonts w:ascii="Century"/>
          <w:sz w:val="22"/>
        </w:rPr>
        <w:t>as</w:t>
      </w:r>
      <w:r>
        <w:rPr>
          <w:rFonts w:ascii="Century"/>
          <w:spacing w:val="-12"/>
          <w:sz w:val="22"/>
        </w:rPr>
        <w:t xml:space="preserve"> </w:t>
      </w:r>
      <w:r>
        <w:rPr>
          <w:rFonts w:ascii="Century"/>
          <w:sz w:val="22"/>
        </w:rPr>
        <w:t>a</w:t>
      </w:r>
      <w:r>
        <w:rPr>
          <w:rFonts w:ascii="Century"/>
          <w:spacing w:val="-16"/>
          <w:sz w:val="22"/>
        </w:rPr>
        <w:t xml:space="preserve"> </w:t>
      </w:r>
      <w:r>
        <w:rPr>
          <w:rFonts w:ascii="Century"/>
          <w:sz w:val="22"/>
        </w:rPr>
        <w:t>food</w:t>
      </w:r>
      <w:r>
        <w:rPr>
          <w:rFonts w:ascii="Century"/>
          <w:spacing w:val="-13"/>
          <w:sz w:val="22"/>
        </w:rPr>
        <w:t xml:space="preserve"> </w:t>
      </w:r>
      <w:r>
        <w:rPr>
          <w:rFonts w:ascii="Century"/>
          <w:sz w:val="22"/>
        </w:rPr>
        <w:t>additive</w:t>
      </w:r>
      <w:r>
        <w:rPr>
          <w:rFonts w:ascii="Century"/>
          <w:spacing w:val="-13"/>
          <w:sz w:val="22"/>
        </w:rPr>
        <w:t xml:space="preserve"> </w:t>
      </w:r>
      <w:r>
        <w:rPr>
          <w:rFonts w:ascii="Century"/>
          <w:sz w:val="22"/>
        </w:rPr>
        <w:t>that</w:t>
      </w:r>
      <w:r>
        <w:rPr>
          <w:rFonts w:ascii="Century"/>
          <w:spacing w:val="-13"/>
          <w:sz w:val="22"/>
        </w:rPr>
        <w:t xml:space="preserve"> </w:t>
      </w:r>
      <w:r>
        <w:rPr>
          <w:rFonts w:ascii="Century"/>
          <w:sz w:val="22"/>
        </w:rPr>
        <w:t>is</w:t>
      </w:r>
      <w:r>
        <w:rPr>
          <w:rFonts w:ascii="Century"/>
          <w:spacing w:val="-12"/>
          <w:sz w:val="22"/>
        </w:rPr>
        <w:t xml:space="preserve"> </w:t>
      </w:r>
      <w:r>
        <w:rPr>
          <w:rFonts w:ascii="Century"/>
          <w:sz w:val="22"/>
        </w:rPr>
        <w:t>unlikely</w:t>
      </w:r>
      <w:r>
        <w:rPr>
          <w:rFonts w:ascii="Century"/>
          <w:spacing w:val="-14"/>
          <w:sz w:val="22"/>
        </w:rPr>
        <w:t xml:space="preserve"> </w:t>
      </w:r>
      <w:r>
        <w:rPr>
          <w:rFonts w:ascii="Century"/>
          <w:sz w:val="22"/>
        </w:rPr>
        <w:t>to</w:t>
      </w:r>
      <w:r>
        <w:rPr>
          <w:rFonts w:ascii="Century"/>
          <w:spacing w:val="-13"/>
          <w:sz w:val="22"/>
        </w:rPr>
        <w:t xml:space="preserve"> </w:t>
      </w:r>
      <w:r>
        <w:rPr>
          <w:rFonts w:ascii="Century"/>
          <w:sz w:val="22"/>
        </w:rPr>
        <w:t>harm</w:t>
      </w:r>
      <w:r>
        <w:rPr>
          <w:rFonts w:ascii="Century"/>
          <w:spacing w:val="-13"/>
          <w:sz w:val="22"/>
        </w:rPr>
        <w:t xml:space="preserve"> </w:t>
      </w:r>
      <w:r>
        <w:rPr>
          <w:rFonts w:ascii="Century"/>
          <w:sz w:val="22"/>
        </w:rPr>
        <w:t>human health pursuant to Article 10 of the Act and should establish specifications and standards for the additive pursuant to Article 11 of the Act (See Attachment</w:t>
      </w:r>
      <w:r>
        <w:rPr>
          <w:rFonts w:ascii="Century"/>
          <w:spacing w:val="-36"/>
          <w:sz w:val="22"/>
        </w:rPr>
        <w:t xml:space="preserve"> </w:t>
      </w:r>
      <w:r>
        <w:rPr>
          <w:rFonts w:ascii="Century"/>
          <w:sz w:val="22"/>
        </w:rPr>
        <w:t>3-1).</w:t>
      </w:r>
    </w:p>
    <w:p w:rsidR="00CF639C" w:rsidRDefault="00CF639C" w:rsidP="00CF639C">
      <w:pPr>
        <w:pStyle w:val="BodyText"/>
        <w:spacing w:before="9"/>
        <w:rPr>
          <w:sz w:val="27"/>
        </w:rPr>
      </w:pPr>
    </w:p>
    <w:p w:rsidR="00CF639C" w:rsidRDefault="00CF639C" w:rsidP="00CF639C">
      <w:pPr>
        <w:ind w:left="121"/>
        <w:jc w:val="both"/>
        <w:rPr>
          <w:rFonts w:ascii="Century"/>
        </w:rPr>
      </w:pPr>
      <w:r>
        <w:rPr>
          <w:rFonts w:ascii="Century"/>
          <w:sz w:val="22"/>
        </w:rPr>
        <w:t>Situations in other countries and Japan:</w:t>
      </w:r>
    </w:p>
    <w:p w:rsidR="00CF639C" w:rsidRDefault="00CF639C" w:rsidP="00CF639C">
      <w:pPr>
        <w:spacing w:before="69" w:line="304" w:lineRule="auto"/>
        <w:ind w:left="332" w:right="159"/>
        <w:jc w:val="both"/>
        <w:rPr>
          <w:rFonts w:ascii="Century"/>
        </w:rPr>
      </w:pPr>
      <w:r>
        <w:rPr>
          <w:rFonts w:ascii="Century"/>
          <w:sz w:val="22"/>
        </w:rPr>
        <w:t>The Codex Alimentarius Commission listed Argon in the inventory of processing aids as a packaging gas in 1991, and the Joint FAO/WHO Expert Committee on Food Additives (JECFA) established the specifications in 1999.</w:t>
      </w:r>
    </w:p>
    <w:p w:rsidR="00CF639C" w:rsidRDefault="00CF639C" w:rsidP="00CF639C">
      <w:pPr>
        <w:spacing w:line="304" w:lineRule="auto"/>
        <w:ind w:left="332" w:right="98" w:firstLine="439"/>
        <w:jc w:val="right"/>
        <w:rPr>
          <w:rFonts w:ascii="Century"/>
        </w:rPr>
      </w:pPr>
      <w:r>
        <w:rPr>
          <w:rFonts w:ascii="Century"/>
          <w:sz w:val="22"/>
        </w:rPr>
        <w:t>The United States has classified Argon as a GRAS (Generally</w:t>
      </w:r>
      <w:r>
        <w:rPr>
          <w:rFonts w:ascii="Century"/>
          <w:spacing w:val="6"/>
          <w:sz w:val="22"/>
        </w:rPr>
        <w:t xml:space="preserve"> </w:t>
      </w:r>
      <w:r>
        <w:rPr>
          <w:rFonts w:ascii="Century"/>
          <w:sz w:val="22"/>
        </w:rPr>
        <w:t>Recognized</w:t>
      </w:r>
      <w:r>
        <w:rPr>
          <w:rFonts w:ascii="Century"/>
          <w:spacing w:val="8"/>
          <w:sz w:val="22"/>
        </w:rPr>
        <w:t xml:space="preserve"> </w:t>
      </w:r>
      <w:r>
        <w:rPr>
          <w:rFonts w:ascii="Century"/>
          <w:sz w:val="22"/>
        </w:rPr>
        <w:t>as Safe)</w:t>
      </w:r>
      <w:r>
        <w:rPr>
          <w:rFonts w:ascii="Century"/>
          <w:spacing w:val="-15"/>
          <w:sz w:val="22"/>
        </w:rPr>
        <w:t xml:space="preserve"> </w:t>
      </w:r>
      <w:r>
        <w:rPr>
          <w:rFonts w:ascii="Century"/>
          <w:sz w:val="22"/>
        </w:rPr>
        <w:t>substance</w:t>
      </w:r>
      <w:r>
        <w:rPr>
          <w:rFonts w:ascii="Century"/>
          <w:spacing w:val="-13"/>
          <w:sz w:val="22"/>
        </w:rPr>
        <w:t xml:space="preserve"> </w:t>
      </w:r>
      <w:r>
        <w:rPr>
          <w:rFonts w:ascii="Century"/>
          <w:sz w:val="22"/>
        </w:rPr>
        <w:t>and</w:t>
      </w:r>
      <w:r>
        <w:rPr>
          <w:rFonts w:ascii="Century"/>
          <w:spacing w:val="-13"/>
          <w:sz w:val="22"/>
        </w:rPr>
        <w:t xml:space="preserve"> </w:t>
      </w:r>
      <w:r>
        <w:rPr>
          <w:rFonts w:ascii="Century"/>
          <w:sz w:val="22"/>
        </w:rPr>
        <w:t>has</w:t>
      </w:r>
      <w:r>
        <w:rPr>
          <w:rFonts w:ascii="Century"/>
          <w:spacing w:val="-15"/>
          <w:sz w:val="22"/>
        </w:rPr>
        <w:t xml:space="preserve"> </w:t>
      </w:r>
      <w:r>
        <w:rPr>
          <w:rFonts w:ascii="Century"/>
          <w:sz w:val="22"/>
        </w:rPr>
        <w:t>permitted</w:t>
      </w:r>
      <w:r>
        <w:rPr>
          <w:rFonts w:ascii="Century"/>
          <w:spacing w:val="-15"/>
          <w:sz w:val="22"/>
        </w:rPr>
        <w:t xml:space="preserve"> </w:t>
      </w:r>
      <w:r>
        <w:rPr>
          <w:rFonts w:ascii="Century"/>
          <w:sz w:val="22"/>
        </w:rPr>
        <w:t>to</w:t>
      </w:r>
      <w:r>
        <w:rPr>
          <w:rFonts w:ascii="Century"/>
          <w:spacing w:val="-16"/>
          <w:sz w:val="22"/>
        </w:rPr>
        <w:t xml:space="preserve"> </w:t>
      </w:r>
      <w:r>
        <w:rPr>
          <w:rFonts w:ascii="Century"/>
          <w:sz w:val="22"/>
        </w:rPr>
        <w:t>use</w:t>
      </w:r>
      <w:r>
        <w:rPr>
          <w:rFonts w:ascii="Century"/>
          <w:spacing w:val="-16"/>
          <w:sz w:val="22"/>
        </w:rPr>
        <w:t xml:space="preserve"> </w:t>
      </w:r>
      <w:r>
        <w:rPr>
          <w:rFonts w:ascii="Century"/>
          <w:sz w:val="22"/>
        </w:rPr>
        <w:t>it</w:t>
      </w:r>
      <w:r>
        <w:rPr>
          <w:rFonts w:ascii="Century"/>
          <w:spacing w:val="-15"/>
          <w:sz w:val="22"/>
        </w:rPr>
        <w:t xml:space="preserve"> </w:t>
      </w:r>
      <w:r>
        <w:rPr>
          <w:rFonts w:ascii="Century"/>
          <w:sz w:val="22"/>
        </w:rPr>
        <w:t>in</w:t>
      </w:r>
      <w:r>
        <w:rPr>
          <w:rFonts w:ascii="Century"/>
          <w:spacing w:val="-16"/>
          <w:sz w:val="22"/>
        </w:rPr>
        <w:t xml:space="preserve"> </w:t>
      </w:r>
      <w:r>
        <w:rPr>
          <w:rFonts w:ascii="Century"/>
          <w:sz w:val="22"/>
        </w:rPr>
        <w:t>fruit</w:t>
      </w:r>
      <w:r>
        <w:rPr>
          <w:rFonts w:ascii="Century"/>
          <w:spacing w:val="-13"/>
          <w:sz w:val="22"/>
        </w:rPr>
        <w:t xml:space="preserve"> </w:t>
      </w:r>
      <w:r>
        <w:rPr>
          <w:rFonts w:ascii="Century"/>
          <w:sz w:val="22"/>
        </w:rPr>
        <w:t>juice,</w:t>
      </w:r>
      <w:r>
        <w:rPr>
          <w:rFonts w:ascii="Century"/>
          <w:spacing w:val="-12"/>
          <w:sz w:val="22"/>
        </w:rPr>
        <w:t xml:space="preserve"> </w:t>
      </w:r>
      <w:r>
        <w:rPr>
          <w:rFonts w:ascii="Century"/>
          <w:sz w:val="22"/>
        </w:rPr>
        <w:t>vegetable</w:t>
      </w:r>
      <w:r>
        <w:rPr>
          <w:rFonts w:ascii="Century"/>
          <w:spacing w:val="-13"/>
          <w:sz w:val="22"/>
        </w:rPr>
        <w:t xml:space="preserve"> </w:t>
      </w:r>
      <w:r>
        <w:rPr>
          <w:rFonts w:ascii="Century"/>
          <w:sz w:val="22"/>
        </w:rPr>
        <w:t>juice,</w:t>
      </w:r>
      <w:r>
        <w:rPr>
          <w:rFonts w:ascii="Century"/>
          <w:spacing w:val="-12"/>
          <w:sz w:val="22"/>
        </w:rPr>
        <w:t xml:space="preserve"> </w:t>
      </w:r>
      <w:r>
        <w:rPr>
          <w:rFonts w:ascii="Century"/>
          <w:sz w:val="22"/>
        </w:rPr>
        <w:t>and</w:t>
      </w:r>
      <w:r>
        <w:rPr>
          <w:rFonts w:ascii="Century"/>
          <w:spacing w:val="-18"/>
          <w:sz w:val="22"/>
        </w:rPr>
        <w:t xml:space="preserve"> </w:t>
      </w:r>
      <w:r>
        <w:rPr>
          <w:rFonts w:ascii="Century"/>
          <w:sz w:val="22"/>
        </w:rPr>
        <w:t>wine. The</w:t>
      </w:r>
      <w:r>
        <w:rPr>
          <w:rFonts w:ascii="Century"/>
          <w:spacing w:val="-13"/>
          <w:sz w:val="22"/>
        </w:rPr>
        <w:t xml:space="preserve"> </w:t>
      </w:r>
      <w:r>
        <w:rPr>
          <w:rFonts w:ascii="Century"/>
          <w:sz w:val="22"/>
        </w:rPr>
        <w:t>European</w:t>
      </w:r>
      <w:r>
        <w:rPr>
          <w:rFonts w:ascii="Century"/>
          <w:spacing w:val="-15"/>
          <w:sz w:val="22"/>
        </w:rPr>
        <w:t xml:space="preserve"> </w:t>
      </w:r>
      <w:r>
        <w:rPr>
          <w:rFonts w:ascii="Century"/>
          <w:sz w:val="22"/>
        </w:rPr>
        <w:t>Union</w:t>
      </w:r>
      <w:r>
        <w:rPr>
          <w:rFonts w:ascii="Century"/>
          <w:spacing w:val="-15"/>
          <w:sz w:val="22"/>
        </w:rPr>
        <w:t xml:space="preserve"> </w:t>
      </w:r>
      <w:r>
        <w:rPr>
          <w:rFonts w:ascii="Century"/>
          <w:sz w:val="22"/>
        </w:rPr>
        <w:t>(EU)</w:t>
      </w:r>
      <w:r>
        <w:rPr>
          <w:rFonts w:ascii="Century"/>
          <w:spacing w:val="-12"/>
          <w:sz w:val="22"/>
        </w:rPr>
        <w:t xml:space="preserve"> </w:t>
      </w:r>
      <w:r>
        <w:rPr>
          <w:rFonts w:ascii="Century"/>
          <w:sz w:val="22"/>
        </w:rPr>
        <w:t>has</w:t>
      </w:r>
      <w:r>
        <w:rPr>
          <w:rFonts w:ascii="Century"/>
          <w:spacing w:val="-15"/>
          <w:sz w:val="22"/>
        </w:rPr>
        <w:t xml:space="preserve"> </w:t>
      </w:r>
      <w:r>
        <w:rPr>
          <w:rFonts w:ascii="Century"/>
          <w:sz w:val="22"/>
        </w:rPr>
        <w:t>permitted</w:t>
      </w:r>
      <w:r>
        <w:rPr>
          <w:rFonts w:ascii="Century"/>
          <w:spacing w:val="-15"/>
          <w:sz w:val="22"/>
        </w:rPr>
        <w:t xml:space="preserve"> </w:t>
      </w:r>
      <w:r>
        <w:rPr>
          <w:rFonts w:ascii="Century"/>
          <w:sz w:val="22"/>
        </w:rPr>
        <w:t>to</w:t>
      </w:r>
      <w:r>
        <w:rPr>
          <w:rFonts w:ascii="Century"/>
          <w:spacing w:val="-13"/>
          <w:sz w:val="22"/>
        </w:rPr>
        <w:t xml:space="preserve"> </w:t>
      </w:r>
      <w:r>
        <w:rPr>
          <w:rFonts w:ascii="Century"/>
          <w:sz w:val="22"/>
        </w:rPr>
        <w:t>use</w:t>
      </w:r>
      <w:r>
        <w:rPr>
          <w:rFonts w:ascii="Century"/>
          <w:spacing w:val="-17"/>
          <w:sz w:val="22"/>
        </w:rPr>
        <w:t xml:space="preserve"> </w:t>
      </w:r>
      <w:r>
        <w:rPr>
          <w:rFonts w:ascii="Century"/>
          <w:sz w:val="22"/>
        </w:rPr>
        <w:t>it</w:t>
      </w:r>
      <w:r>
        <w:rPr>
          <w:rFonts w:ascii="Century"/>
          <w:spacing w:val="-13"/>
          <w:sz w:val="22"/>
        </w:rPr>
        <w:t xml:space="preserve"> </w:t>
      </w:r>
      <w:r>
        <w:rPr>
          <w:rFonts w:ascii="Century"/>
          <w:sz w:val="22"/>
        </w:rPr>
        <w:t>in</w:t>
      </w:r>
      <w:r>
        <w:rPr>
          <w:rFonts w:ascii="Century"/>
          <w:spacing w:val="-15"/>
          <w:sz w:val="22"/>
        </w:rPr>
        <w:t xml:space="preserve"> </w:t>
      </w:r>
      <w:r>
        <w:rPr>
          <w:rFonts w:ascii="Century"/>
          <w:sz w:val="22"/>
        </w:rPr>
        <w:t>basically</w:t>
      </w:r>
      <w:r>
        <w:rPr>
          <w:rFonts w:ascii="Century"/>
          <w:spacing w:val="-14"/>
          <w:sz w:val="22"/>
        </w:rPr>
        <w:t xml:space="preserve"> </w:t>
      </w:r>
      <w:r>
        <w:rPr>
          <w:rFonts w:ascii="Century"/>
          <w:sz w:val="22"/>
        </w:rPr>
        <w:t>all</w:t>
      </w:r>
      <w:r>
        <w:rPr>
          <w:rFonts w:ascii="Century"/>
          <w:spacing w:val="-15"/>
          <w:sz w:val="22"/>
        </w:rPr>
        <w:t xml:space="preserve"> </w:t>
      </w:r>
      <w:r>
        <w:rPr>
          <w:rFonts w:ascii="Century"/>
          <w:sz w:val="22"/>
        </w:rPr>
        <w:t>food</w:t>
      </w:r>
      <w:r>
        <w:rPr>
          <w:rFonts w:ascii="Century"/>
          <w:spacing w:val="-15"/>
          <w:sz w:val="22"/>
        </w:rPr>
        <w:t xml:space="preserve"> </w:t>
      </w:r>
      <w:r>
        <w:rPr>
          <w:rFonts w:ascii="Century"/>
          <w:sz w:val="22"/>
        </w:rPr>
        <w:t>products.</w:t>
      </w:r>
    </w:p>
    <w:p w:rsidR="00CF639C" w:rsidRDefault="00CF639C" w:rsidP="00CF639C">
      <w:pPr>
        <w:spacing w:before="2" w:line="304" w:lineRule="auto"/>
        <w:ind w:left="332" w:right="160"/>
        <w:jc w:val="both"/>
        <w:rPr>
          <w:rFonts w:ascii="Century"/>
        </w:rPr>
      </w:pPr>
      <w:r>
        <w:rPr>
          <w:rFonts w:ascii="Century"/>
          <w:sz w:val="22"/>
        </w:rPr>
        <w:t>The Scientific Committee on Food (SCF) also permitted to use Argon as a packaging</w:t>
      </w:r>
      <w:r>
        <w:rPr>
          <w:rFonts w:ascii="Century"/>
          <w:spacing w:val="-18"/>
          <w:sz w:val="22"/>
        </w:rPr>
        <w:t xml:space="preserve"> </w:t>
      </w:r>
      <w:r>
        <w:rPr>
          <w:rFonts w:ascii="Century"/>
          <w:sz w:val="22"/>
        </w:rPr>
        <w:t>gas</w:t>
      </w:r>
      <w:r>
        <w:rPr>
          <w:rFonts w:ascii="Century"/>
          <w:spacing w:val="-16"/>
          <w:sz w:val="22"/>
        </w:rPr>
        <w:t xml:space="preserve"> </w:t>
      </w:r>
      <w:r>
        <w:rPr>
          <w:rFonts w:ascii="Century"/>
          <w:sz w:val="22"/>
        </w:rPr>
        <w:t>and</w:t>
      </w:r>
      <w:r>
        <w:rPr>
          <w:rFonts w:ascii="Century"/>
          <w:spacing w:val="-16"/>
          <w:sz w:val="22"/>
        </w:rPr>
        <w:t xml:space="preserve"> </w:t>
      </w:r>
      <w:r>
        <w:rPr>
          <w:rFonts w:ascii="Century"/>
          <w:sz w:val="22"/>
        </w:rPr>
        <w:t>propellant,</w:t>
      </w:r>
      <w:r>
        <w:rPr>
          <w:rFonts w:ascii="Century"/>
          <w:spacing w:val="-18"/>
          <w:sz w:val="22"/>
        </w:rPr>
        <w:t xml:space="preserve"> </w:t>
      </w:r>
      <w:r>
        <w:rPr>
          <w:rFonts w:ascii="Century"/>
          <w:sz w:val="22"/>
        </w:rPr>
        <w:t>and</w:t>
      </w:r>
      <w:r>
        <w:rPr>
          <w:rFonts w:ascii="Century"/>
          <w:spacing w:val="-19"/>
          <w:sz w:val="22"/>
        </w:rPr>
        <w:t xml:space="preserve"> </w:t>
      </w:r>
      <w:r>
        <w:rPr>
          <w:rFonts w:ascii="Century"/>
          <w:sz w:val="22"/>
        </w:rPr>
        <w:t>concluded</w:t>
      </w:r>
      <w:r>
        <w:rPr>
          <w:rFonts w:ascii="Century"/>
          <w:spacing w:val="-19"/>
          <w:sz w:val="22"/>
        </w:rPr>
        <w:t xml:space="preserve"> </w:t>
      </w:r>
      <w:r>
        <w:rPr>
          <w:rFonts w:ascii="Century"/>
          <w:sz w:val="22"/>
        </w:rPr>
        <w:t>that</w:t>
      </w:r>
      <w:r>
        <w:rPr>
          <w:rFonts w:ascii="Century"/>
          <w:spacing w:val="-16"/>
          <w:sz w:val="22"/>
        </w:rPr>
        <w:t xml:space="preserve"> </w:t>
      </w:r>
      <w:r>
        <w:rPr>
          <w:rFonts w:ascii="Century"/>
          <w:sz w:val="22"/>
        </w:rPr>
        <w:t>there</w:t>
      </w:r>
      <w:r>
        <w:rPr>
          <w:rFonts w:ascii="Century"/>
          <w:spacing w:val="-17"/>
          <w:sz w:val="22"/>
        </w:rPr>
        <w:t xml:space="preserve"> </w:t>
      </w:r>
      <w:r>
        <w:rPr>
          <w:rFonts w:ascii="Century"/>
          <w:sz w:val="22"/>
        </w:rPr>
        <w:t>is</w:t>
      </w:r>
      <w:r>
        <w:rPr>
          <w:rFonts w:ascii="Century"/>
          <w:spacing w:val="-16"/>
          <w:sz w:val="22"/>
        </w:rPr>
        <w:t xml:space="preserve"> </w:t>
      </w:r>
      <w:r>
        <w:rPr>
          <w:rFonts w:ascii="Century"/>
          <w:sz w:val="22"/>
        </w:rPr>
        <w:t>no</w:t>
      </w:r>
      <w:r>
        <w:rPr>
          <w:rFonts w:ascii="Century"/>
          <w:spacing w:val="-19"/>
          <w:sz w:val="22"/>
        </w:rPr>
        <w:t xml:space="preserve"> </w:t>
      </w:r>
      <w:r>
        <w:rPr>
          <w:rFonts w:ascii="Century"/>
          <w:sz w:val="22"/>
        </w:rPr>
        <w:t>need</w:t>
      </w:r>
      <w:r>
        <w:rPr>
          <w:rFonts w:ascii="Century"/>
          <w:spacing w:val="-16"/>
          <w:sz w:val="22"/>
        </w:rPr>
        <w:t xml:space="preserve"> </w:t>
      </w:r>
      <w:r>
        <w:rPr>
          <w:rFonts w:ascii="Century"/>
          <w:sz w:val="22"/>
        </w:rPr>
        <w:t>to</w:t>
      </w:r>
      <w:r>
        <w:rPr>
          <w:rFonts w:ascii="Century"/>
          <w:spacing w:val="-19"/>
          <w:sz w:val="22"/>
        </w:rPr>
        <w:t xml:space="preserve"> </w:t>
      </w:r>
      <w:r>
        <w:rPr>
          <w:rFonts w:ascii="Century"/>
          <w:sz w:val="22"/>
        </w:rPr>
        <w:t>set</w:t>
      </w:r>
      <w:r>
        <w:rPr>
          <w:rFonts w:ascii="Century"/>
          <w:spacing w:val="-19"/>
          <w:sz w:val="22"/>
        </w:rPr>
        <w:t xml:space="preserve"> </w:t>
      </w:r>
      <w:r>
        <w:rPr>
          <w:rFonts w:ascii="Century"/>
          <w:sz w:val="22"/>
        </w:rPr>
        <w:t>acceptable daily intake for Argon</w:t>
      </w:r>
      <w:r>
        <w:rPr>
          <w:rFonts w:ascii="Century"/>
          <w:spacing w:val="-14"/>
          <w:sz w:val="22"/>
        </w:rPr>
        <w:t xml:space="preserve"> </w:t>
      </w:r>
      <w:r>
        <w:rPr>
          <w:rFonts w:ascii="Century"/>
          <w:sz w:val="22"/>
        </w:rPr>
        <w:t>in1990.</w:t>
      </w:r>
    </w:p>
    <w:p w:rsidR="00CF639C" w:rsidRDefault="00CF639C" w:rsidP="00CF639C">
      <w:pPr>
        <w:ind w:left="771"/>
        <w:rPr>
          <w:rFonts w:ascii="Century"/>
        </w:rPr>
      </w:pPr>
      <w:r>
        <w:rPr>
          <w:rFonts w:ascii="Century"/>
          <w:sz w:val="22"/>
        </w:rPr>
        <w:t>In Japan, Argon has not been designated as a food additive at the present.</w:t>
      </w:r>
    </w:p>
    <w:p w:rsidR="00CF639C" w:rsidRDefault="00CF639C" w:rsidP="00CF639C">
      <w:pPr>
        <w:pStyle w:val="BodyText"/>
        <w:spacing w:before="8"/>
        <w:rPr>
          <w:sz w:val="33"/>
        </w:rPr>
      </w:pPr>
    </w:p>
    <w:p w:rsidR="00CF639C" w:rsidRDefault="00CF639C" w:rsidP="00CF639C">
      <w:pPr>
        <w:pStyle w:val="ListParagraph"/>
        <w:numPr>
          <w:ilvl w:val="0"/>
          <w:numId w:val="2"/>
        </w:numPr>
        <w:tabs>
          <w:tab w:val="left" w:pos="479"/>
        </w:tabs>
        <w:spacing w:line="302" w:lineRule="auto"/>
        <w:ind w:right="157" w:hanging="331"/>
        <w:rPr>
          <w:rFonts w:ascii="Century"/>
        </w:rPr>
      </w:pPr>
      <w:r>
        <w:rPr>
          <w:rFonts w:ascii="Century"/>
        </w:rPr>
        <w:t xml:space="preserve">Isobutylamine, Isopropylamine, </w:t>
      </w:r>
      <w:r>
        <w:rPr>
          <w:rFonts w:ascii="Century"/>
          <w:i/>
        </w:rPr>
        <w:t>sec</w:t>
      </w:r>
      <w:r>
        <w:rPr>
          <w:rFonts w:ascii="Century"/>
        </w:rPr>
        <w:t>-Butylamine, Propylamine, Hexylamine, Pentylamine and</w:t>
      </w:r>
      <w:r>
        <w:rPr>
          <w:rFonts w:ascii="Century"/>
          <w:spacing w:val="-12"/>
        </w:rPr>
        <w:t xml:space="preserve"> </w:t>
      </w:r>
      <w:r>
        <w:rPr>
          <w:rFonts w:ascii="Century"/>
        </w:rPr>
        <w:t>2-Metylbutylamine</w:t>
      </w:r>
    </w:p>
    <w:p w:rsidR="00CF639C" w:rsidRDefault="00CF639C" w:rsidP="00CF639C">
      <w:pPr>
        <w:spacing w:before="2" w:line="304" w:lineRule="auto"/>
        <w:ind w:left="332" w:right="153"/>
        <w:jc w:val="both"/>
        <w:rPr>
          <w:rFonts w:ascii="Century" w:hAnsi="Century"/>
        </w:rPr>
      </w:pPr>
      <w:r>
        <w:rPr>
          <w:rFonts w:ascii="Century" w:hAnsi="Century"/>
          <w:sz w:val="22"/>
        </w:rPr>
        <w:t>In</w:t>
      </w:r>
      <w:r>
        <w:rPr>
          <w:rFonts w:ascii="Century" w:hAnsi="Century"/>
          <w:spacing w:val="-10"/>
          <w:sz w:val="22"/>
        </w:rPr>
        <w:t xml:space="preserve"> </w:t>
      </w:r>
      <w:r>
        <w:rPr>
          <w:rFonts w:ascii="Century" w:hAnsi="Century"/>
          <w:sz w:val="22"/>
        </w:rPr>
        <w:t>August</w:t>
      </w:r>
      <w:r>
        <w:rPr>
          <w:rFonts w:ascii="Century" w:hAnsi="Century"/>
          <w:spacing w:val="-11"/>
          <w:sz w:val="22"/>
        </w:rPr>
        <w:t xml:space="preserve"> </w:t>
      </w:r>
      <w:r>
        <w:rPr>
          <w:rFonts w:ascii="Century" w:hAnsi="Century"/>
          <w:sz w:val="22"/>
        </w:rPr>
        <w:t>2,</w:t>
      </w:r>
      <w:r>
        <w:rPr>
          <w:rFonts w:ascii="Century" w:hAnsi="Century"/>
          <w:spacing w:val="-11"/>
          <w:sz w:val="22"/>
        </w:rPr>
        <w:t xml:space="preserve"> </w:t>
      </w:r>
      <w:r>
        <w:rPr>
          <w:rFonts w:ascii="Century" w:hAnsi="Century"/>
          <w:sz w:val="22"/>
        </w:rPr>
        <w:t>2018,</w:t>
      </w:r>
      <w:r>
        <w:rPr>
          <w:rFonts w:ascii="Century" w:hAnsi="Century"/>
          <w:spacing w:val="-11"/>
          <w:sz w:val="22"/>
        </w:rPr>
        <w:t xml:space="preserve"> </w:t>
      </w:r>
      <w:r>
        <w:rPr>
          <w:rFonts w:ascii="Century" w:hAnsi="Century"/>
          <w:sz w:val="22"/>
        </w:rPr>
        <w:t>the</w:t>
      </w:r>
      <w:r>
        <w:rPr>
          <w:rFonts w:ascii="Century" w:hAnsi="Century"/>
          <w:spacing w:val="-12"/>
          <w:sz w:val="22"/>
        </w:rPr>
        <w:t xml:space="preserve"> </w:t>
      </w:r>
      <w:r>
        <w:rPr>
          <w:rFonts w:ascii="Century" w:hAnsi="Century"/>
          <w:sz w:val="22"/>
        </w:rPr>
        <w:t>Committee</w:t>
      </w:r>
      <w:r>
        <w:rPr>
          <w:rFonts w:ascii="Century" w:hAnsi="Century"/>
          <w:spacing w:val="-12"/>
          <w:sz w:val="22"/>
        </w:rPr>
        <w:t xml:space="preserve"> </w:t>
      </w:r>
      <w:r>
        <w:rPr>
          <w:rFonts w:ascii="Century" w:hAnsi="Century"/>
          <w:sz w:val="22"/>
        </w:rPr>
        <w:t>on</w:t>
      </w:r>
      <w:r>
        <w:rPr>
          <w:rFonts w:ascii="Century" w:hAnsi="Century"/>
          <w:spacing w:val="-12"/>
          <w:sz w:val="22"/>
        </w:rPr>
        <w:t xml:space="preserve"> </w:t>
      </w:r>
      <w:r>
        <w:rPr>
          <w:rFonts w:ascii="Century" w:hAnsi="Century"/>
          <w:sz w:val="22"/>
        </w:rPr>
        <w:t>Food</w:t>
      </w:r>
      <w:r>
        <w:rPr>
          <w:rFonts w:ascii="Century" w:hAnsi="Century"/>
          <w:spacing w:val="-11"/>
          <w:sz w:val="22"/>
        </w:rPr>
        <w:t xml:space="preserve"> </w:t>
      </w:r>
      <w:r>
        <w:rPr>
          <w:rFonts w:ascii="Century" w:hAnsi="Century"/>
          <w:sz w:val="22"/>
        </w:rPr>
        <w:t>Additives</w:t>
      </w:r>
      <w:r>
        <w:rPr>
          <w:rFonts w:ascii="Century" w:hAnsi="Century"/>
          <w:spacing w:val="-11"/>
          <w:sz w:val="22"/>
        </w:rPr>
        <w:t xml:space="preserve"> </w:t>
      </w:r>
      <w:r>
        <w:rPr>
          <w:rFonts w:ascii="Century" w:hAnsi="Century"/>
          <w:sz w:val="22"/>
        </w:rPr>
        <w:t>of</w:t>
      </w:r>
      <w:r>
        <w:rPr>
          <w:rFonts w:ascii="Century" w:hAnsi="Century"/>
          <w:spacing w:val="-11"/>
          <w:sz w:val="22"/>
        </w:rPr>
        <w:t xml:space="preserve"> </w:t>
      </w:r>
      <w:r>
        <w:rPr>
          <w:rFonts w:ascii="Century" w:hAnsi="Century"/>
          <w:sz w:val="22"/>
        </w:rPr>
        <w:t>the</w:t>
      </w:r>
      <w:r>
        <w:rPr>
          <w:rFonts w:ascii="Century" w:hAnsi="Century"/>
          <w:spacing w:val="-12"/>
          <w:sz w:val="22"/>
        </w:rPr>
        <w:t xml:space="preserve"> </w:t>
      </w:r>
      <w:r>
        <w:rPr>
          <w:rFonts w:ascii="Century" w:hAnsi="Century"/>
          <w:sz w:val="22"/>
        </w:rPr>
        <w:t>Pharmaceutical</w:t>
      </w:r>
      <w:r>
        <w:rPr>
          <w:rFonts w:ascii="Century" w:hAnsi="Century"/>
          <w:spacing w:val="-9"/>
          <w:sz w:val="22"/>
        </w:rPr>
        <w:t xml:space="preserve"> </w:t>
      </w:r>
      <w:r>
        <w:rPr>
          <w:rFonts w:ascii="Century" w:hAnsi="Century"/>
          <w:sz w:val="22"/>
        </w:rPr>
        <w:t xml:space="preserve">Affairs and Food Sanitation Council deliberated on Isobutylamine, Isopropylamine, </w:t>
      </w:r>
      <w:r>
        <w:rPr>
          <w:rFonts w:ascii="Century" w:hAnsi="Century"/>
          <w:i/>
          <w:sz w:val="22"/>
        </w:rPr>
        <w:t>sec</w:t>
      </w:r>
      <w:r>
        <w:rPr>
          <w:rFonts w:ascii="Century" w:hAnsi="Century"/>
          <w:sz w:val="22"/>
        </w:rPr>
        <w:t>- Butylamine, Propylamine, Hexylamine, Pentylamine and 2-Metylbutylamine (hereinafter referred to as “the requested flavorings”), and concluded that the Minister should designate the requested flavorings as food additives that are unlikely to harm human health pursuant to Article 10 of the Act and should establish specifications and standards for the additives pursuant to Article 11 of the Act (See Attachment</w:t>
      </w:r>
      <w:r>
        <w:rPr>
          <w:rFonts w:ascii="Century" w:hAnsi="Century"/>
          <w:spacing w:val="-12"/>
          <w:sz w:val="22"/>
        </w:rPr>
        <w:t xml:space="preserve"> </w:t>
      </w:r>
      <w:r>
        <w:rPr>
          <w:rFonts w:ascii="Century" w:hAnsi="Century"/>
          <w:sz w:val="22"/>
        </w:rPr>
        <w:t>3-2).</w:t>
      </w:r>
    </w:p>
    <w:p w:rsidR="00CF639C" w:rsidRDefault="00CF639C" w:rsidP="00CF639C">
      <w:pPr>
        <w:spacing w:line="304" w:lineRule="auto"/>
        <w:jc w:val="both"/>
        <w:rPr>
          <w:rFonts w:ascii="Century" w:hAnsi="Century"/>
        </w:rPr>
        <w:sectPr w:rsidR="00CF639C">
          <w:pgSz w:w="11910" w:h="16840"/>
          <w:pgMar w:top="1380" w:right="1540" w:bottom="700" w:left="1580" w:header="0" w:footer="517" w:gutter="0"/>
          <w:cols w:space="720"/>
        </w:sectPr>
      </w:pPr>
    </w:p>
    <w:p w:rsidR="00CF639C" w:rsidRDefault="00CF639C" w:rsidP="00CF639C">
      <w:pPr>
        <w:spacing w:before="189"/>
        <w:ind w:left="101"/>
        <w:jc w:val="both"/>
        <w:rPr>
          <w:rFonts w:ascii="Century"/>
        </w:rPr>
      </w:pPr>
      <w:r>
        <w:rPr>
          <w:rFonts w:ascii="Century"/>
          <w:sz w:val="22"/>
        </w:rPr>
        <w:lastRenderedPageBreak/>
        <w:t>Situations in other countries and Japan:</w:t>
      </w:r>
    </w:p>
    <w:p w:rsidR="00CF639C" w:rsidRDefault="00CF639C" w:rsidP="00CF639C">
      <w:pPr>
        <w:spacing w:before="71" w:line="304" w:lineRule="auto"/>
        <w:ind w:left="312" w:right="106"/>
        <w:rPr>
          <w:rFonts w:ascii="Century"/>
        </w:rPr>
      </w:pPr>
      <w:r>
        <w:rPr>
          <w:rFonts w:ascii="Century"/>
          <w:sz w:val="22"/>
        </w:rPr>
        <w:t>JECFA and the European Food Safety Authority have evaluated some flavorings including the requested flavorings as a group of aliphatic and aromatic amines and amides. Among these amines, the Food Safety Commission of Japan (FSCJ) evaluated Isopentylamine in 2009 and Butylamine in 2010 on aliphatic primary amines; and Phenetylamine, Trimethylamine, Piperidine and Pyrrolidine in 2010 on the amines other than aliphatic primary ones. FSCJ has concluded that these amines are unlikely to harm human health when used as flavoring enhancers.</w:t>
      </w:r>
    </w:p>
    <w:p w:rsidR="00CF639C" w:rsidRDefault="00CF639C" w:rsidP="00CF639C">
      <w:pPr>
        <w:spacing w:line="304" w:lineRule="auto"/>
        <w:ind w:left="312" w:right="169" w:firstLine="439"/>
        <w:rPr>
          <w:rFonts w:ascii="Century"/>
        </w:rPr>
      </w:pPr>
      <w:r>
        <w:rPr>
          <w:rFonts w:ascii="Century"/>
          <w:sz w:val="22"/>
        </w:rPr>
        <w:t>The EU, the United States, Australia, and New Zealand have permitted to use the requested flavorings as food additives, and have not established standards for use such as concentrations. In the United States, the requested flavorings are used in processed foods including baked goods, icings, snack foods, cheese, milk products, and dried fruit.</w:t>
      </w:r>
    </w:p>
    <w:p w:rsidR="00CF639C" w:rsidRDefault="00CF639C" w:rsidP="00CF639C">
      <w:pPr>
        <w:spacing w:line="304" w:lineRule="auto"/>
        <w:ind w:left="312" w:right="572" w:firstLine="439"/>
        <w:rPr>
          <w:rFonts w:ascii="Century"/>
        </w:rPr>
      </w:pPr>
      <w:r>
        <w:rPr>
          <w:rFonts w:ascii="Century"/>
          <w:sz w:val="22"/>
        </w:rPr>
        <w:t>In Japan, the requested flavorings have not been permitted to use at the present.</w:t>
      </w:r>
    </w:p>
    <w:p w:rsidR="00CF639C" w:rsidRDefault="00CF639C" w:rsidP="00CF639C">
      <w:pPr>
        <w:pStyle w:val="BodyText"/>
        <w:spacing w:before="9"/>
        <w:rPr>
          <w:sz w:val="27"/>
        </w:rPr>
      </w:pPr>
    </w:p>
    <w:p w:rsidR="00CF639C" w:rsidRDefault="00CF639C" w:rsidP="00CF639C">
      <w:pPr>
        <w:ind w:left="101"/>
        <w:jc w:val="both"/>
        <w:rPr>
          <w:rFonts w:ascii="Century"/>
          <w:b/>
        </w:rPr>
      </w:pPr>
      <w:r>
        <w:rPr>
          <w:rFonts w:ascii="Century"/>
          <w:b/>
          <w:sz w:val="22"/>
          <w:u w:val="single"/>
        </w:rPr>
        <w:t>Additional Information</w:t>
      </w:r>
    </w:p>
    <w:p w:rsidR="00CF639C" w:rsidRDefault="00CF639C" w:rsidP="00CF639C">
      <w:pPr>
        <w:spacing w:before="69" w:line="304" w:lineRule="auto"/>
        <w:ind w:left="101" w:right="99"/>
        <w:jc w:val="both"/>
        <w:rPr>
          <w:rFonts w:ascii="Century"/>
        </w:rPr>
      </w:pPr>
      <w:r>
        <w:rPr>
          <w:rFonts w:ascii="Century"/>
          <w:sz w:val="22"/>
        </w:rPr>
        <w:t>Progress in the designation procedure of food additives (54 flavorings and 45 non- flavoring additives) that have been proven safe by JECFA (Joint FAO/WHO Expert Committee on Food Additives) and that are widely used in countries other than Japan.</w:t>
      </w:r>
    </w:p>
    <w:p w:rsidR="00CF639C" w:rsidRDefault="00CF639C" w:rsidP="00CF639C">
      <w:pPr>
        <w:spacing w:line="302" w:lineRule="auto"/>
        <w:ind w:left="101" w:right="554" w:firstLine="439"/>
        <w:rPr>
          <w:rFonts w:ascii="Century"/>
        </w:rPr>
      </w:pPr>
      <w:r>
        <w:rPr>
          <w:rFonts w:ascii="Century"/>
          <w:sz w:val="22"/>
        </w:rPr>
        <w:t>As of September 13, 2018, all flavorings and 41 non-flavoring additives are designated. See Attachment 3-3 for the details.</w:t>
      </w:r>
    </w:p>
    <w:p w:rsidR="00CF639C" w:rsidRDefault="00CF639C" w:rsidP="00CF639C">
      <w:pPr>
        <w:spacing w:line="302" w:lineRule="auto"/>
        <w:rPr>
          <w:rFonts w:ascii="Century"/>
        </w:rPr>
        <w:sectPr w:rsidR="00CF639C">
          <w:pgSz w:w="11910" w:h="16840"/>
          <w:pgMar w:top="1600" w:right="1600" w:bottom="700" w:left="1600" w:header="0" w:footer="517" w:gutter="0"/>
          <w:cols w:space="720"/>
        </w:sectPr>
      </w:pPr>
    </w:p>
    <w:p w:rsidR="00CF639C" w:rsidRDefault="00CF639C" w:rsidP="00CF639C">
      <w:pPr>
        <w:pStyle w:val="BodyText"/>
        <w:spacing w:before="42"/>
        <w:ind w:right="108"/>
        <w:jc w:val="right"/>
        <w:rPr>
          <w:rFonts w:ascii="MS UI Gothic" w:eastAsia="MS UI Gothic"/>
        </w:rPr>
      </w:pPr>
      <w:bookmarkStart w:id="7" w:name="(英)_3-1別紙3-1アルゴン__ks.pdf"/>
      <w:bookmarkEnd w:id="7"/>
      <w:r>
        <w:rPr>
          <w:w w:val="110"/>
        </w:rPr>
        <w:lastRenderedPageBreak/>
        <w:t>(Attachment 3-1</w:t>
      </w:r>
      <w:r>
        <w:rPr>
          <w:rFonts w:ascii="MS UI Gothic" w:eastAsia="MS UI Gothic" w:hint="eastAsia"/>
          <w:w w:val="110"/>
        </w:rPr>
        <w:t>）</w:t>
      </w:r>
    </w:p>
    <w:p w:rsidR="00CF639C" w:rsidRDefault="00CF639C" w:rsidP="00CF639C">
      <w:pPr>
        <w:pStyle w:val="BodyText"/>
        <w:rPr>
          <w:rFonts w:ascii="MS UI Gothic"/>
          <w:sz w:val="20"/>
        </w:rPr>
      </w:pPr>
    </w:p>
    <w:p w:rsidR="00CF639C" w:rsidRDefault="00CF639C" w:rsidP="00CF639C">
      <w:pPr>
        <w:pStyle w:val="BodyText"/>
        <w:rPr>
          <w:rFonts w:ascii="MS UI Gothic"/>
          <w:sz w:val="20"/>
        </w:rPr>
      </w:pPr>
    </w:p>
    <w:p w:rsidR="00CF639C" w:rsidRDefault="00CF639C" w:rsidP="00CF639C">
      <w:pPr>
        <w:pStyle w:val="BodyText"/>
        <w:spacing w:before="6"/>
        <w:rPr>
          <w:rFonts w:ascii="MS UI Gothic"/>
          <w:sz w:val="18"/>
        </w:rPr>
      </w:pPr>
    </w:p>
    <w:p w:rsidR="00CF639C" w:rsidRDefault="00CF639C" w:rsidP="00CF639C">
      <w:pPr>
        <w:ind w:left="3771" w:right="3762"/>
        <w:jc w:val="center"/>
        <w:rPr>
          <w:rFonts w:ascii="Century"/>
          <w:b/>
        </w:rPr>
      </w:pPr>
      <w:r>
        <w:rPr>
          <w:rFonts w:ascii="Century"/>
          <w:b/>
          <w:sz w:val="22"/>
        </w:rPr>
        <w:t>Argon</w:t>
      </w:r>
    </w:p>
    <w:p w:rsidR="00CF639C" w:rsidRDefault="00CF639C" w:rsidP="00CF639C">
      <w:pPr>
        <w:pStyle w:val="BodyText"/>
        <w:spacing w:before="8"/>
        <w:rPr>
          <w:b/>
          <w:sz w:val="23"/>
        </w:rPr>
      </w:pPr>
    </w:p>
    <w:p w:rsidR="00CF639C" w:rsidRDefault="00CF639C" w:rsidP="00CF639C">
      <w:pPr>
        <w:spacing w:line="371" w:lineRule="exact"/>
        <w:ind w:left="118"/>
        <w:rPr>
          <w:rFonts w:ascii="Malgun Gothic" w:eastAsia="Malgun Gothic"/>
          <w:b/>
        </w:rPr>
      </w:pPr>
      <w:r>
        <w:rPr>
          <w:rFonts w:ascii="Century" w:eastAsia="Century"/>
          <w:b/>
          <w:sz w:val="22"/>
          <w:u w:val="single"/>
        </w:rPr>
        <w:t>Standards for use</w:t>
      </w:r>
      <w:r>
        <w:rPr>
          <w:rFonts w:ascii="Malgun Gothic" w:eastAsia="Malgun Gothic" w:hint="eastAsia"/>
          <w:b/>
          <w:sz w:val="22"/>
          <w:u w:val="single"/>
        </w:rPr>
        <w:t>（</w:t>
      </w:r>
      <w:r>
        <w:rPr>
          <w:rFonts w:ascii="Century" w:eastAsia="Century"/>
          <w:b/>
          <w:sz w:val="22"/>
          <w:u w:val="single"/>
        </w:rPr>
        <w:t>draft</w:t>
      </w:r>
      <w:r>
        <w:rPr>
          <w:rFonts w:ascii="Malgun Gothic" w:eastAsia="Malgun Gothic" w:hint="eastAsia"/>
          <w:b/>
          <w:sz w:val="22"/>
          <w:u w:val="single"/>
        </w:rPr>
        <w:t>）</w:t>
      </w:r>
    </w:p>
    <w:p w:rsidR="00CF639C" w:rsidRDefault="00CF639C" w:rsidP="00CF639C">
      <w:pPr>
        <w:pStyle w:val="BodyText"/>
        <w:spacing w:before="13"/>
        <w:rPr>
          <w:rFonts w:ascii="Malgun Gothic"/>
          <w:b/>
          <w:sz w:val="16"/>
        </w:rPr>
      </w:pPr>
    </w:p>
    <w:p w:rsidR="00CF639C" w:rsidRDefault="00CF639C" w:rsidP="00CF639C">
      <w:pPr>
        <w:spacing w:before="100" w:line="484" w:lineRule="auto"/>
        <w:ind w:left="118" w:right="5729" w:firstLine="211"/>
        <w:rPr>
          <w:rFonts w:ascii="Malgun Gothic" w:eastAsia="Malgun Gothic"/>
          <w:b/>
        </w:rPr>
      </w:pPr>
      <w:r>
        <w:rPr>
          <w:rFonts w:ascii="Century" w:eastAsia="Century"/>
          <w:spacing w:val="-4"/>
          <w:sz w:val="22"/>
        </w:rPr>
        <w:t xml:space="preserve">Not                </w:t>
      </w:r>
      <w:r>
        <w:rPr>
          <w:rFonts w:ascii="Century" w:eastAsia="Century"/>
          <w:spacing w:val="-5"/>
          <w:sz w:val="22"/>
        </w:rPr>
        <w:t xml:space="preserve">specified </w:t>
      </w:r>
      <w:r>
        <w:rPr>
          <w:rFonts w:ascii="Century" w:eastAsia="Century"/>
          <w:b/>
          <w:spacing w:val="-5"/>
          <w:sz w:val="22"/>
          <w:u w:val="single"/>
        </w:rPr>
        <w:t>Compositional</w:t>
      </w:r>
      <w:r>
        <w:rPr>
          <w:rFonts w:ascii="Century" w:eastAsia="Century"/>
          <w:b/>
          <w:spacing w:val="10"/>
          <w:sz w:val="22"/>
          <w:u w:val="single"/>
        </w:rPr>
        <w:t xml:space="preserve"> </w:t>
      </w:r>
      <w:r>
        <w:rPr>
          <w:rFonts w:ascii="Century" w:eastAsia="Century"/>
          <w:b/>
          <w:spacing w:val="-5"/>
          <w:sz w:val="22"/>
          <w:u w:val="single"/>
        </w:rPr>
        <w:t>Specifications</w:t>
      </w:r>
      <w:r>
        <w:rPr>
          <w:rFonts w:ascii="Malgun Gothic" w:eastAsia="Malgun Gothic" w:hint="eastAsia"/>
          <w:b/>
          <w:spacing w:val="-5"/>
          <w:sz w:val="22"/>
          <w:u w:val="single"/>
        </w:rPr>
        <w:t>（</w:t>
      </w:r>
      <w:r>
        <w:rPr>
          <w:rFonts w:ascii="Century" w:eastAsia="Century"/>
          <w:b/>
          <w:spacing w:val="-5"/>
          <w:sz w:val="22"/>
          <w:u w:val="single"/>
        </w:rPr>
        <w:t>draft</w:t>
      </w:r>
      <w:r>
        <w:rPr>
          <w:rFonts w:ascii="Malgun Gothic" w:eastAsia="Malgun Gothic" w:hint="eastAsia"/>
          <w:b/>
          <w:spacing w:val="-5"/>
          <w:sz w:val="22"/>
          <w:u w:val="single"/>
        </w:rPr>
        <w:t>）</w:t>
      </w:r>
    </w:p>
    <w:p w:rsidR="00CF639C" w:rsidRDefault="00CF639C" w:rsidP="00CF639C">
      <w:pPr>
        <w:spacing w:before="95"/>
        <w:ind w:left="3771" w:right="3762"/>
        <w:jc w:val="center"/>
        <w:rPr>
          <w:rFonts w:ascii="Century"/>
          <w:b/>
        </w:rPr>
      </w:pPr>
      <w:r>
        <w:rPr>
          <w:rFonts w:ascii="Century"/>
          <w:b/>
          <w:sz w:val="22"/>
        </w:rPr>
        <w:t>Argon</w:t>
      </w:r>
    </w:p>
    <w:p w:rsidR="00CF639C" w:rsidRDefault="00CF639C" w:rsidP="00CF639C">
      <w:pPr>
        <w:spacing w:before="14"/>
        <w:ind w:left="3771" w:right="3757"/>
        <w:jc w:val="center"/>
        <w:rPr>
          <w:rFonts w:ascii="MS UI Gothic" w:eastAsia="MS UI Gothic"/>
        </w:rPr>
      </w:pPr>
      <w:r>
        <w:rPr>
          <w:rFonts w:ascii="MS UI Gothic" w:eastAsia="MS UI Gothic" w:hint="eastAsia"/>
          <w:w w:val="125"/>
          <w:sz w:val="22"/>
        </w:rPr>
        <w:t>アルゴン</w:t>
      </w:r>
    </w:p>
    <w:p w:rsidR="00CF639C" w:rsidRDefault="00CF639C" w:rsidP="00CF639C">
      <w:pPr>
        <w:spacing w:before="87"/>
        <w:ind w:left="3771" w:right="3763"/>
        <w:jc w:val="center"/>
        <w:rPr>
          <w:rFonts w:ascii="Century"/>
        </w:rPr>
      </w:pPr>
      <w:r>
        <w:rPr>
          <w:rFonts w:ascii="Century"/>
          <w:sz w:val="22"/>
        </w:rPr>
        <w:t>Argon gas</w:t>
      </w:r>
    </w:p>
    <w:p w:rsidR="00CF639C" w:rsidRDefault="00CF639C" w:rsidP="00CF639C">
      <w:pPr>
        <w:pStyle w:val="BodyText"/>
        <w:spacing w:before="5"/>
        <w:rPr>
          <w:sz w:val="32"/>
        </w:rPr>
      </w:pPr>
    </w:p>
    <w:p w:rsidR="00CF639C" w:rsidRDefault="00CF639C" w:rsidP="00CF639C">
      <w:pPr>
        <w:tabs>
          <w:tab w:val="left" w:pos="6987"/>
        </w:tabs>
        <w:ind w:left="118"/>
        <w:rPr>
          <w:rFonts w:ascii="Century"/>
        </w:rPr>
      </w:pPr>
      <w:r>
        <w:rPr>
          <w:rFonts w:ascii="Century"/>
          <w:spacing w:val="-3"/>
          <w:sz w:val="22"/>
        </w:rPr>
        <w:t>Ar</w:t>
      </w:r>
      <w:r>
        <w:rPr>
          <w:rFonts w:ascii="Century"/>
          <w:spacing w:val="-3"/>
          <w:sz w:val="22"/>
        </w:rPr>
        <w:tab/>
      </w:r>
      <w:r>
        <w:rPr>
          <w:rFonts w:ascii="Century"/>
          <w:spacing w:val="-5"/>
          <w:sz w:val="22"/>
        </w:rPr>
        <w:t xml:space="preserve">Mol. </w:t>
      </w:r>
      <w:r>
        <w:rPr>
          <w:rFonts w:ascii="Century"/>
          <w:spacing w:val="-4"/>
          <w:sz w:val="22"/>
        </w:rPr>
        <w:t>Wt.</w:t>
      </w:r>
      <w:r>
        <w:rPr>
          <w:rFonts w:ascii="Century"/>
          <w:spacing w:val="-1"/>
          <w:sz w:val="22"/>
        </w:rPr>
        <w:t xml:space="preserve"> </w:t>
      </w:r>
      <w:r>
        <w:rPr>
          <w:rFonts w:ascii="Century"/>
          <w:spacing w:val="-5"/>
          <w:sz w:val="22"/>
        </w:rPr>
        <w:t>39.95</w:t>
      </w:r>
    </w:p>
    <w:p w:rsidR="00CF639C" w:rsidRDefault="00CF639C" w:rsidP="00CF639C">
      <w:pPr>
        <w:spacing w:before="17"/>
        <w:ind w:left="118"/>
        <w:rPr>
          <w:rFonts w:ascii="Century" w:eastAsia="Century"/>
        </w:rPr>
      </w:pPr>
      <w:r>
        <w:rPr>
          <w:rFonts w:ascii="Century" w:eastAsia="Century"/>
          <w:sz w:val="22"/>
        </w:rPr>
        <w:t>Argon  [7440-37-</w:t>
      </w:r>
      <w:r>
        <w:rPr>
          <w:rFonts w:ascii="MS UI Gothic" w:eastAsia="MS UI Gothic" w:hint="eastAsia"/>
          <w:sz w:val="22"/>
        </w:rPr>
        <w:t>１</w:t>
      </w:r>
      <w:r>
        <w:rPr>
          <w:rFonts w:ascii="Century" w:eastAsia="Century"/>
          <w:sz w:val="22"/>
        </w:rPr>
        <w:t>]</w:t>
      </w:r>
    </w:p>
    <w:p w:rsidR="00CF639C" w:rsidRDefault="00CF639C" w:rsidP="00CF639C">
      <w:pPr>
        <w:tabs>
          <w:tab w:val="left" w:pos="1121"/>
          <w:tab w:val="left" w:pos="1320"/>
        </w:tabs>
        <w:spacing w:before="71" w:line="295" w:lineRule="auto"/>
        <w:ind w:left="118" w:right="838" w:firstLine="2"/>
        <w:rPr>
          <w:rFonts w:ascii="Century"/>
        </w:rPr>
      </w:pPr>
      <w:r>
        <w:rPr>
          <w:rFonts w:ascii="Century"/>
          <w:b/>
          <w:spacing w:val="-5"/>
          <w:sz w:val="22"/>
        </w:rPr>
        <w:t>Definition</w:t>
      </w:r>
      <w:r>
        <w:rPr>
          <w:rFonts w:ascii="Century"/>
          <w:b/>
          <w:spacing w:val="-5"/>
          <w:sz w:val="22"/>
        </w:rPr>
        <w:tab/>
      </w:r>
      <w:r>
        <w:rPr>
          <w:rFonts w:ascii="Century"/>
          <w:b/>
          <w:spacing w:val="-5"/>
          <w:sz w:val="22"/>
        </w:rPr>
        <w:tab/>
      </w:r>
      <w:r>
        <w:rPr>
          <w:rFonts w:ascii="Century"/>
          <w:spacing w:val="-5"/>
          <w:sz w:val="22"/>
        </w:rPr>
        <w:t xml:space="preserve">Argon </w:t>
      </w:r>
      <w:r>
        <w:rPr>
          <w:rFonts w:ascii="Century"/>
          <w:spacing w:val="-3"/>
          <w:sz w:val="22"/>
        </w:rPr>
        <w:t xml:space="preserve">is </w:t>
      </w:r>
      <w:r>
        <w:rPr>
          <w:rFonts w:ascii="Century"/>
          <w:sz w:val="22"/>
        </w:rPr>
        <w:t xml:space="preserve">a </w:t>
      </w:r>
      <w:r>
        <w:rPr>
          <w:rFonts w:ascii="Century"/>
          <w:spacing w:val="-5"/>
          <w:sz w:val="22"/>
        </w:rPr>
        <w:t xml:space="preserve">substance produced using </w:t>
      </w:r>
      <w:r>
        <w:rPr>
          <w:rFonts w:ascii="Century"/>
          <w:spacing w:val="-4"/>
          <w:sz w:val="22"/>
        </w:rPr>
        <w:t xml:space="preserve">the air </w:t>
      </w:r>
      <w:r>
        <w:rPr>
          <w:rFonts w:ascii="Century"/>
          <w:spacing w:val="-5"/>
          <w:sz w:val="22"/>
        </w:rPr>
        <w:t>liquefaction</w:t>
      </w:r>
      <w:r>
        <w:rPr>
          <w:rFonts w:ascii="Century"/>
          <w:spacing w:val="-4"/>
          <w:sz w:val="22"/>
        </w:rPr>
        <w:t xml:space="preserve"> </w:t>
      </w:r>
      <w:r>
        <w:rPr>
          <w:rFonts w:ascii="Century"/>
          <w:spacing w:val="-5"/>
          <w:sz w:val="22"/>
        </w:rPr>
        <w:t>separation method.</w:t>
      </w:r>
      <w:r>
        <w:rPr>
          <w:rFonts w:ascii="Century"/>
          <w:sz w:val="22"/>
        </w:rPr>
        <w:t xml:space="preserve"> </w:t>
      </w:r>
      <w:r>
        <w:rPr>
          <w:rFonts w:ascii="Century"/>
          <w:b/>
          <w:spacing w:val="-5"/>
          <w:sz w:val="22"/>
        </w:rPr>
        <w:t>Content</w:t>
      </w:r>
      <w:r>
        <w:rPr>
          <w:rFonts w:ascii="Century"/>
          <w:b/>
          <w:spacing w:val="-5"/>
          <w:sz w:val="22"/>
        </w:rPr>
        <w:tab/>
      </w:r>
      <w:r>
        <w:rPr>
          <w:rFonts w:ascii="Century"/>
          <w:spacing w:val="-4"/>
          <w:sz w:val="22"/>
        </w:rPr>
        <w:t xml:space="preserve">Argon </w:t>
      </w:r>
      <w:r>
        <w:rPr>
          <w:rFonts w:ascii="Century"/>
          <w:spacing w:val="-5"/>
          <w:sz w:val="22"/>
        </w:rPr>
        <w:t xml:space="preserve">contains </w:t>
      </w:r>
      <w:r>
        <w:rPr>
          <w:rFonts w:ascii="Century"/>
          <w:spacing w:val="-4"/>
          <w:sz w:val="22"/>
        </w:rPr>
        <w:t xml:space="preserve">not less </w:t>
      </w:r>
      <w:r>
        <w:rPr>
          <w:rFonts w:ascii="Century"/>
          <w:spacing w:val="-5"/>
          <w:sz w:val="22"/>
        </w:rPr>
        <w:t xml:space="preserve">than 99.0% </w:t>
      </w:r>
      <w:r>
        <w:rPr>
          <w:rFonts w:ascii="Century"/>
          <w:spacing w:val="-4"/>
          <w:sz w:val="22"/>
        </w:rPr>
        <w:t xml:space="preserve">(vol) </w:t>
      </w:r>
      <w:r>
        <w:rPr>
          <w:rFonts w:ascii="Century"/>
          <w:spacing w:val="-3"/>
          <w:sz w:val="22"/>
        </w:rPr>
        <w:t xml:space="preserve">of </w:t>
      </w:r>
      <w:r>
        <w:rPr>
          <w:rFonts w:ascii="Century"/>
          <w:spacing w:val="-5"/>
          <w:sz w:val="22"/>
        </w:rPr>
        <w:t>argon</w:t>
      </w:r>
      <w:r>
        <w:rPr>
          <w:rFonts w:ascii="Century"/>
          <w:spacing w:val="-14"/>
          <w:sz w:val="22"/>
        </w:rPr>
        <w:t xml:space="preserve"> </w:t>
      </w:r>
      <w:r>
        <w:rPr>
          <w:rFonts w:ascii="Century"/>
          <w:spacing w:val="-4"/>
          <w:sz w:val="22"/>
        </w:rPr>
        <w:t>(Ar).</w:t>
      </w:r>
    </w:p>
    <w:p w:rsidR="00CF639C" w:rsidRDefault="00CF639C" w:rsidP="00CF639C">
      <w:pPr>
        <w:tabs>
          <w:tab w:val="left" w:pos="1459"/>
        </w:tabs>
        <w:spacing w:before="3"/>
        <w:ind w:left="118"/>
        <w:rPr>
          <w:rFonts w:ascii="Century"/>
        </w:rPr>
      </w:pPr>
      <w:r>
        <w:rPr>
          <w:rFonts w:ascii="Century"/>
          <w:b/>
          <w:spacing w:val="-5"/>
          <w:sz w:val="22"/>
        </w:rPr>
        <w:t>Description</w:t>
      </w:r>
      <w:r>
        <w:rPr>
          <w:rFonts w:ascii="Century"/>
          <w:b/>
          <w:spacing w:val="-5"/>
          <w:sz w:val="22"/>
        </w:rPr>
        <w:tab/>
      </w:r>
      <w:r>
        <w:rPr>
          <w:rFonts w:ascii="Century"/>
          <w:spacing w:val="-5"/>
          <w:sz w:val="22"/>
        </w:rPr>
        <w:t xml:space="preserve">Argon </w:t>
      </w:r>
      <w:r>
        <w:rPr>
          <w:rFonts w:ascii="Century"/>
          <w:spacing w:val="-3"/>
          <w:sz w:val="22"/>
        </w:rPr>
        <w:t xml:space="preserve">is </w:t>
      </w:r>
      <w:r>
        <w:rPr>
          <w:rFonts w:ascii="Century"/>
          <w:sz w:val="22"/>
        </w:rPr>
        <w:t xml:space="preserve">a </w:t>
      </w:r>
      <w:r>
        <w:rPr>
          <w:rFonts w:ascii="Century"/>
          <w:spacing w:val="-5"/>
          <w:sz w:val="22"/>
        </w:rPr>
        <w:t xml:space="preserve">colorless </w:t>
      </w:r>
      <w:r>
        <w:rPr>
          <w:rFonts w:ascii="Century"/>
          <w:spacing w:val="-4"/>
          <w:sz w:val="22"/>
        </w:rPr>
        <w:t xml:space="preserve">gas </w:t>
      </w:r>
      <w:r>
        <w:rPr>
          <w:rFonts w:ascii="Century"/>
          <w:spacing w:val="-5"/>
          <w:sz w:val="22"/>
        </w:rPr>
        <w:t xml:space="preserve">having </w:t>
      </w:r>
      <w:r>
        <w:rPr>
          <w:rFonts w:ascii="Century"/>
          <w:spacing w:val="-3"/>
          <w:sz w:val="22"/>
        </w:rPr>
        <w:t>no</w:t>
      </w:r>
      <w:r>
        <w:rPr>
          <w:rFonts w:ascii="Century"/>
          <w:spacing w:val="-14"/>
          <w:sz w:val="22"/>
        </w:rPr>
        <w:t xml:space="preserve"> </w:t>
      </w:r>
      <w:r>
        <w:rPr>
          <w:rFonts w:ascii="Century"/>
          <w:spacing w:val="-8"/>
          <w:sz w:val="22"/>
        </w:rPr>
        <w:t>odor.</w:t>
      </w:r>
    </w:p>
    <w:p w:rsidR="00CF639C" w:rsidRDefault="00CF639C" w:rsidP="00CF639C">
      <w:pPr>
        <w:spacing w:before="64"/>
        <w:ind w:left="118"/>
        <w:rPr>
          <w:rFonts w:ascii="Century"/>
          <w:b/>
        </w:rPr>
      </w:pPr>
      <w:r>
        <w:rPr>
          <w:rFonts w:ascii="Century"/>
          <w:b/>
          <w:sz w:val="22"/>
        </w:rPr>
        <w:t>Identification</w:t>
      </w:r>
    </w:p>
    <w:p w:rsidR="00CF639C" w:rsidRDefault="00CF639C" w:rsidP="00CF639C">
      <w:pPr>
        <w:pStyle w:val="ListParagraph"/>
        <w:numPr>
          <w:ilvl w:val="1"/>
          <w:numId w:val="2"/>
        </w:numPr>
        <w:tabs>
          <w:tab w:val="left" w:pos="836"/>
        </w:tabs>
        <w:spacing w:before="61" w:line="297" w:lineRule="auto"/>
        <w:ind w:right="440" w:hanging="317"/>
        <w:rPr>
          <w:rFonts w:ascii="Century"/>
        </w:rPr>
      </w:pPr>
      <w:r>
        <w:rPr>
          <w:rFonts w:ascii="Century"/>
          <w:spacing w:val="-5"/>
        </w:rPr>
        <w:t>When</w:t>
      </w:r>
      <w:r>
        <w:rPr>
          <w:rFonts w:ascii="Century"/>
          <w:spacing w:val="-7"/>
        </w:rPr>
        <w:t xml:space="preserve"> </w:t>
      </w:r>
      <w:r>
        <w:rPr>
          <w:rFonts w:ascii="Century"/>
        </w:rPr>
        <w:t>a</w:t>
      </w:r>
      <w:r>
        <w:rPr>
          <w:rFonts w:ascii="Century"/>
          <w:spacing w:val="-7"/>
        </w:rPr>
        <w:t xml:space="preserve"> </w:t>
      </w:r>
      <w:r>
        <w:rPr>
          <w:rFonts w:ascii="Century"/>
          <w:spacing w:val="-5"/>
        </w:rPr>
        <w:t>burning</w:t>
      </w:r>
      <w:r>
        <w:rPr>
          <w:rFonts w:ascii="Century"/>
          <w:spacing w:val="-8"/>
        </w:rPr>
        <w:t xml:space="preserve"> </w:t>
      </w:r>
      <w:r>
        <w:rPr>
          <w:rFonts w:ascii="Century"/>
          <w:spacing w:val="-4"/>
        </w:rPr>
        <w:t>wood</w:t>
      </w:r>
      <w:r>
        <w:rPr>
          <w:rFonts w:ascii="Century"/>
          <w:spacing w:val="-5"/>
        </w:rPr>
        <w:t xml:space="preserve"> </w:t>
      </w:r>
      <w:r>
        <w:rPr>
          <w:rFonts w:ascii="Century"/>
          <w:spacing w:val="-4"/>
        </w:rPr>
        <w:t>chip</w:t>
      </w:r>
      <w:r>
        <w:rPr>
          <w:rFonts w:ascii="Century"/>
          <w:spacing w:val="-5"/>
        </w:rPr>
        <w:t xml:space="preserve"> </w:t>
      </w:r>
      <w:r>
        <w:rPr>
          <w:rFonts w:ascii="Century"/>
          <w:spacing w:val="-4"/>
        </w:rPr>
        <w:t>with</w:t>
      </w:r>
      <w:r>
        <w:rPr>
          <w:rFonts w:ascii="Century"/>
          <w:spacing w:val="-7"/>
        </w:rPr>
        <w:t xml:space="preserve"> </w:t>
      </w:r>
      <w:r>
        <w:rPr>
          <w:rFonts w:ascii="Century"/>
        </w:rPr>
        <w:t>a</w:t>
      </w:r>
      <w:r>
        <w:rPr>
          <w:rFonts w:ascii="Century"/>
          <w:spacing w:val="-7"/>
        </w:rPr>
        <w:t xml:space="preserve"> </w:t>
      </w:r>
      <w:r>
        <w:rPr>
          <w:rFonts w:ascii="Century"/>
          <w:spacing w:val="-4"/>
        </w:rPr>
        <w:t>flame</w:t>
      </w:r>
      <w:r>
        <w:rPr>
          <w:rFonts w:ascii="Century"/>
          <w:spacing w:val="-7"/>
        </w:rPr>
        <w:t xml:space="preserve"> </w:t>
      </w:r>
      <w:r>
        <w:rPr>
          <w:rFonts w:ascii="Century"/>
          <w:spacing w:val="-4"/>
        </w:rPr>
        <w:t>is</w:t>
      </w:r>
      <w:r>
        <w:rPr>
          <w:rFonts w:ascii="Century"/>
          <w:spacing w:val="-5"/>
        </w:rPr>
        <w:t xml:space="preserve"> placed </w:t>
      </w:r>
      <w:r>
        <w:rPr>
          <w:rFonts w:ascii="Century"/>
          <w:spacing w:val="-3"/>
        </w:rPr>
        <w:t>in</w:t>
      </w:r>
      <w:r>
        <w:rPr>
          <w:rFonts w:ascii="Century"/>
          <w:spacing w:val="-7"/>
        </w:rPr>
        <w:t xml:space="preserve"> </w:t>
      </w:r>
      <w:r>
        <w:rPr>
          <w:rFonts w:ascii="Century"/>
        </w:rPr>
        <w:t>a</w:t>
      </w:r>
      <w:r>
        <w:rPr>
          <w:rFonts w:ascii="Century"/>
          <w:spacing w:val="-7"/>
        </w:rPr>
        <w:t xml:space="preserve"> </w:t>
      </w:r>
      <w:r>
        <w:rPr>
          <w:rFonts w:ascii="Century"/>
          <w:spacing w:val="-4"/>
        </w:rPr>
        <w:t>test</w:t>
      </w:r>
      <w:r>
        <w:rPr>
          <w:rFonts w:ascii="Century"/>
          <w:spacing w:val="-5"/>
        </w:rPr>
        <w:t xml:space="preserve"> tube</w:t>
      </w:r>
      <w:r>
        <w:rPr>
          <w:rFonts w:ascii="Century"/>
          <w:spacing w:val="-7"/>
        </w:rPr>
        <w:t xml:space="preserve"> </w:t>
      </w:r>
      <w:r>
        <w:rPr>
          <w:rFonts w:ascii="Century"/>
          <w:spacing w:val="-5"/>
        </w:rPr>
        <w:t>containing</w:t>
      </w:r>
      <w:r>
        <w:rPr>
          <w:rFonts w:ascii="Century"/>
          <w:spacing w:val="-20"/>
        </w:rPr>
        <w:t xml:space="preserve"> </w:t>
      </w:r>
      <w:r>
        <w:rPr>
          <w:rFonts w:ascii="Century"/>
          <w:spacing w:val="-5"/>
        </w:rPr>
        <w:t xml:space="preserve">Argon, </w:t>
      </w:r>
      <w:r>
        <w:rPr>
          <w:rFonts w:ascii="Century"/>
          <w:spacing w:val="-4"/>
        </w:rPr>
        <w:t>the flame goes</w:t>
      </w:r>
      <w:r>
        <w:rPr>
          <w:rFonts w:ascii="Century"/>
          <w:spacing w:val="-7"/>
        </w:rPr>
        <w:t xml:space="preserve"> </w:t>
      </w:r>
      <w:r>
        <w:rPr>
          <w:rFonts w:ascii="Century"/>
          <w:spacing w:val="-4"/>
        </w:rPr>
        <w:t>off.</w:t>
      </w:r>
    </w:p>
    <w:p w:rsidR="00CF639C" w:rsidRDefault="00CF639C" w:rsidP="00CF639C">
      <w:pPr>
        <w:pStyle w:val="ListParagraph"/>
        <w:numPr>
          <w:ilvl w:val="1"/>
          <w:numId w:val="2"/>
        </w:numPr>
        <w:tabs>
          <w:tab w:val="left" w:pos="836"/>
        </w:tabs>
        <w:spacing w:line="297" w:lineRule="auto"/>
        <w:ind w:right="136" w:hanging="317"/>
        <w:rPr>
          <w:rFonts w:ascii="Century"/>
        </w:rPr>
      </w:pPr>
      <w:r>
        <w:rPr>
          <w:rFonts w:ascii="Century"/>
          <w:spacing w:val="-5"/>
        </w:rPr>
        <w:t xml:space="preserve">Introduce </w:t>
      </w:r>
      <w:r>
        <w:rPr>
          <w:rFonts w:ascii="Century"/>
          <w:spacing w:val="-4"/>
        </w:rPr>
        <w:t xml:space="preserve">Argon into </w:t>
      </w:r>
      <w:r>
        <w:rPr>
          <w:rFonts w:ascii="Century"/>
        </w:rPr>
        <w:t xml:space="preserve">a </w:t>
      </w:r>
      <w:r>
        <w:rPr>
          <w:rFonts w:ascii="Century"/>
          <w:spacing w:val="-4"/>
        </w:rPr>
        <w:t xml:space="preserve">1-mL gas </w:t>
      </w:r>
      <w:r>
        <w:rPr>
          <w:rFonts w:ascii="Century"/>
          <w:spacing w:val="-5"/>
        </w:rPr>
        <w:t xml:space="preserve">measuring tube </w:t>
      </w:r>
      <w:r>
        <w:rPr>
          <w:rFonts w:ascii="Century"/>
          <w:spacing w:val="-3"/>
        </w:rPr>
        <w:t xml:space="preserve">for </w:t>
      </w:r>
      <w:r>
        <w:rPr>
          <w:rFonts w:ascii="Century"/>
          <w:spacing w:val="-4"/>
        </w:rPr>
        <w:t xml:space="preserve">gas </w:t>
      </w:r>
      <w:r>
        <w:rPr>
          <w:rFonts w:ascii="Century"/>
          <w:spacing w:val="-7"/>
        </w:rPr>
        <w:t xml:space="preserve">chromatography, </w:t>
      </w:r>
      <w:r>
        <w:rPr>
          <w:rFonts w:ascii="Century"/>
          <w:spacing w:val="-4"/>
        </w:rPr>
        <w:t xml:space="preserve">and </w:t>
      </w:r>
      <w:r>
        <w:rPr>
          <w:rFonts w:ascii="Century"/>
          <w:spacing w:val="-5"/>
        </w:rPr>
        <w:t xml:space="preserve">analyze </w:t>
      </w:r>
      <w:r>
        <w:rPr>
          <w:rFonts w:ascii="Century"/>
          <w:spacing w:val="-3"/>
        </w:rPr>
        <w:t xml:space="preserve">it </w:t>
      </w:r>
      <w:r>
        <w:rPr>
          <w:rFonts w:ascii="Century"/>
        </w:rPr>
        <w:t xml:space="preserve">by </w:t>
      </w:r>
      <w:r>
        <w:rPr>
          <w:rFonts w:ascii="Century"/>
          <w:spacing w:val="-4"/>
        </w:rPr>
        <w:t xml:space="preserve">gas </w:t>
      </w:r>
      <w:r>
        <w:rPr>
          <w:rFonts w:ascii="Century"/>
          <w:spacing w:val="-5"/>
        </w:rPr>
        <w:t xml:space="preserve">chromatography </w:t>
      </w:r>
      <w:r>
        <w:rPr>
          <w:rFonts w:ascii="Century"/>
          <w:spacing w:val="-4"/>
        </w:rPr>
        <w:t xml:space="preserve">using the </w:t>
      </w:r>
      <w:r>
        <w:rPr>
          <w:rFonts w:ascii="Century"/>
          <w:spacing w:val="-5"/>
        </w:rPr>
        <w:t xml:space="preserve">operation conditions </w:t>
      </w:r>
      <w:r>
        <w:rPr>
          <w:rFonts w:ascii="Century"/>
          <w:spacing w:val="-4"/>
        </w:rPr>
        <w:t xml:space="preserve">given </w:t>
      </w:r>
      <w:r>
        <w:rPr>
          <w:rFonts w:ascii="Century"/>
          <w:spacing w:val="-3"/>
        </w:rPr>
        <w:t xml:space="preserve">in </w:t>
      </w:r>
      <w:r>
        <w:rPr>
          <w:rFonts w:ascii="Century"/>
          <w:spacing w:val="-5"/>
        </w:rPr>
        <w:t xml:space="preserve">Purity </w:t>
      </w:r>
      <w:r>
        <w:rPr>
          <w:rFonts w:ascii="Century"/>
          <w:spacing w:val="-4"/>
        </w:rPr>
        <w:t xml:space="preserve">(ii) </w:t>
      </w:r>
      <w:r>
        <w:rPr>
          <w:rFonts w:ascii="Century"/>
          <w:spacing w:val="-8"/>
        </w:rPr>
        <w:t xml:space="preserve">below. </w:t>
      </w:r>
      <w:r>
        <w:rPr>
          <w:rFonts w:ascii="Century"/>
          <w:spacing w:val="-4"/>
        </w:rPr>
        <w:t xml:space="preserve">The </w:t>
      </w:r>
      <w:r>
        <w:rPr>
          <w:rFonts w:ascii="Century"/>
          <w:spacing w:val="-5"/>
        </w:rPr>
        <w:t xml:space="preserve">retention </w:t>
      </w:r>
      <w:r>
        <w:rPr>
          <w:rFonts w:ascii="Century"/>
          <w:spacing w:val="-4"/>
        </w:rPr>
        <w:t xml:space="preserve">time </w:t>
      </w:r>
      <w:r>
        <w:rPr>
          <w:rFonts w:ascii="Century"/>
          <w:spacing w:val="-3"/>
        </w:rPr>
        <w:t xml:space="preserve">of </w:t>
      </w:r>
      <w:r>
        <w:rPr>
          <w:rFonts w:ascii="Century"/>
          <w:spacing w:val="-4"/>
        </w:rPr>
        <w:t xml:space="preserve">the main peak </w:t>
      </w:r>
      <w:r>
        <w:rPr>
          <w:rFonts w:ascii="Century"/>
          <w:spacing w:val="-5"/>
        </w:rPr>
        <w:t xml:space="preserve">corresponds </w:t>
      </w:r>
      <w:r>
        <w:rPr>
          <w:rFonts w:ascii="Century"/>
          <w:spacing w:val="-3"/>
        </w:rPr>
        <w:t xml:space="preserve">to </w:t>
      </w:r>
      <w:r>
        <w:rPr>
          <w:rFonts w:ascii="Century"/>
          <w:spacing w:val="-5"/>
        </w:rPr>
        <w:t xml:space="preserve">that </w:t>
      </w:r>
      <w:r>
        <w:rPr>
          <w:rFonts w:ascii="Century"/>
          <w:spacing w:val="-3"/>
        </w:rPr>
        <w:t xml:space="preserve">of </w:t>
      </w:r>
      <w:r>
        <w:rPr>
          <w:rFonts w:ascii="Century"/>
          <w:spacing w:val="-4"/>
        </w:rPr>
        <w:t xml:space="preserve">the main peak </w:t>
      </w:r>
      <w:r>
        <w:rPr>
          <w:rFonts w:ascii="Century"/>
          <w:spacing w:val="-5"/>
        </w:rPr>
        <w:t xml:space="preserve">obtained </w:t>
      </w:r>
      <w:r>
        <w:rPr>
          <w:rFonts w:ascii="Century"/>
          <w:spacing w:val="-4"/>
        </w:rPr>
        <w:t xml:space="preserve">when the </w:t>
      </w:r>
      <w:r>
        <w:rPr>
          <w:rFonts w:ascii="Century"/>
          <w:spacing w:val="-5"/>
        </w:rPr>
        <w:t xml:space="preserve">reagent </w:t>
      </w:r>
      <w:r>
        <w:rPr>
          <w:rFonts w:ascii="Century"/>
          <w:spacing w:val="-4"/>
        </w:rPr>
        <w:t xml:space="preserve">argon </w:t>
      </w:r>
      <w:r>
        <w:rPr>
          <w:rFonts w:ascii="Century"/>
          <w:spacing w:val="-3"/>
        </w:rPr>
        <w:t xml:space="preserve">is </w:t>
      </w:r>
      <w:r>
        <w:rPr>
          <w:rFonts w:ascii="Century"/>
          <w:spacing w:val="-5"/>
        </w:rPr>
        <w:t xml:space="preserve">analyzed </w:t>
      </w:r>
      <w:r>
        <w:rPr>
          <w:rFonts w:ascii="Century"/>
          <w:spacing w:val="-3"/>
        </w:rPr>
        <w:t xml:space="preserve">in </w:t>
      </w:r>
      <w:r>
        <w:rPr>
          <w:rFonts w:ascii="Century"/>
          <w:spacing w:val="-4"/>
        </w:rPr>
        <w:t>the same</w:t>
      </w:r>
      <w:r>
        <w:rPr>
          <w:rFonts w:ascii="Century"/>
          <w:spacing w:val="-8"/>
        </w:rPr>
        <w:t xml:space="preserve"> manner.</w:t>
      </w:r>
    </w:p>
    <w:p w:rsidR="00CF639C" w:rsidRDefault="00CF639C" w:rsidP="00CF639C">
      <w:pPr>
        <w:tabs>
          <w:tab w:val="left" w:pos="958"/>
          <w:tab w:val="left" w:pos="3267"/>
        </w:tabs>
        <w:spacing w:line="263" w:lineRule="exact"/>
        <w:ind w:left="118"/>
        <w:rPr>
          <w:rFonts w:ascii="Century"/>
        </w:rPr>
      </w:pPr>
      <w:r>
        <w:rPr>
          <w:rFonts w:ascii="Century"/>
          <w:b/>
          <w:spacing w:val="-5"/>
          <w:sz w:val="22"/>
        </w:rPr>
        <w:t>Purity</w:t>
      </w:r>
      <w:r>
        <w:rPr>
          <w:rFonts w:ascii="Century"/>
          <w:b/>
          <w:spacing w:val="-5"/>
          <w:sz w:val="22"/>
        </w:rPr>
        <w:tab/>
      </w:r>
      <w:r>
        <w:rPr>
          <w:rFonts w:ascii="Century"/>
          <w:spacing w:val="-5"/>
          <w:sz w:val="22"/>
          <w:u w:val="single"/>
        </w:rPr>
        <w:t>Oxygen</w:t>
      </w:r>
      <w:r>
        <w:rPr>
          <w:rFonts w:ascii="Century"/>
          <w:spacing w:val="-6"/>
          <w:sz w:val="22"/>
          <w:u w:val="single"/>
        </w:rPr>
        <w:t xml:space="preserve"> </w:t>
      </w:r>
      <w:r>
        <w:rPr>
          <w:rFonts w:ascii="Century"/>
          <w:spacing w:val="-4"/>
          <w:sz w:val="22"/>
          <w:u w:val="single"/>
        </w:rPr>
        <w:t>and</w:t>
      </w:r>
      <w:r>
        <w:rPr>
          <w:rFonts w:ascii="Century"/>
          <w:spacing w:val="-5"/>
          <w:sz w:val="22"/>
          <w:u w:val="single"/>
        </w:rPr>
        <w:t xml:space="preserve"> Nitrogen</w:t>
      </w:r>
      <w:r>
        <w:rPr>
          <w:rFonts w:ascii="Century"/>
          <w:spacing w:val="-5"/>
          <w:sz w:val="22"/>
        </w:rPr>
        <w:tab/>
      </w:r>
      <w:r>
        <w:rPr>
          <w:rFonts w:ascii="Century"/>
          <w:spacing w:val="-4"/>
          <w:sz w:val="22"/>
        </w:rPr>
        <w:t xml:space="preserve">Not more </w:t>
      </w:r>
      <w:r>
        <w:rPr>
          <w:rFonts w:ascii="Century"/>
          <w:spacing w:val="-5"/>
          <w:sz w:val="22"/>
        </w:rPr>
        <w:t xml:space="preserve">than </w:t>
      </w:r>
      <w:r>
        <w:rPr>
          <w:rFonts w:ascii="Century"/>
          <w:spacing w:val="-4"/>
          <w:sz w:val="22"/>
        </w:rPr>
        <w:t xml:space="preserve">1.0% (vol) </w:t>
      </w:r>
      <w:r>
        <w:rPr>
          <w:rFonts w:ascii="Century"/>
          <w:spacing w:val="-3"/>
          <w:sz w:val="22"/>
        </w:rPr>
        <w:t xml:space="preserve">as </w:t>
      </w:r>
      <w:r>
        <w:rPr>
          <w:rFonts w:ascii="Century"/>
          <w:spacing w:val="-4"/>
          <w:sz w:val="22"/>
        </w:rPr>
        <w:t xml:space="preserve">the </w:t>
      </w:r>
      <w:r>
        <w:rPr>
          <w:rFonts w:ascii="Century"/>
          <w:spacing w:val="-5"/>
          <w:sz w:val="22"/>
        </w:rPr>
        <w:t>total</w:t>
      </w:r>
      <w:r>
        <w:rPr>
          <w:rFonts w:ascii="Century"/>
          <w:spacing w:val="-12"/>
          <w:sz w:val="22"/>
        </w:rPr>
        <w:t xml:space="preserve"> </w:t>
      </w:r>
      <w:r>
        <w:rPr>
          <w:rFonts w:ascii="Century"/>
          <w:spacing w:val="-6"/>
          <w:sz w:val="22"/>
        </w:rPr>
        <w:t>amount.</w:t>
      </w:r>
    </w:p>
    <w:p w:rsidR="00CF639C" w:rsidRDefault="00CF639C" w:rsidP="00CF639C">
      <w:pPr>
        <w:pStyle w:val="ListParagraph"/>
        <w:numPr>
          <w:ilvl w:val="2"/>
          <w:numId w:val="2"/>
        </w:numPr>
        <w:tabs>
          <w:tab w:val="left" w:pos="783"/>
        </w:tabs>
        <w:spacing w:before="64"/>
        <w:rPr>
          <w:rFonts w:ascii="Century"/>
        </w:rPr>
      </w:pPr>
      <w:r>
        <w:rPr>
          <w:rFonts w:ascii="Century"/>
          <w:spacing w:val="-5"/>
          <w:u w:val="single"/>
        </w:rPr>
        <w:t>Oxygen</w:t>
      </w:r>
    </w:p>
    <w:p w:rsidR="00CF639C" w:rsidRDefault="00CF639C" w:rsidP="00CF639C">
      <w:pPr>
        <w:spacing w:before="68" w:line="309" w:lineRule="auto"/>
        <w:ind w:left="723" w:right="113"/>
        <w:jc w:val="both"/>
        <w:rPr>
          <w:rFonts w:ascii="Century"/>
        </w:rPr>
      </w:pPr>
      <w:r>
        <w:rPr>
          <w:rFonts w:ascii="Century"/>
          <w:spacing w:val="-5"/>
          <w:sz w:val="21"/>
        </w:rPr>
        <w:t>Measure</w:t>
      </w:r>
      <w:r>
        <w:rPr>
          <w:rFonts w:ascii="Century"/>
          <w:spacing w:val="-15"/>
          <w:sz w:val="21"/>
        </w:rPr>
        <w:t xml:space="preserve"> </w:t>
      </w:r>
      <w:r>
        <w:rPr>
          <w:rFonts w:ascii="Century"/>
          <w:spacing w:val="-5"/>
          <w:sz w:val="21"/>
        </w:rPr>
        <w:t>oxygen</w:t>
      </w:r>
      <w:r>
        <w:rPr>
          <w:rFonts w:ascii="Century"/>
          <w:spacing w:val="-12"/>
          <w:sz w:val="21"/>
        </w:rPr>
        <w:t xml:space="preserve"> </w:t>
      </w:r>
      <w:r>
        <w:rPr>
          <w:rFonts w:ascii="Century"/>
          <w:spacing w:val="-3"/>
          <w:sz w:val="21"/>
        </w:rPr>
        <w:t>in</w:t>
      </w:r>
      <w:r>
        <w:rPr>
          <w:rFonts w:ascii="Century"/>
          <w:spacing w:val="-17"/>
          <w:sz w:val="21"/>
        </w:rPr>
        <w:t xml:space="preserve"> </w:t>
      </w:r>
      <w:r>
        <w:rPr>
          <w:rFonts w:ascii="Century"/>
          <w:spacing w:val="-4"/>
          <w:sz w:val="21"/>
        </w:rPr>
        <w:t>Argon</w:t>
      </w:r>
      <w:r>
        <w:rPr>
          <w:rFonts w:ascii="Century"/>
          <w:spacing w:val="-15"/>
          <w:sz w:val="21"/>
        </w:rPr>
        <w:t xml:space="preserve"> </w:t>
      </w:r>
      <w:r>
        <w:rPr>
          <w:rFonts w:ascii="Century"/>
          <w:spacing w:val="-4"/>
          <w:sz w:val="21"/>
        </w:rPr>
        <w:t>using</w:t>
      </w:r>
      <w:r>
        <w:rPr>
          <w:rFonts w:ascii="Century"/>
          <w:spacing w:val="-16"/>
          <w:sz w:val="21"/>
        </w:rPr>
        <w:t xml:space="preserve"> </w:t>
      </w:r>
      <w:r>
        <w:rPr>
          <w:rFonts w:ascii="Century"/>
          <w:sz w:val="21"/>
        </w:rPr>
        <w:t>a</w:t>
      </w:r>
      <w:r>
        <w:rPr>
          <w:rFonts w:ascii="Century"/>
          <w:spacing w:val="-13"/>
          <w:sz w:val="21"/>
        </w:rPr>
        <w:t xml:space="preserve"> </w:t>
      </w:r>
      <w:r>
        <w:rPr>
          <w:rFonts w:ascii="Century"/>
          <w:spacing w:val="-5"/>
          <w:sz w:val="21"/>
        </w:rPr>
        <w:t>yellow</w:t>
      </w:r>
      <w:r>
        <w:rPr>
          <w:rFonts w:ascii="Century"/>
          <w:spacing w:val="-14"/>
          <w:sz w:val="21"/>
        </w:rPr>
        <w:t xml:space="preserve"> </w:t>
      </w:r>
      <w:r>
        <w:rPr>
          <w:rFonts w:ascii="Century"/>
          <w:spacing w:val="-5"/>
          <w:sz w:val="21"/>
        </w:rPr>
        <w:t>phosphor</w:t>
      </w:r>
      <w:r>
        <w:rPr>
          <w:rFonts w:ascii="Century"/>
          <w:spacing w:val="-16"/>
          <w:sz w:val="21"/>
        </w:rPr>
        <w:t xml:space="preserve"> </w:t>
      </w:r>
      <w:r>
        <w:rPr>
          <w:rFonts w:ascii="Century"/>
          <w:spacing w:val="-5"/>
          <w:sz w:val="21"/>
        </w:rPr>
        <w:t>luminescent</w:t>
      </w:r>
      <w:r>
        <w:rPr>
          <w:rFonts w:ascii="Century"/>
          <w:spacing w:val="-16"/>
          <w:sz w:val="21"/>
        </w:rPr>
        <w:t xml:space="preserve"> </w:t>
      </w:r>
      <w:r>
        <w:rPr>
          <w:rFonts w:ascii="Century"/>
          <w:spacing w:val="-5"/>
          <w:sz w:val="21"/>
        </w:rPr>
        <w:t>oxygen</w:t>
      </w:r>
      <w:r>
        <w:rPr>
          <w:rFonts w:ascii="Century"/>
          <w:spacing w:val="-12"/>
          <w:sz w:val="21"/>
        </w:rPr>
        <w:t xml:space="preserve"> </w:t>
      </w:r>
      <w:r>
        <w:rPr>
          <w:rFonts w:ascii="Century"/>
          <w:spacing w:val="-5"/>
          <w:sz w:val="21"/>
        </w:rPr>
        <w:t>analyzer</w:t>
      </w:r>
      <w:r>
        <w:rPr>
          <w:rFonts w:ascii="Century"/>
          <w:spacing w:val="-13"/>
          <w:sz w:val="21"/>
        </w:rPr>
        <w:t xml:space="preserve"> </w:t>
      </w:r>
      <w:r>
        <w:rPr>
          <w:rFonts w:ascii="Century"/>
          <w:spacing w:val="-4"/>
          <w:sz w:val="21"/>
        </w:rPr>
        <w:t>and</w:t>
      </w:r>
      <w:r>
        <w:rPr>
          <w:rFonts w:ascii="Century"/>
          <w:spacing w:val="-14"/>
          <w:sz w:val="21"/>
        </w:rPr>
        <w:t xml:space="preserve"> </w:t>
      </w:r>
      <w:r>
        <w:rPr>
          <w:rFonts w:ascii="Century"/>
          <w:spacing w:val="-5"/>
          <w:sz w:val="21"/>
        </w:rPr>
        <w:t xml:space="preserve">determine </w:t>
      </w:r>
      <w:r>
        <w:rPr>
          <w:rFonts w:ascii="Century"/>
          <w:spacing w:val="-4"/>
          <w:sz w:val="21"/>
        </w:rPr>
        <w:t xml:space="preserve">the </w:t>
      </w:r>
      <w:r>
        <w:rPr>
          <w:rFonts w:ascii="Century"/>
          <w:spacing w:val="-5"/>
          <w:sz w:val="21"/>
        </w:rPr>
        <w:t xml:space="preserve">amount </w:t>
      </w:r>
      <w:r>
        <w:rPr>
          <w:rFonts w:ascii="Century"/>
          <w:spacing w:val="-3"/>
          <w:sz w:val="21"/>
        </w:rPr>
        <w:t xml:space="preserve">(% </w:t>
      </w:r>
      <w:r>
        <w:rPr>
          <w:rFonts w:ascii="Century"/>
          <w:spacing w:val="-5"/>
          <w:sz w:val="21"/>
        </w:rPr>
        <w:t xml:space="preserve">(vol)). </w:t>
      </w:r>
      <w:r>
        <w:rPr>
          <w:rFonts w:ascii="Century"/>
          <w:sz w:val="21"/>
        </w:rPr>
        <w:t xml:space="preserve">If </w:t>
      </w:r>
      <w:r>
        <w:rPr>
          <w:rFonts w:ascii="Century"/>
          <w:spacing w:val="-4"/>
          <w:sz w:val="21"/>
        </w:rPr>
        <w:t xml:space="preserve">the </w:t>
      </w:r>
      <w:r>
        <w:rPr>
          <w:rFonts w:ascii="Century"/>
          <w:spacing w:val="-5"/>
          <w:sz w:val="21"/>
        </w:rPr>
        <w:t xml:space="preserve">amount </w:t>
      </w:r>
      <w:r>
        <w:rPr>
          <w:rFonts w:ascii="Century"/>
          <w:spacing w:val="-3"/>
          <w:sz w:val="21"/>
        </w:rPr>
        <w:t xml:space="preserve">of </w:t>
      </w:r>
      <w:r>
        <w:rPr>
          <w:rFonts w:ascii="Century"/>
          <w:spacing w:val="-5"/>
          <w:sz w:val="21"/>
        </w:rPr>
        <w:t xml:space="preserve">oxygen obtained exceeds </w:t>
      </w:r>
      <w:r>
        <w:rPr>
          <w:rFonts w:ascii="Century"/>
          <w:spacing w:val="-4"/>
          <w:sz w:val="21"/>
        </w:rPr>
        <w:t xml:space="preserve">the </w:t>
      </w:r>
      <w:r>
        <w:rPr>
          <w:rFonts w:ascii="Century"/>
          <w:spacing w:val="-5"/>
          <w:sz w:val="21"/>
        </w:rPr>
        <w:t xml:space="preserve">measurement range </w:t>
      </w:r>
      <w:r>
        <w:rPr>
          <w:rFonts w:ascii="Century"/>
          <w:sz w:val="21"/>
        </w:rPr>
        <w:t xml:space="preserve">of </w:t>
      </w:r>
      <w:r>
        <w:rPr>
          <w:rFonts w:ascii="Century"/>
          <w:spacing w:val="-5"/>
          <w:sz w:val="21"/>
        </w:rPr>
        <w:t xml:space="preserve">the </w:t>
      </w:r>
      <w:r>
        <w:rPr>
          <w:rFonts w:ascii="Century"/>
          <w:spacing w:val="-7"/>
          <w:sz w:val="21"/>
        </w:rPr>
        <w:t xml:space="preserve">meter, </w:t>
      </w:r>
      <w:r>
        <w:rPr>
          <w:rFonts w:ascii="Century"/>
          <w:spacing w:val="-5"/>
          <w:sz w:val="21"/>
        </w:rPr>
        <w:t xml:space="preserve">exactly dilute </w:t>
      </w:r>
      <w:r>
        <w:rPr>
          <w:rFonts w:ascii="Century"/>
          <w:spacing w:val="-4"/>
          <w:sz w:val="21"/>
        </w:rPr>
        <w:t xml:space="preserve">the </w:t>
      </w:r>
      <w:r>
        <w:rPr>
          <w:rFonts w:ascii="Century"/>
          <w:spacing w:val="-5"/>
          <w:sz w:val="21"/>
        </w:rPr>
        <w:t xml:space="preserve">sample </w:t>
      </w:r>
      <w:r>
        <w:rPr>
          <w:rFonts w:ascii="Century"/>
          <w:spacing w:val="-4"/>
          <w:sz w:val="21"/>
        </w:rPr>
        <w:t xml:space="preserve">gas </w:t>
      </w:r>
      <w:r>
        <w:rPr>
          <w:rFonts w:ascii="Century"/>
          <w:spacing w:val="-5"/>
          <w:sz w:val="21"/>
        </w:rPr>
        <w:t xml:space="preserve">with oxygen-free nitrogen, </w:t>
      </w:r>
      <w:r>
        <w:rPr>
          <w:rFonts w:ascii="Century"/>
          <w:spacing w:val="-4"/>
          <w:sz w:val="21"/>
        </w:rPr>
        <w:t xml:space="preserve">and </w:t>
      </w:r>
      <w:r>
        <w:rPr>
          <w:rFonts w:ascii="Century"/>
          <w:spacing w:val="-5"/>
          <w:sz w:val="21"/>
        </w:rPr>
        <w:t xml:space="preserve">determine </w:t>
      </w:r>
      <w:r>
        <w:rPr>
          <w:rFonts w:ascii="Century"/>
          <w:spacing w:val="-4"/>
          <w:sz w:val="21"/>
        </w:rPr>
        <w:t>the</w:t>
      </w:r>
      <w:r>
        <w:rPr>
          <w:rFonts w:ascii="Century"/>
          <w:spacing w:val="7"/>
          <w:sz w:val="21"/>
        </w:rPr>
        <w:t xml:space="preserve"> </w:t>
      </w:r>
      <w:r>
        <w:rPr>
          <w:rFonts w:ascii="Century"/>
          <w:spacing w:val="-4"/>
          <w:sz w:val="21"/>
        </w:rPr>
        <w:t>amount</w:t>
      </w:r>
      <w:r>
        <w:rPr>
          <w:rFonts w:ascii="Century"/>
          <w:spacing w:val="-4"/>
          <w:sz w:val="22"/>
        </w:rPr>
        <w:t>.</w:t>
      </w:r>
    </w:p>
    <w:p w:rsidR="00CF639C" w:rsidRDefault="00CF639C" w:rsidP="00CF639C">
      <w:pPr>
        <w:pStyle w:val="ListParagraph"/>
        <w:numPr>
          <w:ilvl w:val="2"/>
          <w:numId w:val="2"/>
        </w:numPr>
        <w:tabs>
          <w:tab w:val="left" w:pos="848"/>
        </w:tabs>
        <w:spacing w:line="252" w:lineRule="exact"/>
        <w:ind w:left="847" w:hanging="326"/>
        <w:rPr>
          <w:rFonts w:ascii="Century"/>
        </w:rPr>
      </w:pPr>
      <w:r>
        <w:rPr>
          <w:rFonts w:ascii="Century"/>
          <w:spacing w:val="-5"/>
          <w:u w:val="single"/>
        </w:rPr>
        <w:t>Nitrogen</w:t>
      </w:r>
    </w:p>
    <w:p w:rsidR="00CF639C" w:rsidRDefault="00CF639C" w:rsidP="00CF639C">
      <w:pPr>
        <w:spacing w:before="62" w:line="302" w:lineRule="auto"/>
        <w:ind w:left="723" w:right="169"/>
        <w:rPr>
          <w:rFonts w:ascii="Century" w:hAnsi="Century"/>
          <w:sz w:val="21"/>
        </w:rPr>
      </w:pPr>
      <w:r>
        <w:rPr>
          <w:rFonts w:ascii="Century" w:hAnsi="Century"/>
          <w:spacing w:val="-5"/>
          <w:sz w:val="22"/>
        </w:rPr>
        <w:t xml:space="preserve">Introduce </w:t>
      </w:r>
      <w:r>
        <w:rPr>
          <w:rFonts w:ascii="Century" w:hAnsi="Century"/>
          <w:spacing w:val="-4"/>
          <w:sz w:val="22"/>
        </w:rPr>
        <w:t xml:space="preserve">Argon into </w:t>
      </w:r>
      <w:r>
        <w:rPr>
          <w:rFonts w:ascii="Century" w:hAnsi="Century"/>
          <w:sz w:val="22"/>
        </w:rPr>
        <w:t xml:space="preserve">a </w:t>
      </w:r>
      <w:r>
        <w:rPr>
          <w:rFonts w:ascii="Century" w:hAnsi="Century"/>
          <w:spacing w:val="-5"/>
          <w:sz w:val="22"/>
        </w:rPr>
        <w:t xml:space="preserve">1-mL </w:t>
      </w:r>
      <w:r>
        <w:rPr>
          <w:rFonts w:ascii="Century" w:hAnsi="Century"/>
          <w:spacing w:val="-4"/>
          <w:sz w:val="22"/>
        </w:rPr>
        <w:t xml:space="preserve">gas </w:t>
      </w:r>
      <w:r>
        <w:rPr>
          <w:rFonts w:ascii="Century" w:hAnsi="Century"/>
          <w:spacing w:val="-5"/>
          <w:sz w:val="22"/>
        </w:rPr>
        <w:t xml:space="preserve">measuring tube </w:t>
      </w:r>
      <w:r>
        <w:rPr>
          <w:rFonts w:ascii="Century" w:hAnsi="Century"/>
          <w:spacing w:val="-3"/>
          <w:sz w:val="22"/>
        </w:rPr>
        <w:t xml:space="preserve">for </w:t>
      </w:r>
      <w:r>
        <w:rPr>
          <w:rFonts w:ascii="Century" w:hAnsi="Century"/>
          <w:spacing w:val="-4"/>
          <w:sz w:val="22"/>
        </w:rPr>
        <w:t xml:space="preserve">gas </w:t>
      </w:r>
      <w:r>
        <w:rPr>
          <w:rFonts w:ascii="Century" w:hAnsi="Century"/>
          <w:spacing w:val="-5"/>
          <w:sz w:val="22"/>
        </w:rPr>
        <w:t xml:space="preserve">chromatography </w:t>
      </w:r>
      <w:r>
        <w:rPr>
          <w:rFonts w:ascii="Century" w:hAnsi="Century"/>
          <w:spacing w:val="-3"/>
          <w:sz w:val="22"/>
        </w:rPr>
        <w:t xml:space="preserve">at </w:t>
      </w:r>
      <w:r>
        <w:rPr>
          <w:rFonts w:ascii="Century" w:hAnsi="Century"/>
          <w:spacing w:val="-5"/>
          <w:sz w:val="22"/>
        </w:rPr>
        <w:t xml:space="preserve">constant </w:t>
      </w:r>
      <w:r>
        <w:rPr>
          <w:rFonts w:ascii="Century" w:hAnsi="Century"/>
          <w:spacing w:val="-4"/>
          <w:sz w:val="22"/>
        </w:rPr>
        <w:t xml:space="preserve">flow rate </w:t>
      </w:r>
      <w:r>
        <w:rPr>
          <w:rFonts w:ascii="Century" w:hAnsi="Century"/>
          <w:spacing w:val="-3"/>
          <w:sz w:val="22"/>
        </w:rPr>
        <w:t xml:space="preserve">of </w:t>
      </w:r>
      <w:r>
        <w:rPr>
          <w:rFonts w:ascii="Century" w:hAnsi="Century"/>
          <w:spacing w:val="-5"/>
          <w:sz w:val="22"/>
        </w:rPr>
        <w:t xml:space="preserve">50–150 mL/min, analyze </w:t>
      </w:r>
      <w:r>
        <w:rPr>
          <w:rFonts w:ascii="Century" w:hAnsi="Century"/>
          <w:spacing w:val="-3"/>
          <w:sz w:val="22"/>
        </w:rPr>
        <w:t xml:space="preserve">it </w:t>
      </w:r>
      <w:r>
        <w:rPr>
          <w:rFonts w:ascii="Century" w:hAnsi="Century"/>
          <w:spacing w:val="-5"/>
          <w:sz w:val="22"/>
        </w:rPr>
        <w:t xml:space="preserve">using </w:t>
      </w:r>
      <w:r>
        <w:rPr>
          <w:rFonts w:ascii="Century" w:hAnsi="Century"/>
          <w:spacing w:val="-4"/>
          <w:sz w:val="22"/>
        </w:rPr>
        <w:t xml:space="preserve">the </w:t>
      </w:r>
      <w:r>
        <w:rPr>
          <w:rFonts w:ascii="Century" w:hAnsi="Century"/>
          <w:spacing w:val="-5"/>
          <w:sz w:val="22"/>
        </w:rPr>
        <w:t xml:space="preserve">operating conditions </w:t>
      </w:r>
      <w:r>
        <w:rPr>
          <w:rFonts w:ascii="Century" w:hAnsi="Century"/>
          <w:spacing w:val="-8"/>
          <w:sz w:val="22"/>
        </w:rPr>
        <w:t xml:space="preserve">below, </w:t>
      </w:r>
      <w:r>
        <w:rPr>
          <w:rFonts w:ascii="Century" w:hAnsi="Century"/>
          <w:spacing w:val="-4"/>
          <w:sz w:val="22"/>
        </w:rPr>
        <w:t xml:space="preserve">and </w:t>
      </w:r>
      <w:r>
        <w:rPr>
          <w:rFonts w:ascii="Century" w:hAnsi="Century"/>
          <w:spacing w:val="-5"/>
          <w:sz w:val="22"/>
        </w:rPr>
        <w:t xml:space="preserve">obtain </w:t>
      </w:r>
      <w:r>
        <w:rPr>
          <w:rFonts w:ascii="Century" w:hAnsi="Century"/>
          <w:spacing w:val="-4"/>
          <w:position w:val="1"/>
          <w:sz w:val="22"/>
        </w:rPr>
        <w:t>the peak area (A</w:t>
      </w:r>
      <w:r>
        <w:rPr>
          <w:rFonts w:ascii="Century" w:hAnsi="Century"/>
          <w:spacing w:val="-4"/>
          <w:sz w:val="14"/>
        </w:rPr>
        <w:t>T</w:t>
      </w:r>
      <w:r>
        <w:rPr>
          <w:rFonts w:ascii="Century" w:hAnsi="Century"/>
          <w:spacing w:val="-4"/>
          <w:position w:val="1"/>
          <w:sz w:val="22"/>
        </w:rPr>
        <w:t xml:space="preserve">) </w:t>
      </w:r>
      <w:r>
        <w:rPr>
          <w:rFonts w:ascii="Century" w:hAnsi="Century"/>
          <w:spacing w:val="-3"/>
          <w:position w:val="1"/>
          <w:sz w:val="22"/>
        </w:rPr>
        <w:t xml:space="preserve">of </w:t>
      </w:r>
      <w:r>
        <w:rPr>
          <w:rFonts w:ascii="Century" w:hAnsi="Century"/>
          <w:spacing w:val="-5"/>
          <w:position w:val="1"/>
          <w:sz w:val="22"/>
        </w:rPr>
        <w:t xml:space="preserve">nitrogen. </w:t>
      </w:r>
      <w:r>
        <w:rPr>
          <w:rFonts w:ascii="Century" w:hAnsi="Century"/>
          <w:spacing w:val="-7"/>
          <w:position w:val="1"/>
          <w:sz w:val="22"/>
        </w:rPr>
        <w:t xml:space="preserve">Separately, </w:t>
      </w:r>
      <w:r>
        <w:rPr>
          <w:rFonts w:ascii="Century" w:hAnsi="Century"/>
          <w:spacing w:val="-5"/>
          <w:position w:val="1"/>
          <w:sz w:val="22"/>
        </w:rPr>
        <w:t xml:space="preserve">prepare </w:t>
      </w:r>
      <w:r>
        <w:rPr>
          <w:rFonts w:ascii="Century" w:hAnsi="Century"/>
          <w:position w:val="1"/>
          <w:sz w:val="22"/>
        </w:rPr>
        <w:t xml:space="preserve">a </w:t>
      </w:r>
      <w:r>
        <w:rPr>
          <w:rFonts w:ascii="Century" w:hAnsi="Century"/>
          <w:spacing w:val="-5"/>
          <w:position w:val="1"/>
          <w:sz w:val="22"/>
        </w:rPr>
        <w:t xml:space="preserve">constant amount </w:t>
      </w:r>
      <w:r>
        <w:rPr>
          <w:rFonts w:ascii="Century" w:hAnsi="Century"/>
          <w:spacing w:val="-3"/>
          <w:position w:val="1"/>
          <w:sz w:val="22"/>
        </w:rPr>
        <w:t xml:space="preserve">of </w:t>
      </w:r>
      <w:r>
        <w:rPr>
          <w:rFonts w:ascii="Century" w:hAnsi="Century"/>
          <w:position w:val="1"/>
          <w:sz w:val="22"/>
        </w:rPr>
        <w:t xml:space="preserve">a </w:t>
      </w:r>
      <w:r>
        <w:rPr>
          <w:rFonts w:ascii="Century" w:hAnsi="Century"/>
          <w:spacing w:val="-4"/>
          <w:position w:val="1"/>
          <w:sz w:val="22"/>
        </w:rPr>
        <w:t xml:space="preserve">uniform gas </w:t>
      </w:r>
      <w:r>
        <w:rPr>
          <w:rFonts w:ascii="Century" w:hAnsi="Century"/>
          <w:spacing w:val="-5"/>
          <w:sz w:val="22"/>
        </w:rPr>
        <w:t xml:space="preserve">mixture </w:t>
      </w:r>
      <w:r>
        <w:rPr>
          <w:rFonts w:ascii="Century" w:hAnsi="Century"/>
          <w:spacing w:val="-4"/>
          <w:sz w:val="22"/>
        </w:rPr>
        <w:t xml:space="preserve">with the </w:t>
      </w:r>
      <w:r>
        <w:rPr>
          <w:rFonts w:ascii="Century" w:hAnsi="Century"/>
          <w:spacing w:val="-5"/>
          <w:sz w:val="22"/>
        </w:rPr>
        <w:t xml:space="preserve">nitrogen concentration </w:t>
      </w:r>
      <w:r>
        <w:rPr>
          <w:rFonts w:ascii="Century" w:hAnsi="Century"/>
          <w:spacing w:val="-3"/>
          <w:sz w:val="22"/>
        </w:rPr>
        <w:t xml:space="preserve">of </w:t>
      </w:r>
      <w:r>
        <w:rPr>
          <w:rFonts w:ascii="Century" w:hAnsi="Century"/>
          <w:spacing w:val="-5"/>
          <w:sz w:val="22"/>
        </w:rPr>
        <w:t xml:space="preserve">about </w:t>
      </w:r>
      <w:r>
        <w:rPr>
          <w:rFonts w:ascii="Century" w:hAnsi="Century"/>
          <w:spacing w:val="-4"/>
          <w:sz w:val="22"/>
        </w:rPr>
        <w:t xml:space="preserve">0.5% (vol) </w:t>
      </w:r>
      <w:r>
        <w:rPr>
          <w:rFonts w:ascii="Century" w:hAnsi="Century"/>
          <w:spacing w:val="-3"/>
          <w:sz w:val="22"/>
        </w:rPr>
        <w:t xml:space="preserve">by </w:t>
      </w:r>
      <w:r>
        <w:rPr>
          <w:rFonts w:ascii="Century" w:hAnsi="Century"/>
          <w:spacing w:val="-5"/>
          <w:sz w:val="22"/>
        </w:rPr>
        <w:t xml:space="preserve">mixing </w:t>
      </w:r>
      <w:r>
        <w:rPr>
          <w:rFonts w:ascii="Century" w:hAnsi="Century"/>
          <w:sz w:val="22"/>
        </w:rPr>
        <w:t xml:space="preserve">a </w:t>
      </w:r>
      <w:r>
        <w:rPr>
          <w:rFonts w:ascii="Century" w:hAnsi="Century"/>
          <w:spacing w:val="-5"/>
          <w:sz w:val="22"/>
        </w:rPr>
        <w:t xml:space="preserve">constant amount </w:t>
      </w:r>
      <w:r>
        <w:rPr>
          <w:rFonts w:ascii="Century" w:hAnsi="Century"/>
          <w:spacing w:val="-3"/>
          <w:sz w:val="22"/>
        </w:rPr>
        <w:t xml:space="preserve">of </w:t>
      </w:r>
      <w:r>
        <w:rPr>
          <w:rFonts w:ascii="Century" w:hAnsi="Century"/>
          <w:spacing w:val="-5"/>
          <w:sz w:val="22"/>
        </w:rPr>
        <w:t xml:space="preserve">nitrogen, measured </w:t>
      </w:r>
      <w:r>
        <w:rPr>
          <w:rFonts w:ascii="Century" w:hAnsi="Century"/>
          <w:spacing w:val="-8"/>
          <w:sz w:val="22"/>
        </w:rPr>
        <w:t xml:space="preserve">exactly, </w:t>
      </w:r>
      <w:r>
        <w:rPr>
          <w:rFonts w:ascii="Century" w:hAnsi="Century"/>
          <w:spacing w:val="-4"/>
          <w:sz w:val="22"/>
        </w:rPr>
        <w:t xml:space="preserve">with the </w:t>
      </w:r>
      <w:r>
        <w:rPr>
          <w:rFonts w:ascii="Century" w:hAnsi="Century"/>
          <w:spacing w:val="-5"/>
          <w:sz w:val="22"/>
        </w:rPr>
        <w:t xml:space="preserve">carrier </w:t>
      </w:r>
      <w:r>
        <w:rPr>
          <w:rFonts w:ascii="Century" w:hAnsi="Century"/>
          <w:spacing w:val="-4"/>
          <w:sz w:val="22"/>
        </w:rPr>
        <w:t xml:space="preserve">gas given </w:t>
      </w:r>
      <w:r>
        <w:rPr>
          <w:rFonts w:ascii="Century" w:hAnsi="Century"/>
          <w:spacing w:val="-8"/>
          <w:sz w:val="22"/>
        </w:rPr>
        <w:t xml:space="preserve">below. </w:t>
      </w:r>
      <w:r>
        <w:rPr>
          <w:rFonts w:ascii="Century" w:hAnsi="Century"/>
          <w:spacing w:val="-4"/>
          <w:sz w:val="21"/>
        </w:rPr>
        <w:t xml:space="preserve">Use this </w:t>
      </w:r>
      <w:r>
        <w:rPr>
          <w:rFonts w:ascii="Century" w:hAnsi="Century"/>
          <w:spacing w:val="-3"/>
          <w:sz w:val="21"/>
        </w:rPr>
        <w:t xml:space="preserve">as </w:t>
      </w:r>
      <w:r>
        <w:rPr>
          <w:rFonts w:ascii="Century" w:hAnsi="Century"/>
          <w:spacing w:val="-4"/>
          <w:sz w:val="21"/>
        </w:rPr>
        <w:t xml:space="preserve">the </w:t>
      </w:r>
      <w:r>
        <w:rPr>
          <w:rFonts w:ascii="Century" w:hAnsi="Century"/>
          <w:spacing w:val="-5"/>
          <w:sz w:val="21"/>
        </w:rPr>
        <w:t xml:space="preserve">standard </w:t>
      </w:r>
      <w:r>
        <w:rPr>
          <w:rFonts w:ascii="Century" w:hAnsi="Century"/>
          <w:spacing w:val="-4"/>
          <w:sz w:val="21"/>
        </w:rPr>
        <w:t xml:space="preserve">gas </w:t>
      </w:r>
      <w:r>
        <w:rPr>
          <w:rFonts w:ascii="Century" w:hAnsi="Century"/>
          <w:spacing w:val="-5"/>
          <w:sz w:val="21"/>
        </w:rPr>
        <w:t xml:space="preserve">mixture. Introduce </w:t>
      </w:r>
      <w:r>
        <w:rPr>
          <w:rFonts w:ascii="Century" w:hAnsi="Century"/>
          <w:spacing w:val="-4"/>
          <w:sz w:val="21"/>
        </w:rPr>
        <w:t xml:space="preserve">the </w:t>
      </w:r>
      <w:r>
        <w:rPr>
          <w:rFonts w:ascii="Century" w:hAnsi="Century"/>
          <w:spacing w:val="-5"/>
          <w:sz w:val="21"/>
        </w:rPr>
        <w:t xml:space="preserve">standard </w:t>
      </w:r>
      <w:r>
        <w:rPr>
          <w:rFonts w:ascii="Century" w:hAnsi="Century"/>
          <w:spacing w:val="-4"/>
          <w:sz w:val="21"/>
        </w:rPr>
        <w:t xml:space="preserve">gas </w:t>
      </w:r>
      <w:r>
        <w:rPr>
          <w:rFonts w:ascii="Century" w:hAnsi="Century"/>
          <w:spacing w:val="-5"/>
          <w:sz w:val="21"/>
        </w:rPr>
        <w:t xml:space="preserve">mixture into </w:t>
      </w:r>
      <w:r>
        <w:rPr>
          <w:rFonts w:ascii="Century" w:hAnsi="Century"/>
          <w:sz w:val="21"/>
        </w:rPr>
        <w:t xml:space="preserve">a </w:t>
      </w:r>
      <w:r>
        <w:rPr>
          <w:rFonts w:ascii="Century" w:hAnsi="Century"/>
          <w:spacing w:val="-4"/>
          <w:sz w:val="21"/>
        </w:rPr>
        <w:t xml:space="preserve">gas </w:t>
      </w:r>
      <w:r>
        <w:rPr>
          <w:rFonts w:ascii="Century" w:hAnsi="Century"/>
          <w:spacing w:val="-5"/>
          <w:sz w:val="21"/>
        </w:rPr>
        <w:t xml:space="preserve">measuring </w:t>
      </w:r>
      <w:r>
        <w:rPr>
          <w:rFonts w:ascii="Century" w:hAnsi="Century"/>
          <w:spacing w:val="-4"/>
          <w:sz w:val="21"/>
        </w:rPr>
        <w:t xml:space="preserve">tube </w:t>
      </w:r>
      <w:r>
        <w:rPr>
          <w:rFonts w:ascii="Century" w:hAnsi="Century"/>
          <w:spacing w:val="-5"/>
          <w:sz w:val="21"/>
        </w:rPr>
        <w:t xml:space="preserve">with </w:t>
      </w:r>
      <w:r>
        <w:rPr>
          <w:rFonts w:ascii="Century" w:hAnsi="Century"/>
          <w:spacing w:val="-4"/>
          <w:sz w:val="21"/>
        </w:rPr>
        <w:t xml:space="preserve">same </w:t>
      </w:r>
      <w:r>
        <w:rPr>
          <w:rFonts w:ascii="Century" w:hAnsi="Century"/>
          <w:spacing w:val="-5"/>
          <w:position w:val="1"/>
          <w:sz w:val="21"/>
        </w:rPr>
        <w:t xml:space="preserve">amount </w:t>
      </w:r>
      <w:r>
        <w:rPr>
          <w:rFonts w:ascii="Century" w:hAnsi="Century"/>
          <w:spacing w:val="-3"/>
          <w:position w:val="1"/>
          <w:sz w:val="21"/>
        </w:rPr>
        <w:t xml:space="preserve">at </w:t>
      </w:r>
      <w:r>
        <w:rPr>
          <w:rFonts w:ascii="Century" w:hAnsi="Century"/>
          <w:spacing w:val="-4"/>
          <w:position w:val="1"/>
          <w:sz w:val="21"/>
        </w:rPr>
        <w:t xml:space="preserve">the same flow rate, </w:t>
      </w:r>
      <w:r>
        <w:rPr>
          <w:rFonts w:ascii="Century" w:hAnsi="Century"/>
          <w:spacing w:val="-5"/>
          <w:position w:val="1"/>
          <w:sz w:val="21"/>
        </w:rPr>
        <w:t xml:space="preserve">proceed </w:t>
      </w:r>
      <w:r>
        <w:rPr>
          <w:rFonts w:ascii="Century" w:hAnsi="Century"/>
          <w:spacing w:val="-3"/>
          <w:position w:val="1"/>
          <w:sz w:val="21"/>
        </w:rPr>
        <w:t xml:space="preserve">as </w:t>
      </w:r>
      <w:r>
        <w:rPr>
          <w:rFonts w:ascii="Century" w:hAnsi="Century"/>
          <w:spacing w:val="-5"/>
          <w:position w:val="1"/>
          <w:sz w:val="21"/>
        </w:rPr>
        <w:t xml:space="preserve">directed </w:t>
      </w:r>
      <w:r>
        <w:rPr>
          <w:rFonts w:ascii="Century" w:hAnsi="Century"/>
          <w:spacing w:val="-4"/>
          <w:position w:val="1"/>
          <w:sz w:val="21"/>
        </w:rPr>
        <w:t xml:space="preserve">for </w:t>
      </w:r>
      <w:r>
        <w:rPr>
          <w:rFonts w:ascii="Century" w:hAnsi="Century"/>
          <w:spacing w:val="-5"/>
          <w:position w:val="1"/>
          <w:sz w:val="21"/>
        </w:rPr>
        <w:t xml:space="preserve">Argon, </w:t>
      </w:r>
      <w:r>
        <w:rPr>
          <w:rFonts w:ascii="Century" w:hAnsi="Century"/>
          <w:spacing w:val="-4"/>
          <w:position w:val="1"/>
          <w:sz w:val="21"/>
        </w:rPr>
        <w:t xml:space="preserve">and </w:t>
      </w:r>
      <w:r>
        <w:rPr>
          <w:rFonts w:ascii="Century" w:hAnsi="Century"/>
          <w:spacing w:val="-5"/>
          <w:position w:val="1"/>
          <w:sz w:val="21"/>
        </w:rPr>
        <w:t xml:space="preserve">obtain </w:t>
      </w:r>
      <w:r>
        <w:rPr>
          <w:rFonts w:ascii="Century" w:hAnsi="Century"/>
          <w:spacing w:val="-4"/>
          <w:position w:val="1"/>
          <w:sz w:val="21"/>
        </w:rPr>
        <w:t xml:space="preserve">the </w:t>
      </w:r>
      <w:r>
        <w:rPr>
          <w:rFonts w:ascii="Century" w:hAnsi="Century"/>
          <w:spacing w:val="-5"/>
          <w:position w:val="1"/>
          <w:sz w:val="21"/>
        </w:rPr>
        <w:t xml:space="preserve">peak </w:t>
      </w:r>
      <w:r>
        <w:rPr>
          <w:rFonts w:ascii="Century" w:hAnsi="Century"/>
          <w:spacing w:val="-4"/>
          <w:position w:val="1"/>
          <w:sz w:val="21"/>
        </w:rPr>
        <w:t xml:space="preserve">area </w:t>
      </w:r>
      <w:r>
        <w:rPr>
          <w:rFonts w:ascii="Century" w:hAnsi="Century"/>
          <w:position w:val="1"/>
          <w:sz w:val="21"/>
        </w:rPr>
        <w:t>(A</w:t>
      </w:r>
      <w:r>
        <w:rPr>
          <w:rFonts w:ascii="Century" w:hAnsi="Century"/>
          <w:sz w:val="14"/>
        </w:rPr>
        <w:t>S</w:t>
      </w:r>
      <w:r>
        <w:rPr>
          <w:rFonts w:ascii="Century" w:hAnsi="Century"/>
          <w:position w:val="1"/>
          <w:sz w:val="21"/>
        </w:rPr>
        <w:t xml:space="preserve">) </w:t>
      </w:r>
      <w:r>
        <w:rPr>
          <w:rFonts w:ascii="Century" w:hAnsi="Century"/>
          <w:spacing w:val="-3"/>
          <w:position w:val="1"/>
          <w:sz w:val="21"/>
        </w:rPr>
        <w:t xml:space="preserve">of </w:t>
      </w:r>
      <w:r>
        <w:rPr>
          <w:rFonts w:ascii="Century" w:hAnsi="Century"/>
          <w:spacing w:val="-5"/>
          <w:sz w:val="21"/>
        </w:rPr>
        <w:t xml:space="preserve">nitrogen </w:t>
      </w:r>
      <w:r>
        <w:rPr>
          <w:rFonts w:ascii="Century" w:hAnsi="Century"/>
          <w:spacing w:val="-3"/>
          <w:sz w:val="21"/>
        </w:rPr>
        <w:t xml:space="preserve">in </w:t>
      </w:r>
      <w:r>
        <w:rPr>
          <w:rFonts w:ascii="Century" w:hAnsi="Century"/>
          <w:spacing w:val="-4"/>
          <w:sz w:val="21"/>
        </w:rPr>
        <w:t xml:space="preserve">the gas </w:t>
      </w:r>
      <w:r>
        <w:rPr>
          <w:rFonts w:ascii="Century" w:hAnsi="Century"/>
          <w:spacing w:val="-5"/>
          <w:sz w:val="21"/>
        </w:rPr>
        <w:t xml:space="preserve">mixture. Determine </w:t>
      </w:r>
      <w:r>
        <w:rPr>
          <w:rFonts w:ascii="Century" w:hAnsi="Century"/>
          <w:spacing w:val="-4"/>
          <w:sz w:val="21"/>
        </w:rPr>
        <w:t xml:space="preserve">the </w:t>
      </w:r>
      <w:r>
        <w:rPr>
          <w:rFonts w:ascii="Century" w:hAnsi="Century"/>
          <w:spacing w:val="-5"/>
          <w:sz w:val="21"/>
        </w:rPr>
        <w:t xml:space="preserve">amount </w:t>
      </w:r>
      <w:r>
        <w:rPr>
          <w:rFonts w:ascii="Century" w:hAnsi="Century"/>
          <w:sz w:val="21"/>
        </w:rPr>
        <w:t xml:space="preserve">(% </w:t>
      </w:r>
      <w:r>
        <w:rPr>
          <w:rFonts w:ascii="Century" w:hAnsi="Century"/>
          <w:spacing w:val="-5"/>
          <w:sz w:val="21"/>
        </w:rPr>
        <w:t xml:space="preserve">(vol)) </w:t>
      </w:r>
      <w:r>
        <w:rPr>
          <w:rFonts w:ascii="Century" w:hAnsi="Century"/>
          <w:spacing w:val="-3"/>
          <w:sz w:val="21"/>
        </w:rPr>
        <w:t xml:space="preserve">of </w:t>
      </w:r>
      <w:r>
        <w:rPr>
          <w:rFonts w:ascii="Century" w:hAnsi="Century"/>
          <w:spacing w:val="-5"/>
          <w:sz w:val="21"/>
        </w:rPr>
        <w:t xml:space="preserve">nitrogen </w:t>
      </w:r>
      <w:r>
        <w:rPr>
          <w:rFonts w:ascii="Century" w:hAnsi="Century"/>
          <w:spacing w:val="-3"/>
          <w:sz w:val="21"/>
        </w:rPr>
        <w:t xml:space="preserve">in </w:t>
      </w:r>
      <w:r>
        <w:rPr>
          <w:rFonts w:ascii="Century" w:hAnsi="Century"/>
          <w:spacing w:val="-4"/>
          <w:sz w:val="21"/>
        </w:rPr>
        <w:t xml:space="preserve">Argon </w:t>
      </w:r>
      <w:r>
        <w:rPr>
          <w:rFonts w:ascii="Century" w:hAnsi="Century"/>
          <w:spacing w:val="-3"/>
          <w:sz w:val="21"/>
        </w:rPr>
        <w:t xml:space="preserve">by </w:t>
      </w:r>
      <w:r>
        <w:rPr>
          <w:rFonts w:ascii="Century" w:hAnsi="Century"/>
          <w:spacing w:val="-4"/>
          <w:sz w:val="21"/>
        </w:rPr>
        <w:t xml:space="preserve">the </w:t>
      </w:r>
      <w:r>
        <w:rPr>
          <w:rFonts w:ascii="Century" w:hAnsi="Century"/>
          <w:spacing w:val="-5"/>
          <w:sz w:val="21"/>
        </w:rPr>
        <w:t>formula:</w:t>
      </w:r>
    </w:p>
    <w:p w:rsidR="00CF639C" w:rsidRDefault="00CF639C" w:rsidP="00CF639C">
      <w:pPr>
        <w:pStyle w:val="BodyText"/>
        <w:spacing w:before="6"/>
        <w:rPr>
          <w:sz w:val="27"/>
        </w:rPr>
      </w:pPr>
    </w:p>
    <w:p w:rsidR="00CF639C" w:rsidRDefault="006957F6" w:rsidP="00CF639C">
      <w:pPr>
        <w:spacing w:before="131"/>
        <w:ind w:left="1176"/>
        <w:rPr>
          <w:rFonts w:ascii="Cambria" w:hAnsi="Cambria"/>
          <w:sz w:val="13"/>
        </w:rPr>
      </w:pPr>
      <w:r>
        <w:rPr>
          <w:rFonts w:ascii="Arial" w:hAnsi="Arial"/>
          <w:noProof/>
          <w:sz w:val="22"/>
        </w:rPr>
        <mc:AlternateContent>
          <mc:Choice Requires="wps">
            <w:drawing>
              <wp:anchor distT="0" distB="0" distL="114300" distR="114300" simplePos="0" relativeHeight="251663360" behindDoc="1" locked="0" layoutInCell="1" allowOverlap="1">
                <wp:simplePos x="0" y="0"/>
                <wp:positionH relativeFrom="page">
                  <wp:posOffset>4047490</wp:posOffset>
                </wp:positionH>
                <wp:positionV relativeFrom="paragraph">
                  <wp:posOffset>186055</wp:posOffset>
                </wp:positionV>
                <wp:extent cx="132715" cy="0"/>
                <wp:effectExtent l="8890" t="8255" r="10795" b="10795"/>
                <wp:wrapNone/>
                <wp:docPr id="19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466C" id="Line 17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7pt,14.65pt" to="3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lU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" strokeweight=".71pt">
                <w10:wrap anchorx="page"/>
              </v:line>
            </w:pict>
          </mc:Fallback>
        </mc:AlternateContent>
      </w:r>
      <w:r>
        <w:rPr>
          <w:rFonts w:ascii="Arial" w:hAnsi="Arial"/>
          <w:noProof/>
          <w:sz w:val="22"/>
        </w:rPr>
        <mc:AlternateContent>
          <mc:Choice Requires="wps">
            <w:drawing>
              <wp:anchor distT="0" distB="0" distL="114300" distR="114300" simplePos="0" relativeHeight="251664384" behindDoc="1" locked="0" layoutInCell="1" allowOverlap="1">
                <wp:simplePos x="0" y="0"/>
                <wp:positionH relativeFrom="page">
                  <wp:posOffset>4047490</wp:posOffset>
                </wp:positionH>
                <wp:positionV relativeFrom="paragraph">
                  <wp:posOffset>63500</wp:posOffset>
                </wp:positionV>
                <wp:extent cx="1270" cy="102235"/>
                <wp:effectExtent l="0" t="0" r="0" b="2540"/>
                <wp:wrapNone/>
                <wp:docPr id="19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39C" w:rsidRDefault="00CF639C" w:rsidP="00CF639C">
                            <w:pPr>
                              <w:spacing w:line="161" w:lineRule="exact"/>
                              <w:rPr>
                                <w:rFonts w:ascii="Cambria"/>
                                <w:sz w:val="16"/>
                              </w:rPr>
                            </w:pPr>
                            <w:r>
                              <w:rPr>
                                <w:rFonts w:ascii="Cambria"/>
                                <w:sz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6" type="#_x0000_t202" style="position:absolute;left:0;text-align:left;margin-left:318.7pt;margin-top:5pt;width:.1pt;height:8.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BPqwIAAKo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" filled="f" stroked="f">
                <v:textbox inset="0,0,0,0">
                  <w:txbxContent>
                    <w:p w:rsidR="00CF639C" w:rsidRDefault="00CF639C" w:rsidP="00CF639C">
                      <w:pPr>
                        <w:spacing w:line="161" w:lineRule="exact"/>
                        <w:rPr>
                          <w:rFonts w:ascii="Cambria"/>
                          <w:sz w:val="16"/>
                        </w:rPr>
                      </w:pPr>
                      <w:r>
                        <w:rPr>
                          <w:rFonts w:ascii="Cambria"/>
                          <w:sz w:val="16"/>
                        </w:rPr>
                        <w:t>A</w:t>
                      </w:r>
                    </w:p>
                  </w:txbxContent>
                </v:textbox>
                <w10:wrap anchorx="page"/>
              </v:shape>
            </w:pict>
          </mc:Fallback>
        </mc:AlternateContent>
      </w:r>
      <w:r w:rsidR="00CF639C">
        <w:rPr>
          <w:rFonts w:ascii="Century" w:hAnsi="Century"/>
          <w:position w:val="1"/>
          <w:sz w:val="22"/>
        </w:rPr>
        <w:t>Amount (% (vol)) of nitrogen (N</w:t>
      </w:r>
      <w:r w:rsidR="00CF639C">
        <w:rPr>
          <w:rFonts w:ascii="Century" w:hAnsi="Century"/>
          <w:sz w:val="14"/>
        </w:rPr>
        <w:t>2</w:t>
      </w:r>
      <w:r w:rsidR="00CF639C">
        <w:rPr>
          <w:rFonts w:ascii="Century" w:hAnsi="Century"/>
          <w:position w:val="1"/>
          <w:sz w:val="22"/>
        </w:rPr>
        <w:t>)</w:t>
      </w:r>
      <w:r w:rsidR="00CF639C">
        <w:rPr>
          <w:rFonts w:ascii="Cambria Math" w:hAnsi="Cambria Math"/>
          <w:position w:val="1"/>
          <w:sz w:val="22"/>
        </w:rPr>
        <w:t>= V</w:t>
      </w:r>
      <w:r w:rsidR="00CF639C">
        <w:rPr>
          <w:rFonts w:ascii="Cambria" w:hAnsi="Cambria"/>
          <w:position w:val="-3"/>
          <w:sz w:val="16"/>
        </w:rPr>
        <w:t xml:space="preserve">S      </w:t>
      </w:r>
      <w:r w:rsidR="00CF639C">
        <w:rPr>
          <w:rFonts w:ascii="Cambria Math" w:hAnsi="Cambria Math"/>
          <w:position w:val="1"/>
          <w:sz w:val="22"/>
        </w:rPr>
        <w:t xml:space="preserve">×   </w:t>
      </w:r>
      <w:r w:rsidR="00CF639C">
        <w:rPr>
          <w:rFonts w:ascii="Cambria" w:hAnsi="Cambria"/>
          <w:position w:val="11"/>
          <w:sz w:val="13"/>
        </w:rPr>
        <w:t>T</w:t>
      </w:r>
    </w:p>
    <w:p w:rsidR="00CF639C" w:rsidRDefault="00CF639C" w:rsidP="00CF639C">
      <w:pPr>
        <w:rPr>
          <w:rFonts w:ascii="Cambria" w:hAnsi="Cambria"/>
          <w:sz w:val="13"/>
        </w:rPr>
        <w:sectPr w:rsidR="00CF639C">
          <w:pgSz w:w="11910" w:h="16840"/>
          <w:pgMar w:top="640" w:right="1020" w:bottom="700" w:left="1300" w:header="0" w:footer="517" w:gutter="0"/>
          <w:cols w:space="720"/>
        </w:sectPr>
      </w:pPr>
    </w:p>
    <w:p w:rsidR="00CF639C" w:rsidRDefault="00CF639C" w:rsidP="00CF639C">
      <w:pPr>
        <w:spacing w:before="180"/>
        <w:ind w:left="1176"/>
        <w:rPr>
          <w:rFonts w:ascii="Century"/>
        </w:rPr>
      </w:pPr>
      <w:r>
        <w:rPr>
          <w:rFonts w:ascii="Cambria Math"/>
          <w:sz w:val="22"/>
        </w:rPr>
        <w:lastRenderedPageBreak/>
        <w:t>V</w:t>
      </w:r>
      <w:r>
        <w:rPr>
          <w:rFonts w:ascii="Cambria"/>
          <w:position w:val="-4"/>
          <w:sz w:val="16"/>
        </w:rPr>
        <w:t xml:space="preserve">S    </w:t>
      </w:r>
      <w:r>
        <w:rPr>
          <w:rFonts w:ascii="Cambria Math"/>
          <w:sz w:val="22"/>
        </w:rPr>
        <w:t xml:space="preserve">:  </w:t>
      </w:r>
      <w:r>
        <w:rPr>
          <w:rFonts w:ascii="Century"/>
          <w:sz w:val="22"/>
        </w:rPr>
        <w:t>Amount (% (vol)) of nitrogen in the standard gas mixture</w:t>
      </w:r>
    </w:p>
    <w:p w:rsidR="00CF639C" w:rsidRDefault="00CF639C" w:rsidP="00CF639C">
      <w:pPr>
        <w:pStyle w:val="BodyText"/>
        <w:spacing w:before="6"/>
        <w:rPr>
          <w:sz w:val="29"/>
        </w:rPr>
      </w:pPr>
    </w:p>
    <w:p w:rsidR="00CF639C" w:rsidRDefault="00CF639C" w:rsidP="00CF639C">
      <w:pPr>
        <w:ind w:left="723"/>
        <w:rPr>
          <w:rFonts w:ascii="Century"/>
          <w:i/>
        </w:rPr>
      </w:pPr>
      <w:r>
        <w:rPr>
          <w:rFonts w:ascii="Century"/>
          <w:i/>
          <w:sz w:val="22"/>
        </w:rPr>
        <w:t>Operating Conditions</w:t>
      </w:r>
    </w:p>
    <w:p w:rsidR="00CF639C" w:rsidRDefault="00CF639C" w:rsidP="00CF639C">
      <w:pPr>
        <w:spacing w:before="61"/>
        <w:ind w:left="723"/>
        <w:rPr>
          <w:rFonts w:ascii="Century"/>
        </w:rPr>
      </w:pPr>
      <w:r>
        <w:rPr>
          <w:rFonts w:ascii="Century"/>
          <w:sz w:val="22"/>
        </w:rPr>
        <w:t>Detector: Thermal conductivity detector</w:t>
      </w:r>
    </w:p>
    <w:p w:rsidR="00CF639C" w:rsidRDefault="00CF639C" w:rsidP="00CF639C">
      <w:pPr>
        <w:spacing w:before="64" w:line="297" w:lineRule="auto"/>
        <w:ind w:left="723" w:right="676"/>
        <w:rPr>
          <w:rFonts w:ascii="Century" w:hAnsi="Century"/>
        </w:rPr>
      </w:pPr>
      <w:r>
        <w:rPr>
          <w:rFonts w:ascii="Century" w:hAnsi="Century"/>
          <w:spacing w:val="-5"/>
          <w:sz w:val="22"/>
        </w:rPr>
        <w:t xml:space="preserve">Column: </w:t>
      </w:r>
      <w:r>
        <w:rPr>
          <w:rFonts w:ascii="Century" w:hAnsi="Century"/>
          <w:sz w:val="22"/>
        </w:rPr>
        <w:t xml:space="preserve">A </w:t>
      </w:r>
      <w:r>
        <w:rPr>
          <w:rFonts w:ascii="Century" w:hAnsi="Century"/>
          <w:spacing w:val="-5"/>
          <w:sz w:val="21"/>
        </w:rPr>
        <w:t xml:space="preserve">stainless steel </w:t>
      </w:r>
      <w:r>
        <w:rPr>
          <w:rFonts w:ascii="Century" w:hAnsi="Century"/>
          <w:spacing w:val="-5"/>
          <w:sz w:val="22"/>
        </w:rPr>
        <w:t xml:space="preserve">tube (about </w:t>
      </w:r>
      <w:r>
        <w:rPr>
          <w:rFonts w:ascii="Century" w:hAnsi="Century"/>
          <w:sz w:val="22"/>
        </w:rPr>
        <w:t xml:space="preserve">3 </w:t>
      </w:r>
      <w:r>
        <w:rPr>
          <w:rFonts w:ascii="Century" w:hAnsi="Century"/>
          <w:spacing w:val="-3"/>
          <w:sz w:val="22"/>
        </w:rPr>
        <w:t>mm</w:t>
      </w:r>
      <w:r>
        <w:rPr>
          <w:rFonts w:ascii="Century" w:hAnsi="Century"/>
          <w:spacing w:val="-5"/>
          <w:sz w:val="22"/>
        </w:rPr>
        <w:t xml:space="preserve"> internal diameter </w:t>
      </w:r>
      <w:r>
        <w:rPr>
          <w:rFonts w:ascii="Century" w:hAnsi="Century"/>
          <w:spacing w:val="-4"/>
          <w:sz w:val="22"/>
        </w:rPr>
        <w:t>and</w:t>
      </w:r>
      <w:r>
        <w:rPr>
          <w:rFonts w:ascii="Century" w:hAnsi="Century"/>
          <w:spacing w:val="-5"/>
          <w:sz w:val="22"/>
        </w:rPr>
        <w:t xml:space="preserve"> about </w:t>
      </w:r>
      <w:r>
        <w:rPr>
          <w:rFonts w:ascii="Century" w:hAnsi="Century"/>
          <w:sz w:val="22"/>
        </w:rPr>
        <w:t>3 m</w:t>
      </w:r>
      <w:r>
        <w:rPr>
          <w:rFonts w:ascii="Century" w:hAnsi="Century"/>
          <w:spacing w:val="-5"/>
          <w:sz w:val="22"/>
        </w:rPr>
        <w:t xml:space="preserve"> length) Column packing material: </w:t>
      </w:r>
      <w:r>
        <w:rPr>
          <w:rFonts w:ascii="Century" w:hAnsi="Century"/>
          <w:spacing w:val="-5"/>
          <w:sz w:val="21"/>
        </w:rPr>
        <w:t xml:space="preserve">180–250 </w:t>
      </w:r>
      <w:r>
        <w:rPr>
          <w:rFonts w:ascii="Century" w:hAnsi="Century"/>
          <w:spacing w:val="-3"/>
          <w:sz w:val="22"/>
        </w:rPr>
        <w:t xml:space="preserve">μm </w:t>
      </w:r>
      <w:r>
        <w:rPr>
          <w:rFonts w:ascii="Century" w:hAnsi="Century"/>
          <w:spacing w:val="-5"/>
          <w:sz w:val="22"/>
        </w:rPr>
        <w:t xml:space="preserve">zeolite </w:t>
      </w:r>
      <w:r>
        <w:rPr>
          <w:rFonts w:ascii="Century" w:hAnsi="Century"/>
          <w:spacing w:val="-3"/>
          <w:sz w:val="22"/>
        </w:rPr>
        <w:t xml:space="preserve">for </w:t>
      </w:r>
      <w:r>
        <w:rPr>
          <w:rFonts w:ascii="Century" w:hAnsi="Century"/>
          <w:spacing w:val="-4"/>
          <w:sz w:val="22"/>
        </w:rPr>
        <w:t xml:space="preserve">gas </w:t>
      </w:r>
      <w:r>
        <w:rPr>
          <w:rFonts w:ascii="Century" w:hAnsi="Century"/>
          <w:spacing w:val="-5"/>
          <w:sz w:val="22"/>
        </w:rPr>
        <w:t>chromatography</w:t>
      </w:r>
    </w:p>
    <w:p w:rsidR="00CF639C" w:rsidRDefault="00CF639C" w:rsidP="00CF639C">
      <w:pPr>
        <w:spacing w:line="297" w:lineRule="auto"/>
        <w:ind w:left="723" w:right="3141"/>
        <w:rPr>
          <w:rFonts w:ascii="Century" w:hAnsi="Century"/>
        </w:rPr>
      </w:pPr>
      <w:r>
        <w:rPr>
          <w:rFonts w:ascii="Century" w:hAnsi="Century"/>
          <w:spacing w:val="-5"/>
          <w:sz w:val="22"/>
        </w:rPr>
        <w:t xml:space="preserve">Column temperature: </w:t>
      </w:r>
      <w:r>
        <w:rPr>
          <w:rFonts w:ascii="Century" w:hAnsi="Century"/>
          <w:sz w:val="22"/>
        </w:rPr>
        <w:t xml:space="preserve">A </w:t>
      </w:r>
      <w:r>
        <w:rPr>
          <w:rFonts w:ascii="Century" w:hAnsi="Century"/>
          <w:spacing w:val="-5"/>
          <w:sz w:val="22"/>
        </w:rPr>
        <w:t xml:space="preserve">constant temperature </w:t>
      </w:r>
      <w:r>
        <w:rPr>
          <w:rFonts w:ascii="Century" w:hAnsi="Century"/>
          <w:spacing w:val="-3"/>
          <w:sz w:val="22"/>
        </w:rPr>
        <w:t xml:space="preserve">of </w:t>
      </w:r>
      <w:r>
        <w:rPr>
          <w:rFonts w:ascii="Century" w:hAnsi="Century"/>
          <w:spacing w:val="-5"/>
          <w:sz w:val="22"/>
        </w:rPr>
        <w:t>50</w:t>
      </w:r>
      <w:r>
        <w:rPr>
          <w:rFonts w:ascii="Century" w:hAnsi="Century"/>
          <w:spacing w:val="-5"/>
          <w:sz w:val="21"/>
        </w:rPr>
        <w:t>–</w:t>
      </w:r>
      <w:r>
        <w:rPr>
          <w:rFonts w:ascii="Century" w:hAnsi="Century"/>
          <w:spacing w:val="-5"/>
          <w:sz w:val="22"/>
        </w:rPr>
        <w:t>150</w:t>
      </w:r>
      <w:r>
        <w:rPr>
          <w:rFonts w:ascii="Symbol" w:hAnsi="Symbol"/>
          <w:spacing w:val="-5"/>
          <w:sz w:val="21"/>
        </w:rPr>
        <w:t></w:t>
      </w:r>
      <w:r>
        <w:rPr>
          <w:rFonts w:ascii="Century" w:hAnsi="Century"/>
          <w:spacing w:val="-5"/>
          <w:sz w:val="21"/>
        </w:rPr>
        <w:t xml:space="preserve">C </w:t>
      </w:r>
      <w:r>
        <w:rPr>
          <w:rFonts w:ascii="Century" w:hAnsi="Century"/>
          <w:spacing w:val="-5"/>
          <w:sz w:val="22"/>
        </w:rPr>
        <w:t xml:space="preserve">Carrier </w:t>
      </w:r>
      <w:r>
        <w:rPr>
          <w:rFonts w:ascii="Century" w:hAnsi="Century"/>
          <w:spacing w:val="-4"/>
          <w:sz w:val="22"/>
        </w:rPr>
        <w:t xml:space="preserve">gas: </w:t>
      </w:r>
      <w:r>
        <w:rPr>
          <w:rFonts w:ascii="Century" w:hAnsi="Century"/>
          <w:spacing w:val="-5"/>
          <w:sz w:val="22"/>
        </w:rPr>
        <w:t xml:space="preserve">Hydrogen </w:t>
      </w:r>
      <w:r>
        <w:rPr>
          <w:rFonts w:ascii="Century" w:hAnsi="Century"/>
          <w:spacing w:val="-3"/>
          <w:sz w:val="22"/>
        </w:rPr>
        <w:t xml:space="preserve">or </w:t>
      </w:r>
      <w:r>
        <w:rPr>
          <w:rFonts w:ascii="Century" w:hAnsi="Century"/>
          <w:spacing w:val="-5"/>
          <w:sz w:val="22"/>
        </w:rPr>
        <w:t>helium</w:t>
      </w:r>
    </w:p>
    <w:p w:rsidR="00CF639C" w:rsidRDefault="00CF639C" w:rsidP="00CF639C">
      <w:pPr>
        <w:spacing w:before="2" w:line="295" w:lineRule="auto"/>
        <w:ind w:left="723" w:right="3717"/>
        <w:rPr>
          <w:rFonts w:ascii="Century" w:hAnsi="Century"/>
        </w:rPr>
      </w:pPr>
      <w:r>
        <w:rPr>
          <w:rFonts w:ascii="Century" w:hAnsi="Century"/>
          <w:spacing w:val="-4"/>
          <w:sz w:val="22"/>
        </w:rPr>
        <w:t xml:space="preserve">Flow </w:t>
      </w:r>
      <w:r>
        <w:rPr>
          <w:rFonts w:ascii="Century" w:hAnsi="Century"/>
          <w:spacing w:val="-5"/>
          <w:sz w:val="22"/>
        </w:rPr>
        <w:t xml:space="preserve">rate: </w:t>
      </w:r>
      <w:r>
        <w:rPr>
          <w:rFonts w:ascii="Century" w:hAnsi="Century"/>
          <w:sz w:val="22"/>
        </w:rPr>
        <w:t xml:space="preserve">A </w:t>
      </w:r>
      <w:r>
        <w:rPr>
          <w:rFonts w:ascii="Century" w:hAnsi="Century"/>
          <w:spacing w:val="-5"/>
          <w:sz w:val="22"/>
        </w:rPr>
        <w:t xml:space="preserve">constant </w:t>
      </w:r>
      <w:r>
        <w:rPr>
          <w:rFonts w:ascii="Century" w:hAnsi="Century"/>
          <w:spacing w:val="-4"/>
          <w:sz w:val="22"/>
        </w:rPr>
        <w:t xml:space="preserve">rate </w:t>
      </w:r>
      <w:r>
        <w:rPr>
          <w:rFonts w:ascii="Century" w:hAnsi="Century"/>
          <w:spacing w:val="-3"/>
          <w:sz w:val="22"/>
        </w:rPr>
        <w:t xml:space="preserve">of </w:t>
      </w:r>
      <w:r>
        <w:rPr>
          <w:rFonts w:ascii="Century" w:hAnsi="Century"/>
          <w:spacing w:val="-4"/>
          <w:sz w:val="22"/>
        </w:rPr>
        <w:t>20</w:t>
      </w:r>
      <w:r>
        <w:rPr>
          <w:rFonts w:ascii="Century" w:hAnsi="Century"/>
          <w:spacing w:val="-4"/>
          <w:sz w:val="21"/>
        </w:rPr>
        <w:t>–</w:t>
      </w:r>
      <w:r>
        <w:rPr>
          <w:rFonts w:ascii="Century" w:hAnsi="Century"/>
          <w:spacing w:val="-4"/>
          <w:sz w:val="22"/>
        </w:rPr>
        <w:t xml:space="preserve">40 </w:t>
      </w:r>
      <w:r>
        <w:rPr>
          <w:rFonts w:ascii="Century" w:hAnsi="Century"/>
          <w:spacing w:val="-5"/>
          <w:sz w:val="22"/>
        </w:rPr>
        <w:t xml:space="preserve">mL/min Injection: </w:t>
      </w:r>
      <w:r>
        <w:rPr>
          <w:rFonts w:ascii="Century" w:hAnsi="Century"/>
          <w:spacing w:val="-4"/>
          <w:sz w:val="22"/>
        </w:rPr>
        <w:t xml:space="preserve">Loop </w:t>
      </w:r>
      <w:r>
        <w:rPr>
          <w:rFonts w:ascii="Century" w:hAnsi="Century"/>
          <w:spacing w:val="-5"/>
          <w:sz w:val="22"/>
        </w:rPr>
        <w:t xml:space="preserve">injection </w:t>
      </w:r>
      <w:r>
        <w:rPr>
          <w:rFonts w:ascii="Century" w:hAnsi="Century"/>
          <w:spacing w:val="-4"/>
          <w:sz w:val="22"/>
        </w:rPr>
        <w:t xml:space="preserve">using </w:t>
      </w:r>
      <w:r>
        <w:rPr>
          <w:rFonts w:ascii="Century" w:hAnsi="Century"/>
          <w:sz w:val="22"/>
        </w:rPr>
        <w:t xml:space="preserve">a </w:t>
      </w:r>
      <w:r>
        <w:rPr>
          <w:rFonts w:ascii="Century" w:hAnsi="Century"/>
          <w:spacing w:val="-4"/>
          <w:sz w:val="22"/>
        </w:rPr>
        <w:t xml:space="preserve">gas </w:t>
      </w:r>
      <w:r>
        <w:rPr>
          <w:rFonts w:ascii="Century" w:hAnsi="Century"/>
          <w:spacing w:val="-5"/>
          <w:sz w:val="22"/>
        </w:rPr>
        <w:t xml:space="preserve">measuring </w:t>
      </w:r>
      <w:r>
        <w:rPr>
          <w:rFonts w:ascii="Century" w:hAnsi="Century"/>
          <w:spacing w:val="-4"/>
          <w:sz w:val="22"/>
        </w:rPr>
        <w:t>tube</w:t>
      </w:r>
    </w:p>
    <w:p w:rsidR="00CF639C" w:rsidRDefault="00CF639C" w:rsidP="00CF639C">
      <w:pPr>
        <w:pStyle w:val="BodyText"/>
        <w:spacing w:before="7"/>
        <w:rPr>
          <w:sz w:val="27"/>
        </w:rPr>
      </w:pPr>
    </w:p>
    <w:p w:rsidR="00CF639C" w:rsidRDefault="00CF639C" w:rsidP="00CF639C">
      <w:pPr>
        <w:pStyle w:val="ListParagraph"/>
        <w:numPr>
          <w:ilvl w:val="2"/>
          <w:numId w:val="2"/>
        </w:numPr>
        <w:tabs>
          <w:tab w:val="left" w:pos="913"/>
        </w:tabs>
        <w:ind w:left="912" w:hanging="391"/>
        <w:rPr>
          <w:rFonts w:ascii="Century"/>
        </w:rPr>
      </w:pPr>
      <w:r>
        <w:rPr>
          <w:rFonts w:ascii="Century"/>
          <w:spacing w:val="-9"/>
        </w:rPr>
        <w:t>Total</w:t>
      </w:r>
      <w:r>
        <w:rPr>
          <w:rFonts w:ascii="Century"/>
        </w:rPr>
        <w:t xml:space="preserve"> </w:t>
      </w:r>
      <w:r>
        <w:rPr>
          <w:rFonts w:ascii="Century"/>
          <w:spacing w:val="-5"/>
        </w:rPr>
        <w:t>amount</w:t>
      </w:r>
    </w:p>
    <w:p w:rsidR="00CF639C" w:rsidRDefault="00CF639C" w:rsidP="00CF639C">
      <w:pPr>
        <w:spacing w:before="61" w:line="297" w:lineRule="auto"/>
        <w:ind w:left="732" w:hanging="212"/>
        <w:rPr>
          <w:rFonts w:ascii="Century"/>
        </w:rPr>
      </w:pPr>
      <w:r>
        <w:rPr>
          <w:rFonts w:ascii="Century"/>
          <w:spacing w:val="-5"/>
          <w:sz w:val="22"/>
        </w:rPr>
        <w:t xml:space="preserve">Determine </w:t>
      </w:r>
      <w:r>
        <w:rPr>
          <w:rFonts w:ascii="Century"/>
          <w:spacing w:val="-4"/>
          <w:sz w:val="22"/>
        </w:rPr>
        <w:t xml:space="preserve">the </w:t>
      </w:r>
      <w:r>
        <w:rPr>
          <w:rFonts w:ascii="Century"/>
          <w:spacing w:val="-5"/>
          <w:sz w:val="22"/>
        </w:rPr>
        <w:t xml:space="preserve">total </w:t>
      </w:r>
      <w:r>
        <w:rPr>
          <w:rFonts w:ascii="Century"/>
          <w:spacing w:val="-6"/>
          <w:sz w:val="22"/>
        </w:rPr>
        <w:t xml:space="preserve">amount </w:t>
      </w:r>
      <w:r>
        <w:rPr>
          <w:rFonts w:ascii="Century"/>
          <w:spacing w:val="-3"/>
          <w:sz w:val="22"/>
        </w:rPr>
        <w:t xml:space="preserve">of </w:t>
      </w:r>
      <w:r>
        <w:rPr>
          <w:rFonts w:ascii="Century"/>
          <w:spacing w:val="-4"/>
          <w:sz w:val="22"/>
        </w:rPr>
        <w:t xml:space="preserve">oxygen and </w:t>
      </w:r>
      <w:r>
        <w:rPr>
          <w:rFonts w:ascii="Century"/>
          <w:spacing w:val="-5"/>
          <w:sz w:val="22"/>
        </w:rPr>
        <w:t xml:space="preserve">nitrogen </w:t>
      </w:r>
      <w:r>
        <w:rPr>
          <w:rFonts w:ascii="Century"/>
          <w:spacing w:val="-4"/>
          <w:sz w:val="22"/>
        </w:rPr>
        <w:t xml:space="preserve">from the </w:t>
      </w:r>
      <w:r>
        <w:rPr>
          <w:rFonts w:ascii="Century"/>
          <w:spacing w:val="-5"/>
          <w:sz w:val="22"/>
        </w:rPr>
        <w:t xml:space="preserve">amount </w:t>
      </w:r>
      <w:r>
        <w:rPr>
          <w:rFonts w:ascii="Century"/>
          <w:sz w:val="22"/>
        </w:rPr>
        <w:t xml:space="preserve">(% </w:t>
      </w:r>
      <w:r>
        <w:rPr>
          <w:rFonts w:ascii="Century"/>
          <w:spacing w:val="-5"/>
          <w:sz w:val="22"/>
        </w:rPr>
        <w:t xml:space="preserve">(vol)) </w:t>
      </w:r>
      <w:r>
        <w:rPr>
          <w:rFonts w:ascii="Century"/>
          <w:spacing w:val="-3"/>
          <w:sz w:val="22"/>
        </w:rPr>
        <w:t xml:space="preserve">of </w:t>
      </w:r>
      <w:r>
        <w:rPr>
          <w:rFonts w:ascii="Century"/>
          <w:spacing w:val="-5"/>
          <w:sz w:val="22"/>
        </w:rPr>
        <w:t xml:space="preserve">oxygen obtained </w:t>
      </w:r>
      <w:r>
        <w:rPr>
          <w:rFonts w:ascii="Century"/>
          <w:spacing w:val="-3"/>
          <w:sz w:val="22"/>
        </w:rPr>
        <w:t xml:space="preserve">in (i) </w:t>
      </w:r>
      <w:r>
        <w:rPr>
          <w:rFonts w:ascii="Century"/>
          <w:spacing w:val="-4"/>
          <w:sz w:val="22"/>
        </w:rPr>
        <w:t xml:space="preserve">and the </w:t>
      </w:r>
      <w:r>
        <w:rPr>
          <w:rFonts w:ascii="Century"/>
          <w:spacing w:val="-5"/>
          <w:sz w:val="22"/>
        </w:rPr>
        <w:t xml:space="preserve">amount </w:t>
      </w:r>
      <w:r>
        <w:rPr>
          <w:rFonts w:ascii="Century"/>
          <w:sz w:val="22"/>
        </w:rPr>
        <w:t xml:space="preserve">(% </w:t>
      </w:r>
      <w:r>
        <w:rPr>
          <w:rFonts w:ascii="Century"/>
          <w:spacing w:val="-4"/>
          <w:sz w:val="22"/>
        </w:rPr>
        <w:t xml:space="preserve">(vol)) </w:t>
      </w:r>
      <w:r>
        <w:rPr>
          <w:rFonts w:ascii="Century"/>
          <w:spacing w:val="-3"/>
          <w:sz w:val="22"/>
        </w:rPr>
        <w:t xml:space="preserve">of </w:t>
      </w:r>
      <w:r>
        <w:rPr>
          <w:rFonts w:ascii="Century"/>
          <w:spacing w:val="-5"/>
          <w:sz w:val="22"/>
        </w:rPr>
        <w:t xml:space="preserve">nitrogen obtained </w:t>
      </w:r>
      <w:r>
        <w:rPr>
          <w:rFonts w:ascii="Century"/>
          <w:spacing w:val="-3"/>
          <w:sz w:val="22"/>
        </w:rPr>
        <w:t xml:space="preserve">in </w:t>
      </w:r>
      <w:r>
        <w:rPr>
          <w:rFonts w:ascii="Century"/>
          <w:spacing w:val="-4"/>
          <w:sz w:val="22"/>
        </w:rPr>
        <w:t xml:space="preserve">(ii) </w:t>
      </w:r>
      <w:r>
        <w:rPr>
          <w:rFonts w:ascii="Century"/>
          <w:spacing w:val="-3"/>
          <w:sz w:val="22"/>
        </w:rPr>
        <w:t xml:space="preserve">by </w:t>
      </w:r>
      <w:r>
        <w:rPr>
          <w:rFonts w:ascii="Century"/>
          <w:spacing w:val="-4"/>
          <w:sz w:val="22"/>
        </w:rPr>
        <w:t xml:space="preserve">the </w:t>
      </w:r>
      <w:r>
        <w:rPr>
          <w:rFonts w:ascii="Century"/>
          <w:spacing w:val="-5"/>
          <w:sz w:val="22"/>
        </w:rPr>
        <w:t>formula:</w:t>
      </w:r>
    </w:p>
    <w:p w:rsidR="00CF639C" w:rsidRDefault="00CF639C" w:rsidP="00CF639C">
      <w:pPr>
        <w:pStyle w:val="BodyText"/>
        <w:spacing w:before="9"/>
        <w:rPr>
          <w:sz w:val="23"/>
        </w:rPr>
      </w:pPr>
    </w:p>
    <w:p w:rsidR="00CF639C" w:rsidRDefault="00CF639C" w:rsidP="00CF639C">
      <w:pPr>
        <w:tabs>
          <w:tab w:val="left" w:pos="2452"/>
        </w:tabs>
        <w:spacing w:line="322" w:lineRule="exact"/>
        <w:ind w:left="1570" w:right="2337" w:hanging="636"/>
        <w:rPr>
          <w:rFonts w:ascii="Century" w:eastAsia="Century"/>
        </w:rPr>
      </w:pPr>
      <w:r>
        <w:rPr>
          <w:rFonts w:ascii="Century" w:eastAsia="Century"/>
          <w:spacing w:val="-9"/>
          <w:sz w:val="22"/>
        </w:rPr>
        <w:t>Total</w:t>
      </w:r>
      <w:r>
        <w:rPr>
          <w:rFonts w:ascii="Century" w:eastAsia="Century"/>
          <w:spacing w:val="-7"/>
          <w:sz w:val="22"/>
        </w:rPr>
        <w:t xml:space="preserve"> </w:t>
      </w:r>
      <w:r>
        <w:rPr>
          <w:rFonts w:ascii="Century" w:eastAsia="Century"/>
          <w:spacing w:val="-5"/>
          <w:sz w:val="22"/>
        </w:rPr>
        <w:t>amount</w:t>
      </w:r>
      <w:r>
        <w:rPr>
          <w:rFonts w:ascii="Century" w:eastAsia="Century"/>
          <w:spacing w:val="-5"/>
          <w:sz w:val="22"/>
        </w:rPr>
        <w:tab/>
      </w:r>
      <w:r>
        <w:rPr>
          <w:rFonts w:ascii="Century" w:eastAsia="Century"/>
          <w:sz w:val="22"/>
        </w:rPr>
        <w:t xml:space="preserve">(% </w:t>
      </w:r>
      <w:r>
        <w:rPr>
          <w:rFonts w:ascii="Century" w:eastAsia="Century"/>
          <w:spacing w:val="-4"/>
          <w:sz w:val="22"/>
        </w:rPr>
        <w:t xml:space="preserve">(vol)) </w:t>
      </w:r>
      <w:r>
        <w:rPr>
          <w:rFonts w:ascii="Century" w:eastAsia="Century"/>
          <w:spacing w:val="-3"/>
          <w:sz w:val="22"/>
        </w:rPr>
        <w:t xml:space="preserve">of </w:t>
      </w:r>
      <w:r>
        <w:rPr>
          <w:rFonts w:ascii="Century" w:eastAsia="Century"/>
          <w:spacing w:val="-5"/>
          <w:sz w:val="22"/>
        </w:rPr>
        <w:t xml:space="preserve">oxygen </w:t>
      </w:r>
      <w:r>
        <w:rPr>
          <w:rFonts w:ascii="Century" w:eastAsia="Century"/>
          <w:spacing w:val="-3"/>
          <w:sz w:val="22"/>
        </w:rPr>
        <w:t xml:space="preserve">and </w:t>
      </w:r>
      <w:r>
        <w:rPr>
          <w:rFonts w:ascii="Century" w:eastAsia="Century"/>
          <w:spacing w:val="-5"/>
          <w:sz w:val="22"/>
        </w:rPr>
        <w:t xml:space="preserve">nitrogen </w:t>
      </w:r>
      <w:r>
        <w:rPr>
          <w:rFonts w:ascii="Century" w:eastAsia="Century"/>
          <w:sz w:val="22"/>
        </w:rPr>
        <w:t xml:space="preserve">(% </w:t>
      </w:r>
      <w:r>
        <w:rPr>
          <w:rFonts w:ascii="Century" w:eastAsia="Century"/>
          <w:spacing w:val="-4"/>
          <w:sz w:val="22"/>
        </w:rPr>
        <w:t>(vol))</w:t>
      </w:r>
      <w:r>
        <w:rPr>
          <w:rFonts w:ascii="Cambria Math" w:eastAsia="Cambria Math"/>
          <w:spacing w:val="-4"/>
          <w:sz w:val="22"/>
        </w:rPr>
        <w:t xml:space="preserve">= </w:t>
      </w:r>
      <w:r>
        <w:rPr>
          <w:rFonts w:ascii="Cambria Math" w:eastAsia="Cambria Math"/>
          <w:spacing w:val="-9"/>
          <w:sz w:val="22"/>
        </w:rPr>
        <w:t>V</w:t>
      </w:r>
      <w:r>
        <w:rPr>
          <w:rFonts w:ascii="Cambria" w:eastAsia="Cambria"/>
          <w:spacing w:val="-9"/>
          <w:position w:val="-4"/>
          <w:sz w:val="16"/>
        </w:rPr>
        <w:t xml:space="preserve">O     </w:t>
      </w:r>
      <w:r>
        <w:rPr>
          <w:rFonts w:ascii="Cambria" w:eastAsia="Cambria"/>
          <w:spacing w:val="-8"/>
          <w:position w:val="-4"/>
          <w:sz w:val="16"/>
        </w:rPr>
        <w:t xml:space="preserve"> </w:t>
      </w:r>
      <w:r>
        <w:rPr>
          <w:rFonts w:ascii="Cambria Math" w:eastAsia="Cambria Math"/>
          <w:sz w:val="22"/>
        </w:rPr>
        <w:t>+</w:t>
      </w:r>
      <w:r>
        <w:rPr>
          <w:rFonts w:ascii="Cambria Math" w:eastAsia="Cambria Math"/>
          <w:spacing w:val="1"/>
          <w:sz w:val="22"/>
        </w:rPr>
        <w:t xml:space="preserve"> </w:t>
      </w:r>
      <w:r>
        <w:rPr>
          <w:rFonts w:ascii="Cambria Math" w:eastAsia="Cambria Math"/>
          <w:spacing w:val="-105"/>
          <w:sz w:val="22"/>
        </w:rPr>
        <w:t>V</w:t>
      </w:r>
      <w:r>
        <w:rPr>
          <w:rFonts w:ascii="Cambria" w:eastAsia="Cambria"/>
          <w:spacing w:val="-105"/>
          <w:position w:val="-4"/>
          <w:sz w:val="16"/>
        </w:rPr>
        <w:t>N</w:t>
      </w:r>
      <w:r>
        <w:rPr>
          <w:rFonts w:ascii="Cambria" w:eastAsia="Cambria"/>
          <w:position w:val="-4"/>
          <w:sz w:val="16"/>
        </w:rPr>
        <w:t xml:space="preserve"> </w:t>
      </w:r>
      <w:r>
        <w:rPr>
          <w:rFonts w:ascii="Cambria Math" w:eastAsia="Cambria Math"/>
          <w:spacing w:val="-18"/>
          <w:sz w:val="22"/>
        </w:rPr>
        <w:t>V</w:t>
      </w:r>
      <w:r>
        <w:rPr>
          <w:rFonts w:ascii="Cambria" w:eastAsia="Cambria"/>
          <w:position w:val="-4"/>
          <w:sz w:val="16"/>
        </w:rPr>
        <w:t xml:space="preserve">o  </w:t>
      </w:r>
      <w:r>
        <w:rPr>
          <w:rFonts w:ascii="Cambria" w:eastAsia="Cambria"/>
          <w:spacing w:val="-3"/>
          <w:position w:val="-4"/>
          <w:sz w:val="16"/>
        </w:rPr>
        <w:t xml:space="preserve"> </w:t>
      </w:r>
      <w:r>
        <w:rPr>
          <w:rFonts w:ascii="MS UI Gothic" w:eastAsia="MS UI Gothic" w:hint="eastAsia"/>
          <w:spacing w:val="-7"/>
          <w:w w:val="200"/>
          <w:sz w:val="22"/>
        </w:rPr>
        <w:t>：</w:t>
      </w:r>
      <w:r>
        <w:rPr>
          <w:rFonts w:ascii="Century" w:eastAsia="Century"/>
          <w:spacing w:val="-6"/>
          <w:sz w:val="22"/>
        </w:rPr>
        <w:t>A</w:t>
      </w:r>
      <w:r>
        <w:rPr>
          <w:rFonts w:ascii="Century" w:eastAsia="Century"/>
          <w:spacing w:val="-5"/>
          <w:sz w:val="22"/>
        </w:rPr>
        <w:t>mo</w:t>
      </w:r>
      <w:r>
        <w:rPr>
          <w:rFonts w:ascii="Century" w:eastAsia="Century"/>
          <w:spacing w:val="-6"/>
          <w:sz w:val="22"/>
        </w:rPr>
        <w:t>un</w:t>
      </w:r>
      <w:r>
        <w:rPr>
          <w:rFonts w:ascii="Century" w:eastAsia="Century"/>
          <w:sz w:val="22"/>
        </w:rPr>
        <w:t>t</w:t>
      </w:r>
      <w:r>
        <w:rPr>
          <w:rFonts w:ascii="Century" w:eastAsia="Century"/>
          <w:spacing w:val="-8"/>
          <w:sz w:val="22"/>
        </w:rPr>
        <w:t xml:space="preserve"> </w:t>
      </w:r>
      <w:r>
        <w:rPr>
          <w:rFonts w:ascii="Century" w:eastAsia="Century"/>
          <w:spacing w:val="-4"/>
          <w:sz w:val="22"/>
        </w:rPr>
        <w:t>(</w:t>
      </w:r>
      <w:r>
        <w:rPr>
          <w:rFonts w:ascii="Century" w:eastAsia="Century"/>
          <w:sz w:val="22"/>
        </w:rPr>
        <w:t>%</w:t>
      </w:r>
      <w:r>
        <w:rPr>
          <w:rFonts w:ascii="Century" w:eastAsia="Century"/>
          <w:spacing w:val="-10"/>
          <w:sz w:val="22"/>
        </w:rPr>
        <w:t xml:space="preserve"> </w:t>
      </w:r>
      <w:r>
        <w:rPr>
          <w:rFonts w:ascii="Century" w:eastAsia="Century"/>
          <w:spacing w:val="-4"/>
          <w:sz w:val="22"/>
        </w:rPr>
        <w:t>(</w:t>
      </w:r>
      <w:r>
        <w:rPr>
          <w:rFonts w:ascii="Century" w:eastAsia="Century"/>
          <w:spacing w:val="-6"/>
          <w:sz w:val="22"/>
        </w:rPr>
        <w:t>v</w:t>
      </w:r>
      <w:r>
        <w:rPr>
          <w:rFonts w:ascii="Century" w:eastAsia="Century"/>
          <w:spacing w:val="-5"/>
          <w:sz w:val="22"/>
        </w:rPr>
        <w:t>ol</w:t>
      </w:r>
      <w:r>
        <w:rPr>
          <w:rFonts w:ascii="Century" w:eastAsia="Century"/>
          <w:spacing w:val="-4"/>
          <w:sz w:val="22"/>
        </w:rPr>
        <w:t>)</w:t>
      </w:r>
      <w:r>
        <w:rPr>
          <w:rFonts w:ascii="Century" w:eastAsia="Century"/>
          <w:sz w:val="22"/>
        </w:rPr>
        <w:t>)</w:t>
      </w:r>
      <w:r>
        <w:rPr>
          <w:rFonts w:ascii="Century" w:eastAsia="Century"/>
          <w:spacing w:val="-8"/>
          <w:sz w:val="22"/>
        </w:rPr>
        <w:t xml:space="preserve"> </w:t>
      </w:r>
      <w:r>
        <w:rPr>
          <w:rFonts w:ascii="Century" w:eastAsia="Century"/>
          <w:spacing w:val="-5"/>
          <w:sz w:val="22"/>
        </w:rPr>
        <w:t>o</w:t>
      </w:r>
      <w:r>
        <w:rPr>
          <w:rFonts w:ascii="Century" w:eastAsia="Century"/>
          <w:sz w:val="22"/>
        </w:rPr>
        <w:t>f</w:t>
      </w:r>
      <w:r>
        <w:rPr>
          <w:rFonts w:ascii="Century" w:eastAsia="Century"/>
          <w:spacing w:val="-8"/>
          <w:sz w:val="22"/>
        </w:rPr>
        <w:t xml:space="preserve"> </w:t>
      </w:r>
      <w:r>
        <w:rPr>
          <w:rFonts w:ascii="Century" w:eastAsia="Century"/>
          <w:spacing w:val="-5"/>
          <w:sz w:val="22"/>
        </w:rPr>
        <w:t>o</w:t>
      </w:r>
      <w:r>
        <w:rPr>
          <w:rFonts w:ascii="Century" w:eastAsia="Century"/>
          <w:spacing w:val="-6"/>
          <w:sz w:val="22"/>
        </w:rPr>
        <w:t>x</w:t>
      </w:r>
      <w:r>
        <w:rPr>
          <w:rFonts w:ascii="Century" w:eastAsia="Century"/>
          <w:spacing w:val="-4"/>
          <w:sz w:val="22"/>
        </w:rPr>
        <w:t>y</w:t>
      </w:r>
      <w:r>
        <w:rPr>
          <w:rFonts w:ascii="Century" w:eastAsia="Century"/>
          <w:spacing w:val="-6"/>
          <w:sz w:val="22"/>
        </w:rPr>
        <w:t>g</w:t>
      </w:r>
      <w:r>
        <w:rPr>
          <w:rFonts w:ascii="Century" w:eastAsia="Century"/>
          <w:spacing w:val="-5"/>
          <w:sz w:val="22"/>
        </w:rPr>
        <w:t>e</w:t>
      </w:r>
      <w:r>
        <w:rPr>
          <w:rFonts w:ascii="Century" w:eastAsia="Century"/>
          <w:sz w:val="22"/>
        </w:rPr>
        <w:t>n</w:t>
      </w:r>
      <w:r>
        <w:rPr>
          <w:rFonts w:ascii="Century" w:eastAsia="Century"/>
          <w:spacing w:val="-9"/>
          <w:sz w:val="22"/>
        </w:rPr>
        <w:t xml:space="preserve"> </w:t>
      </w:r>
      <w:r>
        <w:rPr>
          <w:rFonts w:ascii="Century" w:eastAsia="Century"/>
          <w:spacing w:val="-5"/>
          <w:sz w:val="22"/>
        </w:rPr>
        <w:t>o</w:t>
      </w:r>
      <w:r>
        <w:rPr>
          <w:rFonts w:ascii="Century" w:eastAsia="Century"/>
          <w:spacing w:val="-6"/>
          <w:sz w:val="22"/>
        </w:rPr>
        <w:t>b</w:t>
      </w:r>
      <w:r>
        <w:rPr>
          <w:rFonts w:ascii="Century" w:eastAsia="Century"/>
          <w:spacing w:val="-5"/>
          <w:sz w:val="22"/>
        </w:rPr>
        <w:t>t</w:t>
      </w:r>
      <w:r>
        <w:rPr>
          <w:rFonts w:ascii="Century" w:eastAsia="Century"/>
          <w:spacing w:val="-3"/>
          <w:sz w:val="22"/>
        </w:rPr>
        <w:t>a</w:t>
      </w:r>
      <w:r>
        <w:rPr>
          <w:rFonts w:ascii="Century" w:eastAsia="Century"/>
          <w:spacing w:val="-5"/>
          <w:sz w:val="22"/>
        </w:rPr>
        <w:t>i</w:t>
      </w:r>
      <w:r>
        <w:rPr>
          <w:rFonts w:ascii="Century" w:eastAsia="Century"/>
          <w:spacing w:val="-6"/>
          <w:sz w:val="22"/>
        </w:rPr>
        <w:t>n</w:t>
      </w:r>
      <w:r>
        <w:rPr>
          <w:rFonts w:ascii="Century" w:eastAsia="Century"/>
          <w:spacing w:val="-5"/>
          <w:sz w:val="22"/>
        </w:rPr>
        <w:t>e</w:t>
      </w:r>
      <w:r>
        <w:rPr>
          <w:rFonts w:ascii="Century" w:eastAsia="Century"/>
          <w:sz w:val="22"/>
        </w:rPr>
        <w:t>d</w:t>
      </w:r>
      <w:r>
        <w:rPr>
          <w:rFonts w:ascii="Century" w:eastAsia="Century"/>
          <w:spacing w:val="-8"/>
          <w:sz w:val="22"/>
        </w:rPr>
        <w:t xml:space="preserve"> </w:t>
      </w:r>
      <w:r>
        <w:rPr>
          <w:rFonts w:ascii="Century" w:eastAsia="Century"/>
          <w:spacing w:val="-5"/>
          <w:sz w:val="22"/>
        </w:rPr>
        <w:t>i</w:t>
      </w:r>
      <w:r>
        <w:rPr>
          <w:rFonts w:ascii="Century" w:eastAsia="Century"/>
          <w:sz w:val="22"/>
        </w:rPr>
        <w:t>n</w:t>
      </w:r>
      <w:r>
        <w:rPr>
          <w:rFonts w:ascii="Century" w:eastAsia="Century"/>
          <w:spacing w:val="-9"/>
          <w:sz w:val="22"/>
        </w:rPr>
        <w:t xml:space="preserve"> </w:t>
      </w:r>
      <w:r>
        <w:rPr>
          <w:rFonts w:ascii="Century" w:eastAsia="Century"/>
          <w:spacing w:val="-4"/>
          <w:sz w:val="22"/>
        </w:rPr>
        <w:t>(</w:t>
      </w:r>
      <w:r>
        <w:rPr>
          <w:rFonts w:ascii="Century" w:eastAsia="Century"/>
          <w:spacing w:val="-5"/>
          <w:sz w:val="22"/>
        </w:rPr>
        <w:t>i</w:t>
      </w:r>
      <w:r>
        <w:rPr>
          <w:rFonts w:ascii="Century" w:eastAsia="Century"/>
          <w:sz w:val="22"/>
        </w:rPr>
        <w:t>)</w:t>
      </w:r>
    </w:p>
    <w:p w:rsidR="00CF639C" w:rsidRDefault="00CF639C" w:rsidP="00CF639C">
      <w:pPr>
        <w:spacing w:before="7"/>
        <w:ind w:left="1599"/>
        <w:rPr>
          <w:rFonts w:ascii="Century" w:eastAsia="Century"/>
        </w:rPr>
      </w:pPr>
      <w:r>
        <w:rPr>
          <w:rFonts w:ascii="Cambria Math" w:eastAsia="Cambria Math"/>
          <w:spacing w:val="-18"/>
          <w:sz w:val="22"/>
        </w:rPr>
        <w:t>V</w:t>
      </w:r>
      <w:r>
        <w:rPr>
          <w:rFonts w:ascii="Cambria" w:eastAsia="Cambria"/>
          <w:position w:val="-4"/>
          <w:sz w:val="16"/>
        </w:rPr>
        <w:t xml:space="preserve">N   </w:t>
      </w:r>
      <w:r>
        <w:rPr>
          <w:rFonts w:ascii="Cambria" w:eastAsia="Cambria"/>
          <w:spacing w:val="-14"/>
          <w:position w:val="-4"/>
          <w:sz w:val="16"/>
        </w:rPr>
        <w:t xml:space="preserve"> </w:t>
      </w:r>
      <w:r>
        <w:rPr>
          <w:rFonts w:ascii="MS UI Gothic" w:eastAsia="MS UI Gothic" w:hint="eastAsia"/>
          <w:spacing w:val="-7"/>
          <w:w w:val="200"/>
          <w:sz w:val="22"/>
        </w:rPr>
        <w:t>：</w:t>
      </w:r>
      <w:r>
        <w:rPr>
          <w:rFonts w:ascii="Century" w:eastAsia="Century"/>
          <w:spacing w:val="-6"/>
          <w:sz w:val="22"/>
        </w:rPr>
        <w:t>A</w:t>
      </w:r>
      <w:r>
        <w:rPr>
          <w:rFonts w:ascii="Century" w:eastAsia="Century"/>
          <w:spacing w:val="-5"/>
          <w:sz w:val="22"/>
        </w:rPr>
        <w:t>mo</w:t>
      </w:r>
      <w:r>
        <w:rPr>
          <w:rFonts w:ascii="Century" w:eastAsia="Century"/>
          <w:spacing w:val="-6"/>
          <w:sz w:val="22"/>
        </w:rPr>
        <w:t>un</w:t>
      </w:r>
      <w:r>
        <w:rPr>
          <w:rFonts w:ascii="Century" w:eastAsia="Century"/>
          <w:sz w:val="22"/>
        </w:rPr>
        <w:t>t</w:t>
      </w:r>
      <w:r>
        <w:rPr>
          <w:rFonts w:ascii="Century" w:eastAsia="Century"/>
          <w:spacing w:val="-8"/>
          <w:sz w:val="22"/>
        </w:rPr>
        <w:t xml:space="preserve"> </w:t>
      </w:r>
      <w:r>
        <w:rPr>
          <w:rFonts w:ascii="Century" w:eastAsia="Century"/>
          <w:spacing w:val="-4"/>
          <w:sz w:val="22"/>
        </w:rPr>
        <w:t>(</w:t>
      </w:r>
      <w:r>
        <w:rPr>
          <w:rFonts w:ascii="Century" w:eastAsia="Century"/>
          <w:sz w:val="22"/>
        </w:rPr>
        <w:t>%</w:t>
      </w:r>
      <w:r>
        <w:rPr>
          <w:rFonts w:ascii="Century" w:eastAsia="Century"/>
          <w:spacing w:val="-10"/>
          <w:sz w:val="22"/>
        </w:rPr>
        <w:t xml:space="preserve"> </w:t>
      </w:r>
      <w:r>
        <w:rPr>
          <w:rFonts w:ascii="Century" w:eastAsia="Century"/>
          <w:spacing w:val="-4"/>
          <w:sz w:val="22"/>
        </w:rPr>
        <w:t>(</w:t>
      </w:r>
      <w:r>
        <w:rPr>
          <w:rFonts w:ascii="Century" w:eastAsia="Century"/>
          <w:spacing w:val="-6"/>
          <w:sz w:val="22"/>
        </w:rPr>
        <w:t>v</w:t>
      </w:r>
      <w:r>
        <w:rPr>
          <w:rFonts w:ascii="Century" w:eastAsia="Century"/>
          <w:spacing w:val="-5"/>
          <w:sz w:val="22"/>
        </w:rPr>
        <w:t>ol</w:t>
      </w:r>
      <w:r>
        <w:rPr>
          <w:rFonts w:ascii="Century" w:eastAsia="Century"/>
          <w:spacing w:val="-4"/>
          <w:sz w:val="22"/>
        </w:rPr>
        <w:t>)</w:t>
      </w:r>
      <w:r>
        <w:rPr>
          <w:rFonts w:ascii="Century" w:eastAsia="Century"/>
          <w:sz w:val="22"/>
        </w:rPr>
        <w:t>)</w:t>
      </w:r>
      <w:r>
        <w:rPr>
          <w:rFonts w:ascii="Century" w:eastAsia="Century"/>
          <w:spacing w:val="-8"/>
          <w:sz w:val="22"/>
        </w:rPr>
        <w:t xml:space="preserve"> </w:t>
      </w:r>
      <w:r>
        <w:rPr>
          <w:rFonts w:ascii="Century" w:eastAsia="Century"/>
          <w:spacing w:val="-5"/>
          <w:sz w:val="22"/>
        </w:rPr>
        <w:t>o</w:t>
      </w:r>
      <w:r>
        <w:rPr>
          <w:rFonts w:ascii="Century" w:eastAsia="Century"/>
          <w:sz w:val="22"/>
        </w:rPr>
        <w:t>f</w:t>
      </w:r>
      <w:r>
        <w:rPr>
          <w:rFonts w:ascii="Century" w:eastAsia="Century"/>
          <w:spacing w:val="-8"/>
          <w:sz w:val="22"/>
        </w:rPr>
        <w:t xml:space="preserve"> </w:t>
      </w:r>
      <w:r>
        <w:rPr>
          <w:rFonts w:ascii="Century" w:eastAsia="Century"/>
          <w:spacing w:val="-6"/>
          <w:sz w:val="22"/>
        </w:rPr>
        <w:t>n</w:t>
      </w:r>
      <w:r>
        <w:rPr>
          <w:rFonts w:ascii="Century" w:eastAsia="Century"/>
          <w:spacing w:val="-5"/>
          <w:sz w:val="22"/>
        </w:rPr>
        <w:t>i</w:t>
      </w:r>
      <w:r>
        <w:rPr>
          <w:rFonts w:ascii="Century" w:eastAsia="Century"/>
          <w:spacing w:val="-7"/>
          <w:sz w:val="22"/>
        </w:rPr>
        <w:t>t</w:t>
      </w:r>
      <w:r>
        <w:rPr>
          <w:rFonts w:ascii="Century" w:eastAsia="Century"/>
          <w:spacing w:val="-5"/>
          <w:sz w:val="22"/>
        </w:rPr>
        <w:t>ro</w:t>
      </w:r>
      <w:r>
        <w:rPr>
          <w:rFonts w:ascii="Century" w:eastAsia="Century"/>
          <w:spacing w:val="-4"/>
          <w:sz w:val="22"/>
        </w:rPr>
        <w:t>g</w:t>
      </w:r>
      <w:r>
        <w:rPr>
          <w:rFonts w:ascii="Century" w:eastAsia="Century"/>
          <w:spacing w:val="-5"/>
          <w:sz w:val="22"/>
        </w:rPr>
        <w:t>e</w:t>
      </w:r>
      <w:r>
        <w:rPr>
          <w:rFonts w:ascii="Century" w:eastAsia="Century"/>
          <w:sz w:val="22"/>
        </w:rPr>
        <w:t>n</w:t>
      </w:r>
      <w:r>
        <w:rPr>
          <w:rFonts w:ascii="Century" w:eastAsia="Century"/>
          <w:spacing w:val="-9"/>
          <w:sz w:val="22"/>
        </w:rPr>
        <w:t xml:space="preserve"> </w:t>
      </w:r>
      <w:r>
        <w:rPr>
          <w:rFonts w:ascii="Century" w:eastAsia="Century"/>
          <w:spacing w:val="-5"/>
          <w:sz w:val="22"/>
        </w:rPr>
        <w:t>o</w:t>
      </w:r>
      <w:r>
        <w:rPr>
          <w:rFonts w:ascii="Century" w:eastAsia="Century"/>
          <w:spacing w:val="-6"/>
          <w:sz w:val="22"/>
        </w:rPr>
        <w:t>b</w:t>
      </w:r>
      <w:r>
        <w:rPr>
          <w:rFonts w:ascii="Century" w:eastAsia="Century"/>
          <w:spacing w:val="-5"/>
          <w:sz w:val="22"/>
        </w:rPr>
        <w:t>t</w:t>
      </w:r>
      <w:r>
        <w:rPr>
          <w:rFonts w:ascii="Century" w:eastAsia="Century"/>
          <w:spacing w:val="-6"/>
          <w:sz w:val="22"/>
        </w:rPr>
        <w:t>a</w:t>
      </w:r>
      <w:r>
        <w:rPr>
          <w:rFonts w:ascii="Century" w:eastAsia="Century"/>
          <w:spacing w:val="-5"/>
          <w:sz w:val="22"/>
        </w:rPr>
        <w:t>i</w:t>
      </w:r>
      <w:r>
        <w:rPr>
          <w:rFonts w:ascii="Century" w:eastAsia="Century"/>
          <w:spacing w:val="-6"/>
          <w:sz w:val="22"/>
        </w:rPr>
        <w:t>n</w:t>
      </w:r>
      <w:r>
        <w:rPr>
          <w:rFonts w:ascii="Century" w:eastAsia="Century"/>
          <w:spacing w:val="-5"/>
          <w:sz w:val="22"/>
        </w:rPr>
        <w:t>e</w:t>
      </w:r>
      <w:r>
        <w:rPr>
          <w:rFonts w:ascii="Century" w:eastAsia="Century"/>
          <w:sz w:val="22"/>
        </w:rPr>
        <w:t>d</w:t>
      </w:r>
      <w:r>
        <w:rPr>
          <w:rFonts w:ascii="Century" w:eastAsia="Century"/>
          <w:spacing w:val="-8"/>
          <w:sz w:val="22"/>
        </w:rPr>
        <w:t xml:space="preserve"> </w:t>
      </w:r>
      <w:r>
        <w:rPr>
          <w:rFonts w:ascii="Century" w:eastAsia="Century"/>
          <w:spacing w:val="-5"/>
          <w:sz w:val="22"/>
        </w:rPr>
        <w:t>i</w:t>
      </w:r>
      <w:r>
        <w:rPr>
          <w:rFonts w:ascii="Century" w:eastAsia="Century"/>
          <w:sz w:val="22"/>
        </w:rPr>
        <w:t>n</w:t>
      </w:r>
      <w:r>
        <w:rPr>
          <w:rFonts w:ascii="Century" w:eastAsia="Century"/>
          <w:spacing w:val="-9"/>
          <w:sz w:val="22"/>
        </w:rPr>
        <w:t xml:space="preserve"> </w:t>
      </w:r>
      <w:r>
        <w:rPr>
          <w:rFonts w:ascii="Century" w:eastAsia="Century"/>
          <w:spacing w:val="-4"/>
          <w:sz w:val="22"/>
        </w:rPr>
        <w:t>(</w:t>
      </w:r>
      <w:r>
        <w:rPr>
          <w:rFonts w:ascii="Century" w:eastAsia="Century"/>
          <w:spacing w:val="-5"/>
          <w:sz w:val="22"/>
        </w:rPr>
        <w:t>ii</w:t>
      </w:r>
      <w:r>
        <w:rPr>
          <w:rFonts w:ascii="Century" w:eastAsia="Century"/>
          <w:sz w:val="22"/>
        </w:rPr>
        <w:t>)</w:t>
      </w:r>
    </w:p>
    <w:p w:rsidR="00CF639C" w:rsidRDefault="00CF639C" w:rsidP="00CF639C">
      <w:pPr>
        <w:pStyle w:val="BodyText"/>
        <w:spacing w:before="11"/>
        <w:rPr>
          <w:sz w:val="29"/>
        </w:rPr>
      </w:pPr>
    </w:p>
    <w:p w:rsidR="00CF639C" w:rsidRDefault="00CF639C" w:rsidP="00CF639C">
      <w:pPr>
        <w:tabs>
          <w:tab w:val="left" w:pos="1714"/>
        </w:tabs>
        <w:ind w:left="118"/>
        <w:rPr>
          <w:rFonts w:ascii="Century"/>
        </w:rPr>
      </w:pPr>
      <w:r>
        <w:rPr>
          <w:rFonts w:ascii="Century"/>
          <w:b/>
          <w:spacing w:val="-8"/>
          <w:sz w:val="22"/>
        </w:rPr>
        <w:t>Water</w:t>
      </w:r>
      <w:r>
        <w:rPr>
          <w:rFonts w:ascii="Century"/>
          <w:b/>
          <w:spacing w:val="-7"/>
          <w:sz w:val="22"/>
        </w:rPr>
        <w:t xml:space="preserve"> </w:t>
      </w:r>
      <w:r>
        <w:rPr>
          <w:rFonts w:ascii="Century"/>
          <w:b/>
          <w:spacing w:val="-5"/>
          <w:sz w:val="22"/>
        </w:rPr>
        <w:t>content</w:t>
      </w:r>
      <w:r>
        <w:rPr>
          <w:rFonts w:ascii="Century"/>
          <w:b/>
          <w:spacing w:val="-5"/>
          <w:sz w:val="22"/>
        </w:rPr>
        <w:tab/>
      </w:r>
      <w:r>
        <w:rPr>
          <w:rFonts w:ascii="Century"/>
          <w:spacing w:val="-4"/>
          <w:sz w:val="22"/>
        </w:rPr>
        <w:t xml:space="preserve">Not </w:t>
      </w:r>
      <w:r>
        <w:rPr>
          <w:rFonts w:ascii="Century"/>
          <w:spacing w:val="-5"/>
          <w:sz w:val="22"/>
        </w:rPr>
        <w:t xml:space="preserve">more than </w:t>
      </w:r>
      <w:r>
        <w:rPr>
          <w:rFonts w:ascii="Century"/>
          <w:spacing w:val="-4"/>
          <w:sz w:val="22"/>
        </w:rPr>
        <w:t>0.05%</w:t>
      </w:r>
      <w:r>
        <w:rPr>
          <w:rFonts w:ascii="Century"/>
          <w:spacing w:val="-8"/>
          <w:sz w:val="22"/>
        </w:rPr>
        <w:t xml:space="preserve"> </w:t>
      </w:r>
      <w:r>
        <w:rPr>
          <w:rFonts w:ascii="Century"/>
          <w:spacing w:val="-4"/>
          <w:sz w:val="22"/>
        </w:rPr>
        <w:t>(vol)</w:t>
      </w:r>
    </w:p>
    <w:p w:rsidR="00CF639C" w:rsidRDefault="00CF639C" w:rsidP="00CF639C">
      <w:pPr>
        <w:spacing w:before="64" w:line="295" w:lineRule="auto"/>
        <w:ind w:left="521" w:right="676"/>
        <w:rPr>
          <w:rFonts w:ascii="Century"/>
        </w:rPr>
      </w:pPr>
      <w:r>
        <w:rPr>
          <w:rFonts w:ascii="Century"/>
          <w:spacing w:val="-5"/>
          <w:sz w:val="22"/>
        </w:rPr>
        <w:t xml:space="preserve">Measure using capacitance moisture </w:t>
      </w:r>
      <w:r>
        <w:rPr>
          <w:rFonts w:ascii="Century"/>
          <w:spacing w:val="-4"/>
          <w:sz w:val="22"/>
        </w:rPr>
        <w:t xml:space="preserve">meter and </w:t>
      </w:r>
      <w:r>
        <w:rPr>
          <w:rFonts w:ascii="Century"/>
          <w:spacing w:val="-5"/>
          <w:sz w:val="22"/>
        </w:rPr>
        <w:t xml:space="preserve">determine </w:t>
      </w:r>
      <w:r>
        <w:rPr>
          <w:rFonts w:ascii="Century"/>
          <w:spacing w:val="-4"/>
          <w:sz w:val="22"/>
        </w:rPr>
        <w:t xml:space="preserve">the </w:t>
      </w:r>
      <w:r>
        <w:rPr>
          <w:rFonts w:ascii="Century"/>
          <w:spacing w:val="-5"/>
          <w:sz w:val="22"/>
        </w:rPr>
        <w:t xml:space="preserve">amount </w:t>
      </w:r>
      <w:r>
        <w:rPr>
          <w:rFonts w:ascii="Century"/>
          <w:sz w:val="22"/>
        </w:rPr>
        <w:t xml:space="preserve">(% </w:t>
      </w:r>
      <w:r>
        <w:rPr>
          <w:rFonts w:ascii="Century"/>
          <w:spacing w:val="-4"/>
          <w:sz w:val="22"/>
        </w:rPr>
        <w:t xml:space="preserve">(vol)) </w:t>
      </w:r>
      <w:r>
        <w:rPr>
          <w:rFonts w:ascii="Century"/>
          <w:spacing w:val="-3"/>
          <w:sz w:val="22"/>
        </w:rPr>
        <w:t xml:space="preserve">of </w:t>
      </w:r>
      <w:r>
        <w:rPr>
          <w:rFonts w:ascii="Century"/>
          <w:spacing w:val="-4"/>
          <w:sz w:val="22"/>
        </w:rPr>
        <w:t xml:space="preserve">the water </w:t>
      </w:r>
      <w:r>
        <w:rPr>
          <w:rFonts w:ascii="Century"/>
          <w:spacing w:val="-5"/>
          <w:sz w:val="22"/>
        </w:rPr>
        <w:t xml:space="preserve">content </w:t>
      </w:r>
      <w:r>
        <w:rPr>
          <w:rFonts w:ascii="Century"/>
          <w:spacing w:val="-4"/>
          <w:sz w:val="22"/>
        </w:rPr>
        <w:t xml:space="preserve">from the </w:t>
      </w:r>
      <w:r>
        <w:rPr>
          <w:rFonts w:ascii="Century"/>
          <w:spacing w:val="-5"/>
          <w:sz w:val="22"/>
        </w:rPr>
        <w:t>obtained value.</w:t>
      </w:r>
    </w:p>
    <w:p w:rsidR="00CF639C" w:rsidRDefault="00CF639C" w:rsidP="00CF639C">
      <w:pPr>
        <w:tabs>
          <w:tab w:val="left" w:pos="915"/>
        </w:tabs>
        <w:spacing w:before="3" w:line="297" w:lineRule="auto"/>
        <w:ind w:left="118" w:right="723"/>
        <w:rPr>
          <w:rFonts w:ascii="Century"/>
        </w:rPr>
      </w:pPr>
      <w:r>
        <w:rPr>
          <w:rFonts w:ascii="Century"/>
          <w:b/>
          <w:spacing w:val="-4"/>
          <w:sz w:val="22"/>
        </w:rPr>
        <w:t>Assay</w:t>
      </w:r>
      <w:r>
        <w:rPr>
          <w:rFonts w:ascii="Century"/>
          <w:b/>
          <w:spacing w:val="-4"/>
          <w:sz w:val="22"/>
        </w:rPr>
        <w:tab/>
      </w:r>
      <w:r>
        <w:rPr>
          <w:rFonts w:ascii="Century"/>
          <w:spacing w:val="-5"/>
          <w:sz w:val="22"/>
        </w:rPr>
        <w:t xml:space="preserve">Calculate </w:t>
      </w:r>
      <w:r>
        <w:rPr>
          <w:rFonts w:ascii="Century"/>
          <w:spacing w:val="-4"/>
          <w:sz w:val="22"/>
        </w:rPr>
        <w:t xml:space="preserve">the </w:t>
      </w:r>
      <w:r>
        <w:rPr>
          <w:rFonts w:ascii="Century"/>
          <w:spacing w:val="-5"/>
          <w:sz w:val="22"/>
        </w:rPr>
        <w:t xml:space="preserve">content </w:t>
      </w:r>
      <w:r>
        <w:rPr>
          <w:rFonts w:ascii="Century"/>
          <w:spacing w:val="-3"/>
          <w:sz w:val="22"/>
        </w:rPr>
        <w:t xml:space="preserve">of </w:t>
      </w:r>
      <w:r>
        <w:rPr>
          <w:rFonts w:ascii="Century"/>
          <w:spacing w:val="-4"/>
          <w:sz w:val="22"/>
        </w:rPr>
        <w:t xml:space="preserve">Argon from the </w:t>
      </w:r>
      <w:r>
        <w:rPr>
          <w:rFonts w:ascii="Century"/>
          <w:spacing w:val="-5"/>
          <w:sz w:val="22"/>
        </w:rPr>
        <w:t xml:space="preserve">total amount </w:t>
      </w:r>
      <w:r>
        <w:rPr>
          <w:rFonts w:ascii="Century"/>
          <w:spacing w:val="-3"/>
          <w:sz w:val="22"/>
        </w:rPr>
        <w:t xml:space="preserve">of </w:t>
      </w:r>
      <w:r>
        <w:rPr>
          <w:rFonts w:ascii="Century"/>
          <w:spacing w:val="-5"/>
          <w:sz w:val="22"/>
        </w:rPr>
        <w:t xml:space="preserve">oxygen </w:t>
      </w:r>
      <w:r>
        <w:rPr>
          <w:rFonts w:ascii="Century"/>
          <w:spacing w:val="-4"/>
          <w:sz w:val="22"/>
        </w:rPr>
        <w:t>and</w:t>
      </w:r>
      <w:r>
        <w:rPr>
          <w:rFonts w:ascii="Century"/>
          <w:spacing w:val="-26"/>
          <w:sz w:val="22"/>
        </w:rPr>
        <w:t xml:space="preserve"> </w:t>
      </w:r>
      <w:r>
        <w:rPr>
          <w:rFonts w:ascii="Century"/>
          <w:spacing w:val="-5"/>
          <w:sz w:val="22"/>
        </w:rPr>
        <w:t xml:space="preserve">nitrogen, </w:t>
      </w:r>
      <w:r>
        <w:rPr>
          <w:rFonts w:ascii="Century"/>
          <w:spacing w:val="-4"/>
          <w:sz w:val="22"/>
        </w:rPr>
        <w:t>and</w:t>
      </w:r>
      <w:r>
        <w:rPr>
          <w:rFonts w:ascii="Century"/>
          <w:sz w:val="22"/>
        </w:rPr>
        <w:t xml:space="preserve"> </w:t>
      </w:r>
      <w:r>
        <w:rPr>
          <w:rFonts w:ascii="Century"/>
          <w:spacing w:val="-4"/>
          <w:sz w:val="22"/>
        </w:rPr>
        <w:t xml:space="preserve">water </w:t>
      </w:r>
      <w:r>
        <w:rPr>
          <w:rFonts w:ascii="Century"/>
          <w:spacing w:val="-5"/>
          <w:sz w:val="22"/>
        </w:rPr>
        <w:t xml:space="preserve">content obtained </w:t>
      </w:r>
      <w:r>
        <w:rPr>
          <w:rFonts w:ascii="Century"/>
          <w:spacing w:val="-3"/>
          <w:sz w:val="22"/>
        </w:rPr>
        <w:t xml:space="preserve">in </w:t>
      </w:r>
      <w:r>
        <w:rPr>
          <w:rFonts w:ascii="Century"/>
          <w:spacing w:val="-5"/>
          <w:sz w:val="22"/>
        </w:rPr>
        <w:t xml:space="preserve">Purity </w:t>
      </w:r>
      <w:r>
        <w:rPr>
          <w:rFonts w:ascii="Century"/>
          <w:spacing w:val="-4"/>
          <w:sz w:val="22"/>
        </w:rPr>
        <w:t xml:space="preserve">(iii) </w:t>
      </w:r>
      <w:r>
        <w:rPr>
          <w:rFonts w:ascii="Century"/>
          <w:spacing w:val="-3"/>
          <w:sz w:val="22"/>
        </w:rPr>
        <w:t xml:space="preserve">by </w:t>
      </w:r>
      <w:r>
        <w:rPr>
          <w:rFonts w:ascii="Century"/>
          <w:spacing w:val="-4"/>
          <w:sz w:val="22"/>
        </w:rPr>
        <w:t>the</w:t>
      </w:r>
      <w:r>
        <w:rPr>
          <w:rFonts w:ascii="Century"/>
          <w:spacing w:val="-11"/>
          <w:sz w:val="22"/>
        </w:rPr>
        <w:t xml:space="preserve"> </w:t>
      </w:r>
      <w:r>
        <w:rPr>
          <w:rFonts w:ascii="Century"/>
          <w:spacing w:val="-5"/>
          <w:sz w:val="22"/>
        </w:rPr>
        <w:t>formula:</w:t>
      </w:r>
    </w:p>
    <w:p w:rsidR="00CF639C" w:rsidRDefault="00CF639C" w:rsidP="00CF639C">
      <w:pPr>
        <w:pStyle w:val="BodyText"/>
        <w:spacing w:before="2"/>
        <w:rPr>
          <w:sz w:val="27"/>
        </w:rPr>
      </w:pPr>
    </w:p>
    <w:p w:rsidR="00CF639C" w:rsidRDefault="00CF639C" w:rsidP="00CF639C">
      <w:pPr>
        <w:spacing w:line="292" w:lineRule="exact"/>
        <w:ind w:left="521"/>
        <w:rPr>
          <w:rFonts w:ascii="Cambria" w:hAnsi="Cambria"/>
          <w:sz w:val="16"/>
        </w:rPr>
      </w:pPr>
      <w:r>
        <w:rPr>
          <w:rFonts w:ascii="Century" w:hAnsi="Century"/>
          <w:w w:val="105"/>
          <w:sz w:val="22"/>
        </w:rPr>
        <w:t>Content of argon (% (vol)) =</w:t>
      </w:r>
      <w:r>
        <w:rPr>
          <w:rFonts w:ascii="Cambria" w:hAnsi="Cambria"/>
          <w:w w:val="105"/>
          <w:sz w:val="22"/>
        </w:rPr>
        <w:t>100 − V</w:t>
      </w:r>
      <w:r>
        <w:rPr>
          <w:rFonts w:ascii="Cambria" w:hAnsi="Cambria"/>
          <w:w w:val="105"/>
          <w:position w:val="-4"/>
          <w:sz w:val="16"/>
        </w:rPr>
        <w:t xml:space="preserve">O   N  </w:t>
      </w:r>
      <w:r>
        <w:rPr>
          <w:rFonts w:ascii="Cambria" w:hAnsi="Cambria"/>
          <w:w w:val="105"/>
          <w:sz w:val="22"/>
        </w:rPr>
        <w:t>− V</w:t>
      </w:r>
      <w:r>
        <w:rPr>
          <w:rFonts w:ascii="Cambria" w:hAnsi="Cambria"/>
          <w:w w:val="105"/>
          <w:position w:val="-4"/>
          <w:sz w:val="16"/>
        </w:rPr>
        <w:t>W</w:t>
      </w:r>
    </w:p>
    <w:p w:rsidR="00CF639C" w:rsidRDefault="00CF639C" w:rsidP="00CF639C">
      <w:pPr>
        <w:spacing w:line="332" w:lineRule="exact"/>
        <w:ind w:left="1387"/>
        <w:rPr>
          <w:rFonts w:ascii="Century" w:eastAsia="Century"/>
        </w:rPr>
      </w:pPr>
      <w:r>
        <w:rPr>
          <w:rFonts w:ascii="Cambria Math" w:eastAsia="Cambria Math"/>
          <w:spacing w:val="-18"/>
          <w:sz w:val="22"/>
        </w:rPr>
        <w:t>V</w:t>
      </w:r>
      <w:r>
        <w:rPr>
          <w:rFonts w:ascii="Cambria" w:eastAsia="Cambria"/>
          <w:position w:val="-4"/>
          <w:sz w:val="16"/>
        </w:rPr>
        <w:t xml:space="preserve">O  </w:t>
      </w:r>
      <w:r>
        <w:rPr>
          <w:rFonts w:ascii="Cambria" w:eastAsia="Cambria"/>
          <w:spacing w:val="11"/>
          <w:position w:val="-4"/>
          <w:sz w:val="16"/>
        </w:rPr>
        <w:t xml:space="preserve"> </w:t>
      </w:r>
      <w:r>
        <w:rPr>
          <w:rFonts w:ascii="Cambria" w:eastAsia="Cambria"/>
          <w:position w:val="-4"/>
          <w:sz w:val="16"/>
        </w:rPr>
        <w:t xml:space="preserve">N   </w:t>
      </w:r>
      <w:r>
        <w:rPr>
          <w:rFonts w:ascii="Cambria" w:eastAsia="Cambria"/>
          <w:spacing w:val="-14"/>
          <w:position w:val="-4"/>
          <w:sz w:val="16"/>
        </w:rPr>
        <w:t xml:space="preserve"> </w:t>
      </w:r>
      <w:r>
        <w:rPr>
          <w:rFonts w:ascii="MS UI Gothic" w:eastAsia="MS UI Gothic" w:hint="eastAsia"/>
          <w:spacing w:val="-7"/>
          <w:w w:val="200"/>
          <w:sz w:val="22"/>
        </w:rPr>
        <w:t>：</w:t>
      </w:r>
      <w:r>
        <w:rPr>
          <w:rFonts w:ascii="Century" w:eastAsia="Century"/>
          <w:spacing w:val="-25"/>
          <w:sz w:val="22"/>
        </w:rPr>
        <w:t>T</w:t>
      </w:r>
      <w:r>
        <w:rPr>
          <w:rFonts w:ascii="Century" w:eastAsia="Century"/>
          <w:spacing w:val="-5"/>
          <w:sz w:val="22"/>
        </w:rPr>
        <w:t>ot</w:t>
      </w:r>
      <w:r>
        <w:rPr>
          <w:rFonts w:ascii="Century" w:eastAsia="Century"/>
          <w:spacing w:val="-6"/>
          <w:sz w:val="22"/>
        </w:rPr>
        <w:t>a</w:t>
      </w:r>
      <w:r>
        <w:rPr>
          <w:rFonts w:ascii="Century" w:eastAsia="Century"/>
          <w:sz w:val="22"/>
        </w:rPr>
        <w:t>l</w:t>
      </w:r>
      <w:r>
        <w:rPr>
          <w:rFonts w:ascii="Century" w:eastAsia="Century"/>
          <w:spacing w:val="-9"/>
          <w:sz w:val="22"/>
        </w:rPr>
        <w:t xml:space="preserve"> </w:t>
      </w:r>
      <w:r>
        <w:rPr>
          <w:rFonts w:ascii="Century" w:eastAsia="Century"/>
          <w:spacing w:val="-6"/>
          <w:sz w:val="22"/>
        </w:rPr>
        <w:t>a</w:t>
      </w:r>
      <w:r>
        <w:rPr>
          <w:rFonts w:ascii="Century" w:eastAsia="Century"/>
          <w:spacing w:val="-5"/>
          <w:sz w:val="22"/>
        </w:rPr>
        <w:t>mo</w:t>
      </w:r>
      <w:r>
        <w:rPr>
          <w:rFonts w:ascii="Century" w:eastAsia="Century"/>
          <w:spacing w:val="-6"/>
          <w:sz w:val="22"/>
        </w:rPr>
        <w:t>un</w:t>
      </w:r>
      <w:r>
        <w:rPr>
          <w:rFonts w:ascii="Century" w:eastAsia="Century"/>
          <w:sz w:val="22"/>
        </w:rPr>
        <w:t>t</w:t>
      </w:r>
      <w:r>
        <w:rPr>
          <w:rFonts w:ascii="Century" w:eastAsia="Century"/>
          <w:spacing w:val="-8"/>
          <w:sz w:val="22"/>
        </w:rPr>
        <w:t xml:space="preserve"> </w:t>
      </w:r>
      <w:r>
        <w:rPr>
          <w:rFonts w:ascii="Century" w:eastAsia="Century"/>
          <w:spacing w:val="-4"/>
          <w:sz w:val="22"/>
        </w:rPr>
        <w:t>(</w:t>
      </w:r>
      <w:r>
        <w:rPr>
          <w:rFonts w:ascii="Century" w:eastAsia="Century"/>
          <w:sz w:val="22"/>
        </w:rPr>
        <w:t>%</w:t>
      </w:r>
      <w:r>
        <w:rPr>
          <w:rFonts w:ascii="Century" w:eastAsia="Century"/>
          <w:spacing w:val="-10"/>
          <w:sz w:val="22"/>
        </w:rPr>
        <w:t xml:space="preserve"> </w:t>
      </w:r>
      <w:r>
        <w:rPr>
          <w:rFonts w:ascii="Century" w:eastAsia="Century"/>
          <w:spacing w:val="-4"/>
          <w:sz w:val="22"/>
        </w:rPr>
        <w:t>(</w:t>
      </w:r>
      <w:r>
        <w:rPr>
          <w:rFonts w:ascii="Century" w:eastAsia="Century"/>
          <w:spacing w:val="-6"/>
          <w:sz w:val="22"/>
        </w:rPr>
        <w:t>v</w:t>
      </w:r>
      <w:r>
        <w:rPr>
          <w:rFonts w:ascii="Century" w:eastAsia="Century"/>
          <w:spacing w:val="-5"/>
          <w:sz w:val="22"/>
        </w:rPr>
        <w:t>ol</w:t>
      </w:r>
      <w:r>
        <w:rPr>
          <w:rFonts w:ascii="Century" w:eastAsia="Century"/>
          <w:spacing w:val="-4"/>
          <w:sz w:val="22"/>
        </w:rPr>
        <w:t>)</w:t>
      </w:r>
      <w:r>
        <w:rPr>
          <w:rFonts w:ascii="Century" w:eastAsia="Century"/>
          <w:sz w:val="22"/>
        </w:rPr>
        <w:t>)</w:t>
      </w:r>
      <w:r>
        <w:rPr>
          <w:rFonts w:ascii="Century" w:eastAsia="Century"/>
          <w:spacing w:val="-10"/>
          <w:sz w:val="22"/>
        </w:rPr>
        <w:t xml:space="preserve"> </w:t>
      </w:r>
      <w:r>
        <w:rPr>
          <w:rFonts w:ascii="Century" w:eastAsia="Century"/>
          <w:spacing w:val="-5"/>
          <w:sz w:val="22"/>
        </w:rPr>
        <w:t>o</w:t>
      </w:r>
      <w:r>
        <w:rPr>
          <w:rFonts w:ascii="Century" w:eastAsia="Century"/>
          <w:sz w:val="22"/>
        </w:rPr>
        <w:t>f</w:t>
      </w:r>
      <w:r>
        <w:rPr>
          <w:rFonts w:ascii="Century" w:eastAsia="Century"/>
          <w:spacing w:val="-8"/>
          <w:sz w:val="22"/>
        </w:rPr>
        <w:t xml:space="preserve"> </w:t>
      </w:r>
      <w:r>
        <w:rPr>
          <w:rFonts w:ascii="Century" w:eastAsia="Century"/>
          <w:spacing w:val="-5"/>
          <w:sz w:val="22"/>
        </w:rPr>
        <w:t>o</w:t>
      </w:r>
      <w:r>
        <w:rPr>
          <w:rFonts w:ascii="Century" w:eastAsia="Century"/>
          <w:spacing w:val="-4"/>
          <w:sz w:val="22"/>
        </w:rPr>
        <w:t>x</w:t>
      </w:r>
      <w:r>
        <w:rPr>
          <w:rFonts w:ascii="Century" w:eastAsia="Century"/>
          <w:spacing w:val="-6"/>
          <w:sz w:val="22"/>
        </w:rPr>
        <w:t>yg</w:t>
      </w:r>
      <w:r>
        <w:rPr>
          <w:rFonts w:ascii="Century" w:eastAsia="Century"/>
          <w:spacing w:val="-5"/>
          <w:sz w:val="22"/>
        </w:rPr>
        <w:t>e</w:t>
      </w:r>
      <w:r>
        <w:rPr>
          <w:rFonts w:ascii="Century" w:eastAsia="Century"/>
          <w:sz w:val="22"/>
        </w:rPr>
        <w:t>n</w:t>
      </w:r>
      <w:r>
        <w:rPr>
          <w:rFonts w:ascii="Century" w:eastAsia="Century"/>
          <w:spacing w:val="-9"/>
          <w:sz w:val="22"/>
        </w:rPr>
        <w:t xml:space="preserve"> </w:t>
      </w:r>
      <w:r>
        <w:rPr>
          <w:rFonts w:ascii="Century" w:eastAsia="Century"/>
          <w:spacing w:val="-3"/>
          <w:sz w:val="22"/>
        </w:rPr>
        <w:t>a</w:t>
      </w:r>
      <w:r>
        <w:rPr>
          <w:rFonts w:ascii="Century" w:eastAsia="Century"/>
          <w:spacing w:val="-6"/>
          <w:sz w:val="22"/>
        </w:rPr>
        <w:t>n</w:t>
      </w:r>
      <w:r>
        <w:rPr>
          <w:rFonts w:ascii="Century" w:eastAsia="Century"/>
          <w:sz w:val="22"/>
        </w:rPr>
        <w:t>d</w:t>
      </w:r>
      <w:r>
        <w:rPr>
          <w:rFonts w:ascii="Century" w:eastAsia="Century"/>
          <w:spacing w:val="-8"/>
          <w:sz w:val="22"/>
        </w:rPr>
        <w:t xml:space="preserve"> </w:t>
      </w:r>
      <w:r>
        <w:rPr>
          <w:rFonts w:ascii="Century" w:eastAsia="Century"/>
          <w:spacing w:val="-6"/>
          <w:sz w:val="22"/>
        </w:rPr>
        <w:t>n</w:t>
      </w:r>
      <w:r>
        <w:rPr>
          <w:rFonts w:ascii="Century" w:eastAsia="Century"/>
          <w:spacing w:val="-5"/>
          <w:sz w:val="22"/>
        </w:rPr>
        <w:t>itro</w:t>
      </w:r>
      <w:r>
        <w:rPr>
          <w:rFonts w:ascii="Century" w:eastAsia="Century"/>
          <w:spacing w:val="-6"/>
          <w:sz w:val="22"/>
        </w:rPr>
        <w:t>g</w:t>
      </w:r>
      <w:r>
        <w:rPr>
          <w:rFonts w:ascii="Century" w:eastAsia="Century"/>
          <w:spacing w:val="-5"/>
          <w:sz w:val="22"/>
        </w:rPr>
        <w:t>e</w:t>
      </w:r>
      <w:r>
        <w:rPr>
          <w:rFonts w:ascii="Century" w:eastAsia="Century"/>
          <w:sz w:val="22"/>
        </w:rPr>
        <w:t>n</w:t>
      </w:r>
    </w:p>
    <w:p w:rsidR="00CF639C" w:rsidRDefault="00CF639C" w:rsidP="00CF639C">
      <w:pPr>
        <w:spacing w:before="31"/>
        <w:ind w:left="1387"/>
        <w:rPr>
          <w:rFonts w:ascii="Century"/>
        </w:rPr>
      </w:pPr>
      <w:r>
        <w:rPr>
          <w:rFonts w:ascii="Cambria Math"/>
          <w:sz w:val="22"/>
        </w:rPr>
        <w:t>V</w:t>
      </w:r>
      <w:r>
        <w:rPr>
          <w:rFonts w:ascii="Cambria"/>
          <w:position w:val="-4"/>
          <w:sz w:val="16"/>
        </w:rPr>
        <w:t xml:space="preserve">W      </w:t>
      </w:r>
      <w:r>
        <w:rPr>
          <w:rFonts w:ascii="Century"/>
          <w:sz w:val="22"/>
        </w:rPr>
        <w:t>: Amount (% (vol)) of water content</w:t>
      </w:r>
    </w:p>
    <w:p w:rsidR="00CF639C" w:rsidRDefault="00CF639C" w:rsidP="00CF639C">
      <w:pPr>
        <w:pStyle w:val="BodyText"/>
        <w:spacing w:before="6"/>
        <w:rPr>
          <w:sz w:val="29"/>
        </w:rPr>
      </w:pPr>
    </w:p>
    <w:p w:rsidR="00CF639C" w:rsidRDefault="00CF639C" w:rsidP="00CF639C">
      <w:pPr>
        <w:ind w:left="118"/>
        <w:rPr>
          <w:rFonts w:ascii="Century"/>
          <w:sz w:val="21"/>
        </w:rPr>
      </w:pPr>
      <w:r>
        <w:rPr>
          <w:rFonts w:ascii="Century"/>
          <w:b/>
          <w:spacing w:val="-5"/>
          <w:sz w:val="22"/>
        </w:rPr>
        <w:t xml:space="preserve">Reagent </w:t>
      </w:r>
      <w:r>
        <w:rPr>
          <w:rFonts w:ascii="Century"/>
          <w:b/>
          <w:spacing w:val="-4"/>
          <w:sz w:val="22"/>
        </w:rPr>
        <w:t xml:space="preserve">and </w:t>
      </w:r>
      <w:r>
        <w:rPr>
          <w:rFonts w:ascii="Century"/>
          <w:b/>
          <w:spacing w:val="-9"/>
          <w:sz w:val="22"/>
        </w:rPr>
        <w:t xml:space="preserve">Test </w:t>
      </w:r>
      <w:r>
        <w:rPr>
          <w:rFonts w:ascii="Century"/>
          <w:b/>
          <w:spacing w:val="-5"/>
          <w:sz w:val="22"/>
        </w:rPr>
        <w:t xml:space="preserve">Solutions   </w:t>
      </w:r>
      <w:r>
        <w:rPr>
          <w:rFonts w:ascii="Century"/>
          <w:spacing w:val="-4"/>
          <w:sz w:val="21"/>
        </w:rPr>
        <w:t xml:space="preserve">Argon </w:t>
      </w:r>
      <w:r>
        <w:rPr>
          <w:rFonts w:ascii="Century"/>
          <w:spacing w:val="50"/>
          <w:sz w:val="21"/>
        </w:rPr>
        <w:t xml:space="preserve"> </w:t>
      </w:r>
      <w:r>
        <w:rPr>
          <w:rFonts w:ascii="Century"/>
          <w:sz w:val="21"/>
        </w:rPr>
        <w:t xml:space="preserve">Ar </w:t>
      </w:r>
      <w:r>
        <w:rPr>
          <w:rFonts w:ascii="Century"/>
          <w:spacing w:val="-6"/>
          <w:sz w:val="21"/>
        </w:rPr>
        <w:t xml:space="preserve">[K1105, </w:t>
      </w:r>
      <w:r>
        <w:rPr>
          <w:rFonts w:ascii="Century"/>
          <w:spacing w:val="-5"/>
          <w:sz w:val="21"/>
        </w:rPr>
        <w:t>Second grade]  [7440-37-1]</w:t>
      </w:r>
    </w:p>
    <w:p w:rsidR="00CF639C" w:rsidRDefault="00CF639C" w:rsidP="00CF639C">
      <w:pPr>
        <w:spacing w:before="61"/>
        <w:ind w:left="118"/>
        <w:rPr>
          <w:rFonts w:ascii="Century"/>
          <w:b/>
        </w:rPr>
      </w:pPr>
      <w:r>
        <w:rPr>
          <w:rFonts w:ascii="Century"/>
          <w:b/>
          <w:sz w:val="22"/>
        </w:rPr>
        <w:t>Measurement instruments</w:t>
      </w:r>
    </w:p>
    <w:p w:rsidR="00CF639C" w:rsidRDefault="00CF639C" w:rsidP="00CF639C">
      <w:pPr>
        <w:spacing w:before="68"/>
        <w:ind w:left="521"/>
        <w:rPr>
          <w:rFonts w:ascii="Century"/>
          <w:sz w:val="21"/>
        </w:rPr>
      </w:pPr>
      <w:r>
        <w:rPr>
          <w:rFonts w:ascii="Century"/>
          <w:sz w:val="21"/>
        </w:rPr>
        <w:t>Yellow phosphor luminescent oxygen analyzer</w:t>
      </w:r>
    </w:p>
    <w:p w:rsidR="00CF639C" w:rsidRDefault="00CF639C" w:rsidP="00CF639C">
      <w:pPr>
        <w:spacing w:before="75" w:line="309" w:lineRule="auto"/>
        <w:ind w:left="723"/>
        <w:rPr>
          <w:rFonts w:ascii="Century"/>
          <w:sz w:val="21"/>
        </w:rPr>
      </w:pPr>
      <w:r>
        <w:rPr>
          <w:rFonts w:ascii="Century"/>
          <w:spacing w:val="-4"/>
          <w:sz w:val="21"/>
        </w:rPr>
        <w:t xml:space="preserve">Use </w:t>
      </w:r>
      <w:r>
        <w:rPr>
          <w:rFonts w:ascii="Century"/>
          <w:sz w:val="21"/>
        </w:rPr>
        <w:t xml:space="preserve">a </w:t>
      </w:r>
      <w:r>
        <w:rPr>
          <w:rFonts w:ascii="Century"/>
          <w:spacing w:val="-4"/>
          <w:sz w:val="21"/>
        </w:rPr>
        <w:t xml:space="preserve">unit </w:t>
      </w:r>
      <w:r>
        <w:rPr>
          <w:rFonts w:ascii="Century"/>
          <w:spacing w:val="-5"/>
          <w:sz w:val="21"/>
        </w:rPr>
        <w:t xml:space="preserve">meeting </w:t>
      </w:r>
      <w:r>
        <w:rPr>
          <w:rFonts w:ascii="Century"/>
          <w:spacing w:val="-4"/>
          <w:sz w:val="21"/>
        </w:rPr>
        <w:t xml:space="preserve">with the </w:t>
      </w:r>
      <w:r>
        <w:rPr>
          <w:rFonts w:ascii="Century"/>
          <w:spacing w:val="-5"/>
          <w:sz w:val="21"/>
        </w:rPr>
        <w:t xml:space="preserve">performance </w:t>
      </w:r>
      <w:r>
        <w:rPr>
          <w:rFonts w:ascii="Century"/>
          <w:sz w:val="21"/>
        </w:rPr>
        <w:t xml:space="preserve">of </w:t>
      </w:r>
      <w:r>
        <w:rPr>
          <w:rFonts w:ascii="Century"/>
          <w:spacing w:val="-4"/>
          <w:sz w:val="21"/>
        </w:rPr>
        <w:t xml:space="preserve">the </w:t>
      </w:r>
      <w:r>
        <w:rPr>
          <w:rFonts w:ascii="Century"/>
          <w:spacing w:val="-5"/>
          <w:sz w:val="21"/>
        </w:rPr>
        <w:t xml:space="preserve">yellow phosphor luminescent oxygen analyzer specified </w:t>
      </w:r>
      <w:r>
        <w:rPr>
          <w:rFonts w:ascii="Century"/>
          <w:spacing w:val="-3"/>
          <w:sz w:val="21"/>
        </w:rPr>
        <w:t xml:space="preserve">in </w:t>
      </w:r>
      <w:r>
        <w:rPr>
          <w:rFonts w:ascii="Century"/>
          <w:spacing w:val="-5"/>
          <w:sz w:val="21"/>
        </w:rPr>
        <w:t xml:space="preserve">Japanese Industrial Standards </w:t>
      </w:r>
      <w:r>
        <w:rPr>
          <w:rFonts w:ascii="Century"/>
          <w:spacing w:val="-7"/>
          <w:sz w:val="21"/>
        </w:rPr>
        <w:t>K1105.</w:t>
      </w:r>
    </w:p>
    <w:p w:rsidR="00CF639C" w:rsidRDefault="00CF639C" w:rsidP="00CF639C">
      <w:pPr>
        <w:spacing w:before="165"/>
        <w:ind w:left="521"/>
        <w:rPr>
          <w:rFonts w:ascii="Century"/>
          <w:sz w:val="21"/>
        </w:rPr>
      </w:pPr>
      <w:r>
        <w:rPr>
          <w:rFonts w:ascii="Century"/>
          <w:sz w:val="21"/>
        </w:rPr>
        <w:t>Capacitance moisture meter</w:t>
      </w:r>
    </w:p>
    <w:p w:rsidR="00CF639C" w:rsidRDefault="00CF639C" w:rsidP="00CF639C">
      <w:pPr>
        <w:spacing w:before="75" w:line="312" w:lineRule="auto"/>
        <w:ind w:left="723"/>
        <w:rPr>
          <w:rFonts w:ascii="Century"/>
          <w:sz w:val="21"/>
        </w:rPr>
      </w:pPr>
      <w:r>
        <w:rPr>
          <w:rFonts w:ascii="Century"/>
          <w:spacing w:val="-4"/>
          <w:sz w:val="21"/>
        </w:rPr>
        <w:t xml:space="preserve">Use </w:t>
      </w:r>
      <w:r>
        <w:rPr>
          <w:rFonts w:ascii="Century"/>
          <w:sz w:val="21"/>
        </w:rPr>
        <w:t xml:space="preserve">a </w:t>
      </w:r>
      <w:r>
        <w:rPr>
          <w:rFonts w:ascii="Century"/>
          <w:spacing w:val="-4"/>
          <w:sz w:val="21"/>
        </w:rPr>
        <w:t xml:space="preserve">unit </w:t>
      </w:r>
      <w:r>
        <w:rPr>
          <w:rFonts w:ascii="Century"/>
          <w:spacing w:val="-5"/>
          <w:sz w:val="21"/>
        </w:rPr>
        <w:t xml:space="preserve">meeting with </w:t>
      </w:r>
      <w:r>
        <w:rPr>
          <w:rFonts w:ascii="Century"/>
          <w:spacing w:val="-4"/>
          <w:sz w:val="21"/>
        </w:rPr>
        <w:t xml:space="preserve">the </w:t>
      </w:r>
      <w:r>
        <w:rPr>
          <w:rFonts w:ascii="Century"/>
          <w:spacing w:val="-5"/>
          <w:sz w:val="21"/>
        </w:rPr>
        <w:t xml:space="preserve">performance </w:t>
      </w:r>
      <w:r>
        <w:rPr>
          <w:rFonts w:ascii="Century"/>
          <w:spacing w:val="-3"/>
          <w:sz w:val="21"/>
        </w:rPr>
        <w:t xml:space="preserve">of </w:t>
      </w:r>
      <w:r>
        <w:rPr>
          <w:rFonts w:ascii="Century"/>
          <w:spacing w:val="-4"/>
          <w:sz w:val="21"/>
        </w:rPr>
        <w:t xml:space="preserve">the </w:t>
      </w:r>
      <w:r>
        <w:rPr>
          <w:rFonts w:ascii="Century"/>
          <w:spacing w:val="-5"/>
          <w:sz w:val="21"/>
        </w:rPr>
        <w:t xml:space="preserve">capacitance moisture meter specified </w:t>
      </w:r>
      <w:r>
        <w:rPr>
          <w:rFonts w:ascii="Century"/>
          <w:spacing w:val="-3"/>
          <w:sz w:val="21"/>
        </w:rPr>
        <w:t xml:space="preserve">in </w:t>
      </w:r>
      <w:r>
        <w:rPr>
          <w:rFonts w:ascii="Century"/>
          <w:spacing w:val="-5"/>
          <w:sz w:val="21"/>
        </w:rPr>
        <w:t xml:space="preserve">Japanese Industrial Standards </w:t>
      </w:r>
      <w:r>
        <w:rPr>
          <w:rFonts w:ascii="Century"/>
          <w:spacing w:val="-7"/>
          <w:sz w:val="21"/>
        </w:rPr>
        <w:t>K1105.</w:t>
      </w:r>
    </w:p>
    <w:p w:rsidR="00CF639C" w:rsidRDefault="00CF639C" w:rsidP="00CF639C">
      <w:pPr>
        <w:spacing w:line="312" w:lineRule="auto"/>
        <w:rPr>
          <w:rFonts w:ascii="Century"/>
          <w:sz w:val="21"/>
        </w:rPr>
        <w:sectPr w:rsidR="00CF639C">
          <w:pgSz w:w="11910" w:h="16840"/>
          <w:pgMar w:top="1600" w:right="1020" w:bottom="700" w:left="1300" w:header="0" w:footer="517" w:gutter="0"/>
          <w:cols w:space="720"/>
        </w:sectPr>
      </w:pPr>
    </w:p>
    <w:p w:rsidR="00CF639C" w:rsidRDefault="00CF639C" w:rsidP="00CF639C">
      <w:pPr>
        <w:pStyle w:val="BodyText"/>
        <w:spacing w:before="78"/>
        <w:ind w:right="108"/>
        <w:jc w:val="right"/>
      </w:pPr>
      <w:bookmarkStart w:id="8" w:name="(英)_3-2別紙3-2香料アミン_ks.pdf"/>
      <w:bookmarkEnd w:id="8"/>
      <w:r>
        <w:lastRenderedPageBreak/>
        <w:t>(Attachment 3-2)</w:t>
      </w:r>
    </w:p>
    <w:p w:rsidR="00CF639C" w:rsidRDefault="00CF639C" w:rsidP="00CF639C">
      <w:pPr>
        <w:pStyle w:val="BodyText"/>
        <w:rPr>
          <w:sz w:val="20"/>
        </w:rPr>
      </w:pPr>
    </w:p>
    <w:p w:rsidR="00CF639C" w:rsidRDefault="00CF639C" w:rsidP="00CF639C">
      <w:pPr>
        <w:pStyle w:val="BodyText"/>
        <w:rPr>
          <w:sz w:val="20"/>
        </w:rPr>
      </w:pPr>
    </w:p>
    <w:p w:rsidR="00CF639C" w:rsidRDefault="00CF639C" w:rsidP="00CF639C">
      <w:pPr>
        <w:pStyle w:val="BodyText"/>
        <w:spacing w:before="4"/>
        <w:rPr>
          <w:sz w:val="26"/>
        </w:rPr>
      </w:pPr>
    </w:p>
    <w:p w:rsidR="00CF639C" w:rsidRDefault="00CF639C" w:rsidP="00CF639C">
      <w:pPr>
        <w:pStyle w:val="Heading1"/>
        <w:spacing w:before="100"/>
        <w:ind w:left="3769" w:right="3764"/>
        <w:jc w:val="center"/>
      </w:pPr>
      <w:r>
        <w:t>Isobutylamine</w:t>
      </w:r>
    </w:p>
    <w:p w:rsidR="00CF639C" w:rsidRDefault="00CF639C" w:rsidP="00CF639C">
      <w:pPr>
        <w:pStyle w:val="BodyText"/>
        <w:rPr>
          <w:b/>
          <w:sz w:val="20"/>
        </w:rPr>
      </w:pPr>
    </w:p>
    <w:p w:rsidR="00CF639C" w:rsidRDefault="00CF639C" w:rsidP="00CF639C">
      <w:pPr>
        <w:pStyle w:val="Heading2"/>
        <w:spacing w:before="138"/>
        <w:rPr>
          <w:rFonts w:ascii="Malgun Gothic" w:eastAsia="Malgun Gothic"/>
        </w:rPr>
      </w:pPr>
      <w:r>
        <w:rPr>
          <w:u w:val="single"/>
        </w:rPr>
        <w:t>Standard for use</w:t>
      </w:r>
      <w:r>
        <w:rPr>
          <w:rFonts w:ascii="Malgun Gothic" w:eastAsia="Malgun Gothic" w:hint="eastAsia"/>
          <w:u w:val="single"/>
        </w:rPr>
        <w:t>（</w:t>
      </w:r>
      <w:r>
        <w:rPr>
          <w:u w:val="single"/>
        </w:rPr>
        <w:t>draft</w:t>
      </w:r>
      <w:r>
        <w:rPr>
          <w:rFonts w:ascii="Malgun Gothic" w:eastAsia="Malgun Gothic" w:hint="eastAsia"/>
          <w:u w:val="single"/>
        </w:rPr>
        <w:t>）</w:t>
      </w:r>
    </w:p>
    <w:p w:rsidR="00CF639C" w:rsidRDefault="00CF639C" w:rsidP="00CF639C">
      <w:pPr>
        <w:pStyle w:val="BodyText"/>
        <w:spacing w:before="6"/>
        <w:rPr>
          <w:rFonts w:ascii="Malgun Gothic"/>
          <w:b/>
          <w:sz w:val="15"/>
        </w:rPr>
      </w:pPr>
    </w:p>
    <w:p w:rsidR="00CF639C" w:rsidRDefault="00CF639C" w:rsidP="00CF639C">
      <w:pPr>
        <w:spacing w:before="100" w:line="439" w:lineRule="auto"/>
        <w:ind w:left="118" w:right="5379" w:firstLine="232"/>
        <w:rPr>
          <w:rFonts w:ascii="Malgun Gothic" w:eastAsia="Malgun Gothic"/>
          <w:b/>
        </w:rPr>
      </w:pPr>
      <w:r>
        <w:rPr>
          <w:rFonts w:ascii="Century" w:eastAsia="Century"/>
          <w:spacing w:val="-4"/>
        </w:rPr>
        <w:t xml:space="preserve">Only     </w:t>
      </w:r>
      <w:r>
        <w:rPr>
          <w:rFonts w:ascii="Century" w:eastAsia="Century"/>
          <w:spacing w:val="-3"/>
        </w:rPr>
        <w:t xml:space="preserve">for    </w:t>
      </w:r>
      <w:r>
        <w:rPr>
          <w:rFonts w:ascii="Century" w:eastAsia="Century"/>
          <w:spacing w:val="-5"/>
        </w:rPr>
        <w:t xml:space="preserve">flavoring </w:t>
      </w:r>
      <w:r>
        <w:rPr>
          <w:rFonts w:ascii="Century" w:eastAsia="Century"/>
          <w:b/>
          <w:spacing w:val="-5"/>
          <w:u w:val="single"/>
        </w:rPr>
        <w:t>Compositional Specifications</w:t>
      </w:r>
      <w:r>
        <w:rPr>
          <w:rFonts w:ascii="Malgun Gothic" w:eastAsia="Malgun Gothic" w:hint="eastAsia"/>
          <w:b/>
          <w:spacing w:val="-5"/>
          <w:u w:val="single"/>
        </w:rPr>
        <w:t>（</w:t>
      </w:r>
      <w:r>
        <w:rPr>
          <w:rFonts w:ascii="Century" w:eastAsia="Century"/>
          <w:b/>
          <w:spacing w:val="-5"/>
          <w:u w:val="single"/>
        </w:rPr>
        <w:t>draft</w:t>
      </w:r>
      <w:r>
        <w:rPr>
          <w:rFonts w:ascii="Malgun Gothic" w:eastAsia="Malgun Gothic" w:hint="eastAsia"/>
          <w:b/>
          <w:spacing w:val="-5"/>
          <w:u w:val="single"/>
        </w:rPr>
        <w:t>）</w:t>
      </w:r>
    </w:p>
    <w:p w:rsidR="00CF639C" w:rsidRDefault="00CF639C" w:rsidP="00CF639C">
      <w:pPr>
        <w:spacing w:before="120"/>
        <w:ind w:left="3770" w:right="3764"/>
        <w:jc w:val="center"/>
        <w:rPr>
          <w:rFonts w:ascii="Century"/>
          <w:b/>
          <w:sz w:val="21"/>
          <w:lang w:eastAsia="ja-JP"/>
        </w:rPr>
      </w:pPr>
      <w:r>
        <w:rPr>
          <w:rFonts w:ascii="Century"/>
          <w:b/>
          <w:sz w:val="21"/>
          <w:lang w:eastAsia="ja-JP"/>
        </w:rPr>
        <w:t>Isobutylamine</w:t>
      </w:r>
    </w:p>
    <w:p w:rsidR="00CF639C" w:rsidRDefault="00CF639C" w:rsidP="00CF639C">
      <w:pPr>
        <w:spacing w:before="33"/>
        <w:ind w:left="3771" w:right="3759"/>
        <w:jc w:val="center"/>
        <w:rPr>
          <w:rFonts w:ascii="MS UI Gothic" w:eastAsia="MS UI Gothic"/>
          <w:sz w:val="21"/>
          <w:lang w:eastAsia="ja-JP"/>
        </w:rPr>
      </w:pPr>
      <w:r>
        <w:rPr>
          <w:rFonts w:ascii="MS UI Gothic" w:eastAsia="MS UI Gothic" w:hint="eastAsia"/>
          <w:w w:val="135"/>
          <w:sz w:val="21"/>
          <w:lang w:eastAsia="ja-JP"/>
        </w:rPr>
        <w:t>イソブチルア</w:t>
      </w:r>
      <w:r>
        <w:rPr>
          <w:rFonts w:ascii="MS UI Gothic" w:eastAsia="MS UI Gothic" w:hint="eastAsia"/>
          <w:w w:val="140"/>
          <w:sz w:val="21"/>
          <w:lang w:eastAsia="ja-JP"/>
        </w:rPr>
        <w:t>ミ</w:t>
      </w:r>
      <w:r>
        <w:rPr>
          <w:rFonts w:ascii="MS UI Gothic" w:eastAsia="MS UI Gothic" w:hint="eastAsia"/>
          <w:w w:val="135"/>
          <w:sz w:val="21"/>
          <w:lang w:eastAsia="ja-JP"/>
        </w:rPr>
        <w:t>ン</w:t>
      </w:r>
    </w:p>
    <w:p w:rsidR="00CF639C" w:rsidRDefault="00CF639C" w:rsidP="00CF639C">
      <w:pPr>
        <w:pStyle w:val="BodyText"/>
        <w:spacing w:before="10"/>
        <w:rPr>
          <w:rFonts w:ascii="MS UI Gothic"/>
          <w:sz w:val="29"/>
          <w:lang w:eastAsia="ja-JP"/>
        </w:rPr>
      </w:pPr>
    </w:p>
    <w:p w:rsidR="00CF639C" w:rsidRDefault="00CF639C" w:rsidP="00CF639C">
      <w:pPr>
        <w:rPr>
          <w:rFonts w:ascii="MS UI Gothic"/>
          <w:sz w:val="29"/>
          <w:lang w:eastAsia="ja-JP"/>
        </w:rPr>
        <w:sectPr w:rsidR="00CF639C">
          <w:pgSz w:w="11910" w:h="16840"/>
          <w:pgMar w:top="640" w:right="1020" w:bottom="700" w:left="1300" w:header="0" w:footer="517" w:gutter="0"/>
          <w:cols w:space="720"/>
        </w:sectPr>
      </w:pPr>
    </w:p>
    <w:p w:rsidR="00CF639C" w:rsidRDefault="00CF639C" w:rsidP="00CF639C">
      <w:pPr>
        <w:pStyle w:val="BodyText"/>
        <w:rPr>
          <w:rFonts w:ascii="MS UI Gothic"/>
          <w:sz w:val="26"/>
          <w:lang w:eastAsia="ja-JP"/>
        </w:rPr>
      </w:pPr>
    </w:p>
    <w:p w:rsidR="00CF639C" w:rsidRDefault="00CF639C" w:rsidP="00CF639C">
      <w:pPr>
        <w:pStyle w:val="BodyText"/>
        <w:spacing w:before="5"/>
        <w:rPr>
          <w:rFonts w:ascii="MS UI Gothic"/>
          <w:sz w:val="22"/>
          <w:lang w:eastAsia="ja-JP"/>
        </w:rPr>
      </w:pPr>
    </w:p>
    <w:p w:rsidR="00CF639C" w:rsidRDefault="006957F6" w:rsidP="00CF639C">
      <w:pPr>
        <w:jc w:val="right"/>
        <w:rPr>
          <w:sz w:val="20"/>
        </w:rPr>
      </w:pPr>
      <w:r>
        <w:rPr>
          <w:noProof/>
          <w:sz w:val="22"/>
        </w:rPr>
        <mc:AlternateContent>
          <mc:Choice Requires="wpg">
            <w:drawing>
              <wp:anchor distT="0" distB="0" distL="114300" distR="114300" simplePos="0" relativeHeight="251665408" behindDoc="1" locked="0" layoutInCell="1" allowOverlap="1">
                <wp:simplePos x="0" y="0"/>
                <wp:positionH relativeFrom="page">
                  <wp:posOffset>3630295</wp:posOffset>
                </wp:positionH>
                <wp:positionV relativeFrom="paragraph">
                  <wp:posOffset>-200660</wp:posOffset>
                </wp:positionV>
                <wp:extent cx="469900" cy="271780"/>
                <wp:effectExtent l="10795" t="10795" r="5080" b="3175"/>
                <wp:wrapNone/>
                <wp:docPr id="19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271780"/>
                          <a:chOff x="5717" y="-316"/>
                          <a:chExt cx="740" cy="428"/>
                        </a:xfrm>
                      </wpg:grpSpPr>
                      <wps:wsp>
                        <wps:cNvPr id="194" name="Line 179"/>
                        <wps:cNvCnPr>
                          <a:cxnSpLocks noChangeShapeType="1"/>
                        </wps:cNvCnPr>
                        <wps:spPr bwMode="auto">
                          <a:xfrm>
                            <a:off x="5722" y="53"/>
                            <a:ext cx="218"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80"/>
                        <wps:cNvCnPr>
                          <a:cxnSpLocks noChangeShapeType="1"/>
                        </wps:cNvCnPr>
                        <wps:spPr bwMode="auto">
                          <a:xfrm>
                            <a:off x="5940" y="-74"/>
                            <a:ext cx="312" cy="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81"/>
                        <wps:cNvCnPr>
                          <a:cxnSpLocks noChangeShapeType="1"/>
                        </wps:cNvCnPr>
                        <wps:spPr bwMode="auto">
                          <a:xfrm>
                            <a:off x="6252" y="106"/>
                            <a:ext cx="19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82"/>
                        <wps:cNvCnPr>
                          <a:cxnSpLocks noChangeShapeType="1"/>
                        </wps:cNvCnPr>
                        <wps:spPr bwMode="auto">
                          <a:xfrm>
                            <a:off x="5940" y="-74"/>
                            <a:ext cx="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D22EE2" id="Group 178" o:spid="_x0000_s1026" style="position:absolute;margin-left:285.85pt;margin-top:-15.8pt;width:37pt;height:21.4pt;z-index:-251651072;mso-position-horizontal-relative:page" coordorigin="5717,-316" coordsize="74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">
                <v:line id="Line 179" o:spid="_x0000_s1027" style="position:absolute;visibility:visible;mso-wrap-style:square" from="5722,53" to="594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" strokeweight=".16931mm"/>
                <v:line id="Line 180" o:spid="_x0000_s1028" style="position:absolute;visibility:visible;mso-wrap-style:square" from="5940,-74" to="625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" strokeweight=".16931mm"/>
                <v:line id="Line 181" o:spid="_x0000_s1029" style="position:absolute;visibility:visible;mso-wrap-style:square" from="6252,106" to="645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" strokeweight=".16931mm"/>
                <v:line id="Line 182" o:spid="_x0000_s1030" style="position:absolute;visibility:visible;mso-wrap-style:square" from="5940,-74" to="59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" strokeweight=".16931mm"/>
                <w10:wrap anchorx="page"/>
              </v:group>
            </w:pict>
          </mc:Fallback>
        </mc:AlternateContent>
      </w:r>
      <w:r w:rsidR="00CF639C">
        <w:rPr>
          <w:sz w:val="20"/>
        </w:rPr>
        <w:t>H</w:t>
      </w:r>
      <w:r w:rsidR="00CF639C">
        <w:rPr>
          <w:position w:val="-3"/>
          <w:sz w:val="15"/>
        </w:rPr>
        <w:t>3</w:t>
      </w:r>
      <w:r w:rsidR="00CF639C">
        <w:rPr>
          <w:sz w:val="20"/>
        </w:rPr>
        <w:t>C</w:t>
      </w:r>
    </w:p>
    <w:p w:rsidR="00CF639C" w:rsidRDefault="00CF639C" w:rsidP="00CF639C">
      <w:pPr>
        <w:spacing w:before="93"/>
        <w:ind w:left="128"/>
        <w:rPr>
          <w:sz w:val="15"/>
        </w:rPr>
      </w:pPr>
      <w:r>
        <w:br w:type="column"/>
      </w:r>
      <w:r>
        <w:rPr>
          <w:sz w:val="20"/>
        </w:rPr>
        <w:t>CH</w:t>
      </w:r>
      <w:r>
        <w:rPr>
          <w:position w:val="-3"/>
          <w:sz w:val="15"/>
        </w:rPr>
        <w:t>3</w:t>
      </w:r>
    </w:p>
    <w:p w:rsidR="00CF639C" w:rsidRDefault="00CF639C" w:rsidP="00CF639C">
      <w:r>
        <w:br w:type="column"/>
      </w:r>
    </w:p>
    <w:p w:rsidR="00CF639C" w:rsidRDefault="00CF639C" w:rsidP="00CF639C">
      <w:pPr>
        <w:spacing w:before="177"/>
        <w:ind w:left="209"/>
        <w:rPr>
          <w:sz w:val="15"/>
        </w:rPr>
      </w:pPr>
      <w:r>
        <w:rPr>
          <w:sz w:val="20"/>
        </w:rPr>
        <w:t>NH</w:t>
      </w:r>
      <w:r>
        <w:rPr>
          <w:position w:val="-3"/>
          <w:sz w:val="15"/>
        </w:rPr>
        <w:t>2</w:t>
      </w:r>
    </w:p>
    <w:p w:rsidR="00CF639C" w:rsidRDefault="00CF639C" w:rsidP="00CF639C">
      <w:pPr>
        <w:rPr>
          <w:sz w:val="15"/>
        </w:rPr>
        <w:sectPr w:rsidR="00CF639C">
          <w:type w:val="continuous"/>
          <w:pgSz w:w="11910" w:h="16840"/>
          <w:pgMar w:top="1600" w:right="1020" w:bottom="700" w:left="1300" w:header="720" w:footer="720" w:gutter="0"/>
          <w:cols w:num="3" w:space="720" w:equalWidth="0">
            <w:col w:w="4398" w:space="40"/>
            <w:col w:w="503" w:space="40"/>
            <w:col w:w="4609"/>
          </w:cols>
        </w:sectPr>
      </w:pPr>
    </w:p>
    <w:p w:rsidR="00CF639C" w:rsidRDefault="00CF639C" w:rsidP="00CF639C">
      <w:pPr>
        <w:rPr>
          <w:sz w:val="20"/>
        </w:rPr>
      </w:pPr>
    </w:p>
    <w:p w:rsidR="00CF639C" w:rsidRDefault="00CF639C" w:rsidP="00CF639C">
      <w:pPr>
        <w:spacing w:before="3"/>
        <w:rPr>
          <w:sz w:val="19"/>
        </w:rPr>
      </w:pPr>
    </w:p>
    <w:p w:rsidR="00CF639C" w:rsidRDefault="00CF639C" w:rsidP="00CF639C">
      <w:pPr>
        <w:tabs>
          <w:tab w:val="left" w:pos="7150"/>
        </w:tabs>
        <w:ind w:left="118"/>
        <w:rPr>
          <w:rFonts w:ascii="Century"/>
          <w:sz w:val="21"/>
        </w:rPr>
      </w:pPr>
      <w:r>
        <w:rPr>
          <w:rFonts w:ascii="Century"/>
          <w:spacing w:val="-6"/>
          <w:position w:val="1"/>
          <w:sz w:val="21"/>
        </w:rPr>
        <w:t>C</w:t>
      </w:r>
      <w:r>
        <w:rPr>
          <w:rFonts w:ascii="Century"/>
          <w:spacing w:val="-6"/>
          <w:sz w:val="14"/>
        </w:rPr>
        <w:t>4</w:t>
      </w:r>
      <w:r>
        <w:rPr>
          <w:rFonts w:ascii="Century"/>
          <w:spacing w:val="-6"/>
          <w:position w:val="1"/>
          <w:sz w:val="21"/>
        </w:rPr>
        <w:t>H</w:t>
      </w:r>
      <w:r>
        <w:rPr>
          <w:rFonts w:ascii="Century"/>
          <w:spacing w:val="-6"/>
          <w:sz w:val="14"/>
        </w:rPr>
        <w:t>11</w:t>
      </w:r>
      <w:r>
        <w:rPr>
          <w:rFonts w:ascii="Century"/>
          <w:spacing w:val="-6"/>
          <w:position w:val="1"/>
          <w:sz w:val="21"/>
        </w:rPr>
        <w:t>N</w:t>
      </w:r>
      <w:r>
        <w:rPr>
          <w:rFonts w:ascii="Century"/>
          <w:spacing w:val="-6"/>
          <w:position w:val="1"/>
          <w:sz w:val="21"/>
        </w:rPr>
        <w:tab/>
      </w:r>
      <w:r>
        <w:rPr>
          <w:rFonts w:ascii="Century"/>
          <w:spacing w:val="-4"/>
          <w:position w:val="1"/>
          <w:sz w:val="21"/>
        </w:rPr>
        <w:t xml:space="preserve">Mol. </w:t>
      </w:r>
      <w:r>
        <w:rPr>
          <w:rFonts w:ascii="Century"/>
          <w:spacing w:val="-3"/>
          <w:position w:val="1"/>
          <w:sz w:val="21"/>
        </w:rPr>
        <w:t>Wt.</w:t>
      </w:r>
      <w:r>
        <w:rPr>
          <w:rFonts w:ascii="Century"/>
          <w:spacing w:val="-10"/>
          <w:position w:val="1"/>
          <w:sz w:val="21"/>
        </w:rPr>
        <w:t xml:space="preserve"> </w:t>
      </w:r>
      <w:r>
        <w:rPr>
          <w:rFonts w:ascii="Century"/>
          <w:spacing w:val="-4"/>
          <w:position w:val="1"/>
          <w:sz w:val="21"/>
        </w:rPr>
        <w:t>73.14</w:t>
      </w:r>
    </w:p>
    <w:p w:rsidR="00CF639C" w:rsidRDefault="00CF639C" w:rsidP="00CF639C">
      <w:pPr>
        <w:spacing w:before="76"/>
        <w:ind w:left="118"/>
        <w:rPr>
          <w:rFonts w:ascii="Century"/>
          <w:sz w:val="21"/>
        </w:rPr>
      </w:pPr>
      <w:r>
        <w:rPr>
          <w:rFonts w:ascii="Century"/>
          <w:sz w:val="21"/>
        </w:rPr>
        <w:t>2-Methylpropan-1-amine    [78-81-9]</w:t>
      </w:r>
    </w:p>
    <w:p w:rsidR="00CF639C" w:rsidRDefault="00CF639C" w:rsidP="00CF639C">
      <w:pPr>
        <w:spacing w:before="73"/>
        <w:ind w:left="118"/>
        <w:rPr>
          <w:rFonts w:ascii="Century"/>
          <w:sz w:val="21"/>
        </w:rPr>
      </w:pPr>
      <w:r>
        <w:rPr>
          <w:rFonts w:ascii="Century"/>
          <w:b/>
          <w:position w:val="1"/>
          <w:sz w:val="21"/>
        </w:rPr>
        <w:t xml:space="preserve">Content    </w:t>
      </w:r>
      <w:r>
        <w:rPr>
          <w:rFonts w:ascii="Century"/>
          <w:position w:val="1"/>
          <w:sz w:val="21"/>
        </w:rPr>
        <w:t>Isobutylamine contains not less than 95.0% of isobutylamine (C</w:t>
      </w:r>
      <w:r>
        <w:rPr>
          <w:rFonts w:ascii="Century"/>
          <w:sz w:val="14"/>
        </w:rPr>
        <w:t>4</w:t>
      </w:r>
      <w:r>
        <w:rPr>
          <w:rFonts w:ascii="Century"/>
          <w:position w:val="1"/>
          <w:sz w:val="21"/>
        </w:rPr>
        <w:t>H</w:t>
      </w:r>
      <w:r>
        <w:rPr>
          <w:rFonts w:ascii="Century"/>
          <w:sz w:val="14"/>
        </w:rPr>
        <w:t>11</w:t>
      </w:r>
      <w:r>
        <w:rPr>
          <w:rFonts w:ascii="Century"/>
          <w:position w:val="1"/>
          <w:sz w:val="21"/>
        </w:rPr>
        <w:t>N).</w:t>
      </w:r>
    </w:p>
    <w:p w:rsidR="00CF639C" w:rsidRDefault="00CF639C" w:rsidP="00CF639C">
      <w:pPr>
        <w:tabs>
          <w:tab w:val="left" w:pos="1397"/>
          <w:tab w:val="left" w:pos="1615"/>
        </w:tabs>
        <w:spacing w:before="76" w:line="312" w:lineRule="auto"/>
        <w:ind w:left="120" w:right="111" w:hanging="3"/>
        <w:rPr>
          <w:rFonts w:ascii="Century"/>
          <w:sz w:val="21"/>
        </w:rPr>
      </w:pPr>
      <w:r>
        <w:rPr>
          <w:rFonts w:ascii="Century"/>
          <w:b/>
          <w:spacing w:val="-5"/>
          <w:sz w:val="21"/>
        </w:rPr>
        <w:t>Description</w:t>
      </w:r>
      <w:r>
        <w:rPr>
          <w:rFonts w:ascii="Century"/>
          <w:b/>
          <w:spacing w:val="-5"/>
          <w:sz w:val="21"/>
        </w:rPr>
        <w:tab/>
      </w:r>
      <w:r>
        <w:rPr>
          <w:rFonts w:ascii="Century"/>
          <w:spacing w:val="-6"/>
          <w:sz w:val="21"/>
        </w:rPr>
        <w:t xml:space="preserve">Isobutylamine </w:t>
      </w:r>
      <w:r>
        <w:rPr>
          <w:rFonts w:ascii="Century"/>
          <w:spacing w:val="-5"/>
          <w:sz w:val="21"/>
        </w:rPr>
        <w:t xml:space="preserve">occurs </w:t>
      </w:r>
      <w:r>
        <w:rPr>
          <w:rFonts w:ascii="Century"/>
          <w:spacing w:val="-3"/>
          <w:sz w:val="21"/>
        </w:rPr>
        <w:t xml:space="preserve">as </w:t>
      </w:r>
      <w:r>
        <w:rPr>
          <w:rFonts w:ascii="Century"/>
          <w:sz w:val="21"/>
        </w:rPr>
        <w:t xml:space="preserve">a </w:t>
      </w:r>
      <w:r>
        <w:rPr>
          <w:rFonts w:ascii="Century"/>
          <w:spacing w:val="-5"/>
          <w:sz w:val="21"/>
        </w:rPr>
        <w:t xml:space="preserve">colorless </w:t>
      </w:r>
      <w:r>
        <w:rPr>
          <w:rFonts w:ascii="Century"/>
          <w:spacing w:val="-3"/>
          <w:sz w:val="21"/>
        </w:rPr>
        <w:t xml:space="preserve">to </w:t>
      </w:r>
      <w:r>
        <w:rPr>
          <w:rFonts w:ascii="Century"/>
          <w:spacing w:val="-7"/>
          <w:sz w:val="21"/>
        </w:rPr>
        <w:t xml:space="preserve">yellow, </w:t>
      </w:r>
      <w:r>
        <w:rPr>
          <w:rFonts w:ascii="Century"/>
          <w:spacing w:val="-4"/>
          <w:sz w:val="21"/>
        </w:rPr>
        <w:t xml:space="preserve">clear </w:t>
      </w:r>
      <w:r>
        <w:rPr>
          <w:rFonts w:ascii="Century"/>
          <w:spacing w:val="-5"/>
          <w:sz w:val="21"/>
        </w:rPr>
        <w:t xml:space="preserve">liquid having </w:t>
      </w:r>
      <w:r>
        <w:rPr>
          <w:rFonts w:ascii="Century"/>
          <w:sz w:val="21"/>
        </w:rPr>
        <w:t>a</w:t>
      </w:r>
      <w:r>
        <w:rPr>
          <w:rFonts w:ascii="Century"/>
          <w:spacing w:val="-6"/>
          <w:sz w:val="21"/>
        </w:rPr>
        <w:t xml:space="preserve"> </w:t>
      </w:r>
      <w:r>
        <w:rPr>
          <w:rFonts w:ascii="Century"/>
          <w:spacing w:val="-5"/>
          <w:sz w:val="21"/>
        </w:rPr>
        <w:t>characteristic</w:t>
      </w:r>
      <w:r>
        <w:rPr>
          <w:rFonts w:ascii="Century"/>
          <w:spacing w:val="-6"/>
          <w:sz w:val="21"/>
        </w:rPr>
        <w:t xml:space="preserve"> </w:t>
      </w:r>
      <w:r>
        <w:rPr>
          <w:rFonts w:ascii="Century"/>
          <w:spacing w:val="-7"/>
          <w:sz w:val="21"/>
        </w:rPr>
        <w:t>odor.</w:t>
      </w:r>
      <w:r>
        <w:rPr>
          <w:rFonts w:ascii="Century"/>
          <w:sz w:val="21"/>
        </w:rPr>
        <w:t xml:space="preserve"> </w:t>
      </w:r>
      <w:r>
        <w:rPr>
          <w:rFonts w:ascii="Century"/>
          <w:b/>
          <w:spacing w:val="-5"/>
          <w:sz w:val="21"/>
        </w:rPr>
        <w:t>Identification</w:t>
      </w:r>
      <w:r>
        <w:rPr>
          <w:rFonts w:ascii="Century"/>
          <w:b/>
          <w:spacing w:val="-5"/>
          <w:sz w:val="21"/>
        </w:rPr>
        <w:tab/>
      </w:r>
      <w:r>
        <w:rPr>
          <w:rFonts w:ascii="Century"/>
          <w:b/>
          <w:spacing w:val="-5"/>
          <w:sz w:val="21"/>
        </w:rPr>
        <w:tab/>
      </w:r>
      <w:r>
        <w:rPr>
          <w:rFonts w:ascii="Century"/>
          <w:spacing w:val="-5"/>
          <w:sz w:val="21"/>
        </w:rPr>
        <w:t xml:space="preserve">Determine  </w:t>
      </w:r>
      <w:r>
        <w:rPr>
          <w:rFonts w:ascii="Century"/>
          <w:spacing w:val="-4"/>
          <w:sz w:val="21"/>
        </w:rPr>
        <w:t xml:space="preserve">the  </w:t>
      </w:r>
      <w:r>
        <w:rPr>
          <w:rFonts w:ascii="Century"/>
          <w:spacing w:val="-5"/>
          <w:sz w:val="21"/>
        </w:rPr>
        <w:t xml:space="preserve">infrared  absorption  spectrum  </w:t>
      </w:r>
      <w:r>
        <w:rPr>
          <w:rFonts w:ascii="Century"/>
          <w:spacing w:val="-3"/>
          <w:sz w:val="21"/>
        </w:rPr>
        <w:t xml:space="preserve">of </w:t>
      </w:r>
      <w:r>
        <w:rPr>
          <w:rFonts w:ascii="Century"/>
          <w:spacing w:val="-5"/>
          <w:sz w:val="21"/>
        </w:rPr>
        <w:t xml:space="preserve">Isobutylamine  </w:t>
      </w:r>
      <w:r>
        <w:rPr>
          <w:rFonts w:ascii="Century"/>
          <w:spacing w:val="-3"/>
          <w:sz w:val="21"/>
        </w:rPr>
        <w:t xml:space="preserve">as </w:t>
      </w:r>
      <w:r>
        <w:rPr>
          <w:rFonts w:ascii="Century"/>
          <w:spacing w:val="-5"/>
          <w:sz w:val="21"/>
        </w:rPr>
        <w:t xml:space="preserve">directed  </w:t>
      </w:r>
      <w:r>
        <w:rPr>
          <w:rFonts w:ascii="Century"/>
          <w:spacing w:val="-4"/>
          <w:sz w:val="21"/>
        </w:rPr>
        <w:t xml:space="preserve">in </w:t>
      </w:r>
      <w:r>
        <w:rPr>
          <w:rFonts w:ascii="Century"/>
          <w:spacing w:val="16"/>
          <w:sz w:val="21"/>
        </w:rPr>
        <w:t xml:space="preserve"> </w:t>
      </w:r>
      <w:r>
        <w:rPr>
          <w:rFonts w:ascii="Century"/>
          <w:spacing w:val="-4"/>
          <w:sz w:val="21"/>
        </w:rPr>
        <w:t>the</w:t>
      </w:r>
    </w:p>
    <w:p w:rsidR="00CF639C" w:rsidRDefault="00CF639C" w:rsidP="00CF639C">
      <w:pPr>
        <w:spacing w:line="312" w:lineRule="auto"/>
        <w:ind w:left="629" w:right="96"/>
        <w:rPr>
          <w:rFonts w:ascii="Century"/>
          <w:sz w:val="21"/>
        </w:rPr>
      </w:pPr>
      <w:r>
        <w:rPr>
          <w:rFonts w:ascii="Century"/>
          <w:sz w:val="21"/>
        </w:rPr>
        <w:t>Liquid Film Method under Infrared Spectrophotometry, and compare it with the Reference Spectrum. Both spectra exhibit similar intensities of absorption at the same wavenumbers.</w:t>
      </w:r>
    </w:p>
    <w:p w:rsidR="00CF639C" w:rsidRDefault="00CF639C" w:rsidP="00CF639C">
      <w:pPr>
        <w:spacing w:before="2" w:line="289" w:lineRule="exact"/>
        <w:ind w:left="118"/>
        <w:rPr>
          <w:rFonts w:ascii="Century" w:hAnsi="Century"/>
          <w:sz w:val="21"/>
        </w:rPr>
      </w:pPr>
      <w:r>
        <w:rPr>
          <w:rFonts w:ascii="Century" w:hAnsi="Century"/>
          <w:b/>
          <w:sz w:val="21"/>
        </w:rPr>
        <w:t xml:space="preserve">Refractive Index    </w:t>
      </w:r>
      <w:r>
        <w:rPr>
          <w:rFonts w:ascii="Cambria Math" w:hAnsi="Cambria Math"/>
          <w:sz w:val="21"/>
        </w:rPr>
        <w:t>n</w:t>
      </w:r>
      <w:r>
        <w:rPr>
          <w:rFonts w:ascii="Cambria" w:hAnsi="Cambria"/>
          <w:position w:val="8"/>
          <w:sz w:val="15"/>
        </w:rPr>
        <w:t>2</w:t>
      </w:r>
      <w:r>
        <w:rPr>
          <w:rFonts w:ascii="Cambria" w:hAnsi="Cambria"/>
          <w:position w:val="-4"/>
          <w:sz w:val="15"/>
        </w:rPr>
        <w:t xml:space="preserve">D   </w:t>
      </w:r>
      <w:r>
        <w:rPr>
          <w:rFonts w:ascii="Cambria" w:hAnsi="Cambria"/>
          <w:position w:val="8"/>
          <w:sz w:val="15"/>
        </w:rPr>
        <w:t xml:space="preserve">O   </w:t>
      </w:r>
      <w:r>
        <w:rPr>
          <w:rFonts w:ascii="Century" w:hAnsi="Century"/>
          <w:sz w:val="21"/>
        </w:rPr>
        <w:t>: 1.391–1.400</w:t>
      </w:r>
    </w:p>
    <w:p w:rsidR="00CF639C" w:rsidRDefault="00CF639C" w:rsidP="00CF639C">
      <w:pPr>
        <w:spacing w:before="23"/>
        <w:ind w:left="118"/>
        <w:rPr>
          <w:rFonts w:ascii="Century" w:hAnsi="Century"/>
          <w:sz w:val="21"/>
        </w:rPr>
      </w:pPr>
      <w:r>
        <w:rPr>
          <w:rFonts w:ascii="Century" w:hAnsi="Century"/>
          <w:b/>
          <w:sz w:val="21"/>
        </w:rPr>
        <w:t xml:space="preserve">Specific Gravity    </w:t>
      </w:r>
      <w:r>
        <w:rPr>
          <w:rFonts w:ascii="Cambria Math" w:hAnsi="Cambria Math"/>
          <w:sz w:val="21"/>
        </w:rPr>
        <w:t>d</w:t>
      </w:r>
      <w:r>
        <w:rPr>
          <w:rFonts w:ascii="Cambria" w:hAnsi="Cambria"/>
          <w:position w:val="8"/>
          <w:sz w:val="15"/>
        </w:rPr>
        <w:t>2</w:t>
      </w:r>
      <w:r>
        <w:rPr>
          <w:rFonts w:ascii="Cambria" w:hAnsi="Cambria"/>
          <w:position w:val="-4"/>
          <w:sz w:val="15"/>
        </w:rPr>
        <w:t xml:space="preserve">2   </w:t>
      </w:r>
      <w:r>
        <w:rPr>
          <w:rFonts w:ascii="Cambria" w:hAnsi="Cambria"/>
          <w:position w:val="8"/>
          <w:sz w:val="15"/>
        </w:rPr>
        <w:t>5</w:t>
      </w:r>
      <w:r>
        <w:rPr>
          <w:rFonts w:ascii="Cambria" w:hAnsi="Cambria"/>
          <w:position w:val="-4"/>
          <w:sz w:val="15"/>
        </w:rPr>
        <w:t xml:space="preserve">5   </w:t>
      </w:r>
      <w:r>
        <w:rPr>
          <w:rFonts w:ascii="Century" w:hAnsi="Century"/>
          <w:sz w:val="21"/>
        </w:rPr>
        <w:t>: 0.724–0.737</w:t>
      </w:r>
    </w:p>
    <w:p w:rsidR="00CF639C" w:rsidRDefault="00CF639C" w:rsidP="00CF639C">
      <w:pPr>
        <w:spacing w:before="38" w:line="312" w:lineRule="auto"/>
        <w:ind w:left="118" w:right="146"/>
        <w:rPr>
          <w:rFonts w:ascii="Century" w:hAnsi="Century"/>
          <w:sz w:val="21"/>
        </w:rPr>
      </w:pPr>
      <w:r>
        <w:rPr>
          <w:rFonts w:ascii="Century" w:hAnsi="Century"/>
          <w:b/>
          <w:spacing w:val="-4"/>
          <w:sz w:val="21"/>
        </w:rPr>
        <w:t>Assay</w:t>
      </w:r>
      <w:r>
        <w:rPr>
          <w:rFonts w:ascii="Century" w:hAnsi="Century"/>
          <w:b/>
          <w:spacing w:val="50"/>
          <w:sz w:val="21"/>
        </w:rPr>
        <w:t xml:space="preserve"> </w:t>
      </w:r>
      <w:r>
        <w:rPr>
          <w:rFonts w:ascii="Century" w:hAnsi="Century"/>
          <w:spacing w:val="-5"/>
          <w:sz w:val="21"/>
        </w:rPr>
        <w:t xml:space="preserve">Proceed </w:t>
      </w:r>
      <w:r>
        <w:rPr>
          <w:rFonts w:ascii="Century" w:hAnsi="Century"/>
          <w:spacing w:val="-3"/>
          <w:sz w:val="21"/>
        </w:rPr>
        <w:t xml:space="preserve">as </w:t>
      </w:r>
      <w:r>
        <w:rPr>
          <w:rFonts w:ascii="Century" w:hAnsi="Century"/>
          <w:spacing w:val="-5"/>
          <w:sz w:val="21"/>
        </w:rPr>
        <w:t xml:space="preserve">directed </w:t>
      </w:r>
      <w:r>
        <w:rPr>
          <w:rFonts w:ascii="Century" w:hAnsi="Century"/>
          <w:spacing w:val="-3"/>
          <w:sz w:val="21"/>
        </w:rPr>
        <w:t xml:space="preserve">in </w:t>
      </w:r>
      <w:r>
        <w:rPr>
          <w:rFonts w:ascii="Century" w:hAnsi="Century"/>
          <w:spacing w:val="-4"/>
          <w:sz w:val="21"/>
        </w:rPr>
        <w:t xml:space="preserve">the Peak Area </w:t>
      </w:r>
      <w:r>
        <w:rPr>
          <w:rFonts w:ascii="Century" w:hAnsi="Century"/>
          <w:spacing w:val="-5"/>
          <w:sz w:val="21"/>
        </w:rPr>
        <w:t xml:space="preserve">Percentage Method </w:t>
      </w:r>
      <w:r>
        <w:rPr>
          <w:rFonts w:ascii="Century" w:hAnsi="Century"/>
          <w:spacing w:val="-3"/>
          <w:sz w:val="21"/>
        </w:rPr>
        <w:t xml:space="preserve">in </w:t>
      </w:r>
      <w:r>
        <w:rPr>
          <w:rFonts w:ascii="Century" w:hAnsi="Century"/>
          <w:spacing w:val="-4"/>
          <w:sz w:val="21"/>
        </w:rPr>
        <w:t xml:space="preserve">the Gas </w:t>
      </w:r>
      <w:r>
        <w:rPr>
          <w:rFonts w:ascii="Century" w:hAnsi="Century"/>
          <w:spacing w:val="-5"/>
          <w:sz w:val="21"/>
        </w:rPr>
        <w:t xml:space="preserve">Chromatographic </w:t>
      </w:r>
      <w:r>
        <w:rPr>
          <w:rFonts w:ascii="Century" w:hAnsi="Century"/>
          <w:spacing w:val="-4"/>
          <w:sz w:val="21"/>
        </w:rPr>
        <w:t xml:space="preserve">Assay </w:t>
      </w:r>
      <w:r>
        <w:rPr>
          <w:rFonts w:ascii="Century" w:hAnsi="Century"/>
          <w:spacing w:val="-3"/>
          <w:sz w:val="21"/>
        </w:rPr>
        <w:t xml:space="preserve">of </w:t>
      </w:r>
      <w:r>
        <w:rPr>
          <w:rFonts w:ascii="Century" w:hAnsi="Century"/>
          <w:spacing w:val="-5"/>
          <w:sz w:val="21"/>
        </w:rPr>
        <w:t xml:space="preserve">Flavoring Agents </w:t>
      </w:r>
      <w:r>
        <w:rPr>
          <w:rFonts w:ascii="Century" w:hAnsi="Century"/>
          <w:spacing w:val="-4"/>
          <w:sz w:val="21"/>
        </w:rPr>
        <w:t xml:space="preserve">under the </w:t>
      </w:r>
      <w:r>
        <w:rPr>
          <w:rFonts w:ascii="Century" w:hAnsi="Century"/>
          <w:spacing w:val="-5"/>
          <w:sz w:val="21"/>
        </w:rPr>
        <w:t xml:space="preserve">Flavoring Substances </w:t>
      </w:r>
      <w:r>
        <w:rPr>
          <w:rFonts w:ascii="Century" w:hAnsi="Century"/>
          <w:spacing w:val="-8"/>
          <w:sz w:val="21"/>
        </w:rPr>
        <w:t xml:space="preserve">Tests. </w:t>
      </w:r>
      <w:r>
        <w:rPr>
          <w:rFonts w:ascii="Century" w:hAnsi="Century"/>
          <w:spacing w:val="-4"/>
          <w:sz w:val="21"/>
        </w:rPr>
        <w:t xml:space="preserve">Use </w:t>
      </w:r>
      <w:r>
        <w:rPr>
          <w:rFonts w:ascii="Century" w:hAnsi="Century"/>
          <w:spacing w:val="-5"/>
          <w:sz w:val="21"/>
        </w:rPr>
        <w:t xml:space="preserve">operating conditions </w:t>
      </w:r>
      <w:r>
        <w:rPr>
          <w:rFonts w:ascii="Century" w:hAnsi="Century"/>
          <w:spacing w:val="-3"/>
          <w:sz w:val="21"/>
        </w:rPr>
        <w:t xml:space="preserve">(2) </w:t>
      </w:r>
      <w:r>
        <w:rPr>
          <w:rFonts w:ascii="Century" w:hAnsi="Century"/>
          <w:spacing w:val="-5"/>
          <w:sz w:val="21"/>
        </w:rPr>
        <w:t xml:space="preserve">except </w:t>
      </w:r>
      <w:r>
        <w:rPr>
          <w:rFonts w:ascii="Century" w:hAnsi="Century"/>
          <w:spacing w:val="-4"/>
          <w:sz w:val="21"/>
        </w:rPr>
        <w:t xml:space="preserve">for the </w:t>
      </w:r>
      <w:r>
        <w:rPr>
          <w:rFonts w:ascii="Century" w:hAnsi="Century"/>
          <w:spacing w:val="-5"/>
          <w:sz w:val="21"/>
        </w:rPr>
        <w:t xml:space="preserve">column. </w:t>
      </w:r>
      <w:r>
        <w:rPr>
          <w:rFonts w:ascii="Century" w:hAnsi="Century"/>
          <w:spacing w:val="-4"/>
          <w:sz w:val="21"/>
        </w:rPr>
        <w:t xml:space="preserve">Use </w:t>
      </w:r>
      <w:r>
        <w:rPr>
          <w:rFonts w:ascii="Century" w:hAnsi="Century"/>
          <w:sz w:val="21"/>
        </w:rPr>
        <w:t xml:space="preserve">a </w:t>
      </w:r>
      <w:r>
        <w:rPr>
          <w:rFonts w:ascii="Century" w:hAnsi="Century"/>
          <w:spacing w:val="-5"/>
          <w:sz w:val="21"/>
        </w:rPr>
        <w:t xml:space="preserve">fused silica </w:t>
      </w:r>
      <w:r>
        <w:rPr>
          <w:rFonts w:ascii="Century" w:hAnsi="Century"/>
          <w:spacing w:val="-4"/>
          <w:sz w:val="21"/>
        </w:rPr>
        <w:t xml:space="preserve">tube </w:t>
      </w:r>
      <w:r>
        <w:rPr>
          <w:rFonts w:ascii="Century" w:hAnsi="Century"/>
          <w:spacing w:val="-5"/>
          <w:sz w:val="21"/>
        </w:rPr>
        <w:t xml:space="preserve">(0.25–0.53 </w:t>
      </w:r>
      <w:r>
        <w:rPr>
          <w:rFonts w:ascii="Century" w:hAnsi="Century"/>
          <w:spacing w:val="-3"/>
          <w:sz w:val="21"/>
        </w:rPr>
        <w:t xml:space="preserve">mm in </w:t>
      </w:r>
      <w:r>
        <w:rPr>
          <w:rFonts w:ascii="Century" w:hAnsi="Century"/>
          <w:spacing w:val="-5"/>
          <w:sz w:val="21"/>
        </w:rPr>
        <w:t xml:space="preserve">internal diameter </w:t>
      </w:r>
      <w:r>
        <w:rPr>
          <w:rFonts w:ascii="Century" w:hAnsi="Century"/>
          <w:spacing w:val="-4"/>
          <w:sz w:val="21"/>
        </w:rPr>
        <w:t xml:space="preserve">and 30–60 </w:t>
      </w:r>
      <w:r>
        <w:rPr>
          <w:rFonts w:ascii="Century" w:hAnsi="Century"/>
          <w:sz w:val="21"/>
        </w:rPr>
        <w:t xml:space="preserve">m </w:t>
      </w:r>
      <w:r>
        <w:rPr>
          <w:rFonts w:ascii="Century" w:hAnsi="Century"/>
          <w:spacing w:val="-3"/>
          <w:sz w:val="21"/>
        </w:rPr>
        <w:t xml:space="preserve">in </w:t>
      </w:r>
      <w:r>
        <w:rPr>
          <w:rFonts w:ascii="Century" w:hAnsi="Century"/>
          <w:spacing w:val="-5"/>
          <w:sz w:val="21"/>
        </w:rPr>
        <w:t xml:space="preserve">length) coated with </w:t>
      </w:r>
      <w:r>
        <w:rPr>
          <w:rFonts w:ascii="Century" w:hAnsi="Century"/>
          <w:sz w:val="21"/>
        </w:rPr>
        <w:t xml:space="preserve">a </w:t>
      </w:r>
      <w:r>
        <w:rPr>
          <w:rFonts w:ascii="Century" w:hAnsi="Century"/>
          <w:spacing w:val="-4"/>
          <w:sz w:val="21"/>
        </w:rPr>
        <w:t xml:space="preserve">0.25–1 </w:t>
      </w:r>
      <w:r>
        <w:rPr>
          <w:rFonts w:ascii="Symbol" w:hAnsi="Symbol"/>
          <w:sz w:val="21"/>
        </w:rPr>
        <w:t></w:t>
      </w:r>
      <w:r>
        <w:rPr>
          <w:rFonts w:ascii="Century" w:hAnsi="Century"/>
          <w:sz w:val="21"/>
        </w:rPr>
        <w:t xml:space="preserve">m </w:t>
      </w:r>
      <w:r>
        <w:rPr>
          <w:rFonts w:ascii="Century" w:hAnsi="Century"/>
          <w:spacing w:val="-5"/>
          <w:sz w:val="21"/>
        </w:rPr>
        <w:t xml:space="preserve">thick layer </w:t>
      </w:r>
      <w:r>
        <w:rPr>
          <w:rFonts w:ascii="Century" w:hAnsi="Century"/>
          <w:spacing w:val="-3"/>
          <w:sz w:val="21"/>
        </w:rPr>
        <w:t xml:space="preserve">of </w:t>
      </w:r>
      <w:r>
        <w:rPr>
          <w:rFonts w:ascii="Century" w:hAnsi="Century"/>
          <w:spacing w:val="-6"/>
          <w:sz w:val="21"/>
        </w:rPr>
        <w:t xml:space="preserve">dimethylpolysiloxane </w:t>
      </w:r>
      <w:r>
        <w:rPr>
          <w:rFonts w:ascii="Century" w:hAnsi="Century"/>
          <w:spacing w:val="-4"/>
          <w:sz w:val="21"/>
        </w:rPr>
        <w:t>for gas</w:t>
      </w:r>
      <w:r>
        <w:rPr>
          <w:rFonts w:ascii="Century" w:hAnsi="Century"/>
          <w:spacing w:val="12"/>
          <w:sz w:val="21"/>
        </w:rPr>
        <w:t xml:space="preserve"> </w:t>
      </w:r>
      <w:r>
        <w:rPr>
          <w:rFonts w:ascii="Century" w:hAnsi="Century"/>
          <w:spacing w:val="-7"/>
          <w:sz w:val="21"/>
        </w:rPr>
        <w:t>chromatography.</w:t>
      </w:r>
    </w:p>
    <w:p w:rsidR="00CF639C" w:rsidRDefault="00CF639C" w:rsidP="00CF639C">
      <w:pPr>
        <w:spacing w:line="312" w:lineRule="auto"/>
        <w:rPr>
          <w:rFonts w:ascii="Century" w:hAnsi="Century"/>
          <w:sz w:val="21"/>
        </w:rPr>
        <w:sectPr w:rsidR="00CF639C">
          <w:type w:val="continuous"/>
          <w:pgSz w:w="11910" w:h="16840"/>
          <w:pgMar w:top="1600" w:right="1020" w:bottom="700" w:left="1300" w:header="720" w:footer="720" w:gutter="0"/>
          <w:cols w:space="720"/>
        </w:sectPr>
      </w:pPr>
    </w:p>
    <w:p w:rsidR="00CF639C" w:rsidRDefault="006957F6" w:rsidP="00CF639C">
      <w:pPr>
        <w:spacing w:before="78" w:line="624" w:lineRule="auto"/>
        <w:ind w:left="118" w:right="6836"/>
        <w:rPr>
          <w:rFonts w:ascii="Century"/>
          <w:sz w:val="21"/>
        </w:rPr>
      </w:pPr>
      <w:r>
        <w:rPr>
          <w:noProof/>
        </w:rPr>
        <w:lastRenderedPageBreak/>
        <w:drawing>
          <wp:anchor distT="0" distB="0" distL="0" distR="0" simplePos="0" relativeHeight="251659264" behindDoc="1" locked="0" layoutInCell="1" allowOverlap="1">
            <wp:simplePos x="0" y="0"/>
            <wp:positionH relativeFrom="page">
              <wp:posOffset>895985</wp:posOffset>
            </wp:positionH>
            <wp:positionV relativeFrom="paragraph">
              <wp:posOffset>729615</wp:posOffset>
            </wp:positionV>
            <wp:extent cx="4730750" cy="2338070"/>
            <wp:effectExtent l="0" t="0" r="0" b="0"/>
            <wp:wrapNone/>
            <wp:docPr id="1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0750" cy="233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39C">
        <w:rPr>
          <w:rFonts w:ascii="Century"/>
          <w:sz w:val="21"/>
        </w:rPr>
        <w:t>Reference Spectrum Isobutylamine</w:t>
      </w:r>
    </w:p>
    <w:p w:rsidR="00CF639C" w:rsidRDefault="00CF639C" w:rsidP="00CF639C">
      <w:pPr>
        <w:spacing w:line="624" w:lineRule="auto"/>
        <w:rPr>
          <w:rFonts w:ascii="Century"/>
          <w:sz w:val="21"/>
        </w:rPr>
        <w:sectPr w:rsidR="00CF639C">
          <w:pgSz w:w="11910" w:h="16840"/>
          <w:pgMar w:top="1380" w:right="1680" w:bottom="700" w:left="1300" w:header="0" w:footer="517" w:gutter="0"/>
          <w:cols w:space="720"/>
        </w:sectPr>
      </w:pPr>
    </w:p>
    <w:p w:rsidR="00CF639C" w:rsidRDefault="00CF639C" w:rsidP="00CF639C">
      <w:pPr>
        <w:pStyle w:val="Heading1"/>
        <w:ind w:left="3771" w:right="3764"/>
        <w:jc w:val="center"/>
      </w:pPr>
      <w:r>
        <w:lastRenderedPageBreak/>
        <w:t>Isopropylamine</w:t>
      </w:r>
    </w:p>
    <w:p w:rsidR="00CF639C" w:rsidRDefault="00CF639C" w:rsidP="00CF639C">
      <w:pPr>
        <w:pStyle w:val="BodyText"/>
        <w:rPr>
          <w:b/>
          <w:sz w:val="20"/>
        </w:rPr>
      </w:pPr>
    </w:p>
    <w:p w:rsidR="00CF639C" w:rsidRDefault="00CF639C" w:rsidP="00CF639C">
      <w:pPr>
        <w:pStyle w:val="Heading2"/>
        <w:spacing w:before="138"/>
        <w:rPr>
          <w:rFonts w:ascii="Malgun Gothic" w:eastAsia="Malgun Gothic"/>
        </w:rPr>
      </w:pPr>
      <w:r>
        <w:rPr>
          <w:u w:val="single"/>
        </w:rPr>
        <w:t>Standard for use</w:t>
      </w:r>
      <w:r>
        <w:rPr>
          <w:rFonts w:ascii="Malgun Gothic" w:eastAsia="Malgun Gothic" w:hint="eastAsia"/>
          <w:u w:val="single"/>
        </w:rPr>
        <w:t>（</w:t>
      </w:r>
      <w:r>
        <w:rPr>
          <w:u w:val="single"/>
        </w:rPr>
        <w:t>draft</w:t>
      </w:r>
      <w:r>
        <w:rPr>
          <w:rFonts w:ascii="Malgun Gothic" w:eastAsia="Malgun Gothic" w:hint="eastAsia"/>
          <w:u w:val="single"/>
        </w:rPr>
        <w:t>）</w:t>
      </w:r>
    </w:p>
    <w:p w:rsidR="00CF639C" w:rsidRDefault="00CF639C" w:rsidP="00CF639C">
      <w:pPr>
        <w:pStyle w:val="BodyText"/>
        <w:spacing w:before="3"/>
        <w:rPr>
          <w:rFonts w:ascii="Malgun Gothic"/>
          <w:b/>
          <w:sz w:val="15"/>
        </w:rPr>
      </w:pPr>
    </w:p>
    <w:p w:rsidR="00CF639C" w:rsidRDefault="00CF639C" w:rsidP="00CF639C">
      <w:pPr>
        <w:spacing w:before="100" w:line="439" w:lineRule="auto"/>
        <w:ind w:left="118" w:right="5379" w:firstLine="232"/>
        <w:rPr>
          <w:rFonts w:ascii="Malgun Gothic" w:eastAsia="Malgun Gothic"/>
          <w:b/>
        </w:rPr>
      </w:pPr>
      <w:r>
        <w:rPr>
          <w:rFonts w:ascii="Century" w:eastAsia="Century"/>
          <w:spacing w:val="-4"/>
        </w:rPr>
        <w:t xml:space="preserve">Only     </w:t>
      </w:r>
      <w:r>
        <w:rPr>
          <w:rFonts w:ascii="Century" w:eastAsia="Century"/>
          <w:spacing w:val="-3"/>
        </w:rPr>
        <w:t xml:space="preserve">for    </w:t>
      </w:r>
      <w:r>
        <w:rPr>
          <w:rFonts w:ascii="Century" w:eastAsia="Century"/>
          <w:spacing w:val="-5"/>
        </w:rPr>
        <w:t xml:space="preserve">flavoring </w:t>
      </w:r>
      <w:r>
        <w:rPr>
          <w:rFonts w:ascii="Century" w:eastAsia="Century"/>
          <w:b/>
          <w:spacing w:val="-5"/>
          <w:u w:val="single"/>
        </w:rPr>
        <w:t>Compositional Specifications</w:t>
      </w:r>
      <w:r>
        <w:rPr>
          <w:rFonts w:ascii="Malgun Gothic" w:eastAsia="Malgun Gothic" w:hint="eastAsia"/>
          <w:b/>
          <w:spacing w:val="-5"/>
          <w:u w:val="single"/>
        </w:rPr>
        <w:t>（</w:t>
      </w:r>
      <w:r>
        <w:rPr>
          <w:rFonts w:ascii="Century" w:eastAsia="Century"/>
          <w:b/>
          <w:spacing w:val="-5"/>
          <w:u w:val="single"/>
        </w:rPr>
        <w:t>draft</w:t>
      </w:r>
      <w:r>
        <w:rPr>
          <w:rFonts w:ascii="Malgun Gothic" w:eastAsia="Malgun Gothic" w:hint="eastAsia"/>
          <w:b/>
          <w:spacing w:val="-5"/>
          <w:u w:val="single"/>
        </w:rPr>
        <w:t>）</w:t>
      </w:r>
    </w:p>
    <w:p w:rsidR="00CF639C" w:rsidRDefault="00CF639C" w:rsidP="00CF639C">
      <w:pPr>
        <w:spacing w:before="122"/>
        <w:ind w:left="3771" w:right="3760"/>
        <w:jc w:val="center"/>
        <w:rPr>
          <w:rFonts w:ascii="Century"/>
          <w:b/>
          <w:sz w:val="21"/>
          <w:lang w:eastAsia="ja-JP"/>
        </w:rPr>
      </w:pPr>
      <w:r>
        <w:rPr>
          <w:rFonts w:ascii="Century"/>
          <w:b/>
          <w:sz w:val="21"/>
          <w:lang w:eastAsia="ja-JP"/>
        </w:rPr>
        <w:t>Isopropylamine</w:t>
      </w:r>
    </w:p>
    <w:p w:rsidR="00CF639C" w:rsidRDefault="00CF639C" w:rsidP="00CF639C">
      <w:pPr>
        <w:spacing w:before="31"/>
        <w:ind w:left="3771" w:right="3759"/>
        <w:jc w:val="center"/>
        <w:rPr>
          <w:rFonts w:ascii="MS UI Gothic" w:eastAsia="MS UI Gothic"/>
          <w:sz w:val="21"/>
          <w:lang w:eastAsia="ja-JP"/>
        </w:rPr>
      </w:pPr>
      <w:r>
        <w:rPr>
          <w:rFonts w:ascii="MS UI Gothic" w:eastAsia="MS UI Gothic" w:hint="eastAsia"/>
          <w:w w:val="135"/>
          <w:sz w:val="21"/>
          <w:lang w:eastAsia="ja-JP"/>
        </w:rPr>
        <w:t>イソプロピルア</w:t>
      </w:r>
      <w:r>
        <w:rPr>
          <w:rFonts w:ascii="MS UI Gothic" w:eastAsia="MS UI Gothic" w:hint="eastAsia"/>
          <w:w w:val="150"/>
          <w:sz w:val="21"/>
          <w:lang w:eastAsia="ja-JP"/>
        </w:rPr>
        <w:t>ミ</w:t>
      </w:r>
      <w:r>
        <w:rPr>
          <w:rFonts w:ascii="MS UI Gothic" w:eastAsia="MS UI Gothic" w:hint="eastAsia"/>
          <w:w w:val="135"/>
          <w:sz w:val="21"/>
          <w:lang w:eastAsia="ja-JP"/>
        </w:rPr>
        <w:t>ン</w:t>
      </w:r>
    </w:p>
    <w:p w:rsidR="00CF639C" w:rsidRDefault="00CF639C" w:rsidP="00CF639C">
      <w:pPr>
        <w:pStyle w:val="BodyText"/>
        <w:rPr>
          <w:rFonts w:ascii="MS UI Gothic"/>
          <w:sz w:val="20"/>
          <w:lang w:eastAsia="ja-JP"/>
        </w:rPr>
      </w:pPr>
    </w:p>
    <w:p w:rsidR="00CF639C" w:rsidRDefault="006957F6" w:rsidP="00CF639C">
      <w:pPr>
        <w:pStyle w:val="BodyText"/>
        <w:spacing w:before="4"/>
        <w:rPr>
          <w:rFonts w:ascii="MS UI Gothic"/>
          <w:sz w:val="17"/>
          <w:lang w:eastAsia="ja-JP"/>
        </w:rPr>
      </w:pPr>
      <w:r>
        <w:rPr>
          <w:noProof/>
        </w:rPr>
        <mc:AlternateContent>
          <mc:Choice Requires="wpg">
            <w:drawing>
              <wp:anchor distT="0" distB="0" distL="0" distR="0" simplePos="0" relativeHeight="251650048" behindDoc="0" locked="0" layoutInCell="1" allowOverlap="1">
                <wp:simplePos x="0" y="0"/>
                <wp:positionH relativeFrom="page">
                  <wp:posOffset>3493135</wp:posOffset>
                </wp:positionH>
                <wp:positionV relativeFrom="paragraph">
                  <wp:posOffset>168910</wp:posOffset>
                </wp:positionV>
                <wp:extent cx="757555" cy="466725"/>
                <wp:effectExtent l="0" t="0" r="6985" b="1905"/>
                <wp:wrapTopAndBottom/>
                <wp:docPr id="17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466725"/>
                          <a:chOff x="5501" y="266"/>
                          <a:chExt cx="1193" cy="735"/>
                        </a:xfrm>
                      </wpg:grpSpPr>
                      <wps:wsp>
                        <wps:cNvPr id="179" name="Line 124"/>
                        <wps:cNvCnPr>
                          <a:cxnSpLocks noChangeShapeType="1"/>
                        </wps:cNvCnPr>
                        <wps:spPr bwMode="auto">
                          <a:xfrm>
                            <a:off x="6094" y="691"/>
                            <a:ext cx="220" cy="129"/>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0" name="Picture 1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341" y="806"/>
                            <a:ext cx="35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1" name="Line 126"/>
                        <wps:cNvCnPr>
                          <a:cxnSpLocks noChangeShapeType="1"/>
                        </wps:cNvCnPr>
                        <wps:spPr bwMode="auto">
                          <a:xfrm>
                            <a:off x="6094" y="691"/>
                            <a:ext cx="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2" name="Picture 1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038" y="266"/>
                            <a:ext cx="3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 name="Line 128"/>
                        <wps:cNvCnPr>
                          <a:cxnSpLocks noChangeShapeType="1"/>
                        </wps:cNvCnPr>
                        <wps:spPr bwMode="auto">
                          <a:xfrm>
                            <a:off x="5875" y="818"/>
                            <a:ext cx="21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0" name="Picture 1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501" y="808"/>
                            <a:ext cx="20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1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719" y="806"/>
                            <a:ext cx="12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3F54EE" id="Group 123" o:spid="_x0000_s1026" style="position:absolute;margin-left:275.05pt;margin-top:13.3pt;width:59.65pt;height:36.75pt;z-index:251650048;mso-wrap-distance-left:0;mso-wrap-distance-right:0;mso-position-horizontal-relative:page" coordorigin="5501,266" coordsize="1193,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">
                <v:line id="Line 124" o:spid="_x0000_s1027" style="position:absolute;visibility:visible;mso-wrap-style:square" from="6094,691" to="631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" strokeweight=".1693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8" type="#_x0000_t75" style="position:absolute;left:6341;top:806;width:35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">
                  <v:imagedata r:id="rId17" o:title=""/>
                </v:shape>
                <v:line id="Line 126" o:spid="_x0000_s1029" style="position:absolute;visibility:visible;mso-wrap-style:square" from="6094,691" to="609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" strokeweight=".16931mm"/>
                <v:shape id="Picture 127" o:spid="_x0000_s1030" type="#_x0000_t75" style="position:absolute;left:6038;top:266;width:343;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">
                  <v:imagedata r:id="rId18" o:title=""/>
                </v:shape>
                <v:line id="Line 128" o:spid="_x0000_s1031" style="position:absolute;visibility:visible;mso-wrap-style:square" from="5875,818" to="609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" strokeweight=".16931mm"/>
                <v:shape id="Picture 129" o:spid="_x0000_s1032" type="#_x0000_t75" style="position:absolute;left:5501;top:808;width:20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">
                  <v:imagedata r:id="rId19" o:title=""/>
                </v:shape>
                <v:shape id="Picture 130" o:spid="_x0000_s1033" type="#_x0000_t75" style="position:absolute;left:5719;top:806;width:12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">
                  <v:imagedata r:id="rId20" o:title=""/>
                </v:shape>
                <w10:wrap type="topAndBottom" anchorx="page"/>
              </v:group>
            </w:pict>
          </mc:Fallback>
        </mc:AlternateContent>
      </w:r>
    </w:p>
    <w:p w:rsidR="00CF639C" w:rsidRDefault="00CF639C" w:rsidP="00CF639C">
      <w:pPr>
        <w:pStyle w:val="BodyText"/>
        <w:spacing w:before="4"/>
        <w:rPr>
          <w:rFonts w:ascii="MS UI Gothic"/>
          <w:sz w:val="26"/>
          <w:lang w:eastAsia="ja-JP"/>
        </w:rPr>
      </w:pPr>
    </w:p>
    <w:p w:rsidR="00CF639C" w:rsidRDefault="00CF639C" w:rsidP="00CF639C">
      <w:pPr>
        <w:tabs>
          <w:tab w:val="left" w:pos="7085"/>
        </w:tabs>
        <w:spacing w:before="100"/>
        <w:ind w:left="118"/>
        <w:rPr>
          <w:rFonts w:ascii="Century"/>
          <w:sz w:val="21"/>
        </w:rPr>
      </w:pPr>
      <w:r>
        <w:rPr>
          <w:rFonts w:ascii="Century"/>
          <w:spacing w:val="-4"/>
          <w:position w:val="1"/>
          <w:sz w:val="21"/>
        </w:rPr>
        <w:t>C</w:t>
      </w:r>
      <w:r>
        <w:rPr>
          <w:rFonts w:ascii="Century"/>
          <w:spacing w:val="-4"/>
          <w:sz w:val="14"/>
        </w:rPr>
        <w:t>3</w:t>
      </w:r>
      <w:r>
        <w:rPr>
          <w:rFonts w:ascii="Century"/>
          <w:spacing w:val="-4"/>
          <w:position w:val="1"/>
          <w:sz w:val="21"/>
        </w:rPr>
        <w:t>H</w:t>
      </w:r>
      <w:r>
        <w:rPr>
          <w:rFonts w:ascii="Century"/>
          <w:spacing w:val="-4"/>
          <w:sz w:val="14"/>
        </w:rPr>
        <w:t>9</w:t>
      </w:r>
      <w:r>
        <w:rPr>
          <w:rFonts w:ascii="Century"/>
          <w:spacing w:val="-4"/>
          <w:position w:val="1"/>
          <w:sz w:val="21"/>
        </w:rPr>
        <w:t>N</w:t>
      </w:r>
      <w:r>
        <w:rPr>
          <w:rFonts w:ascii="Century"/>
          <w:spacing w:val="-4"/>
          <w:position w:val="1"/>
          <w:sz w:val="21"/>
        </w:rPr>
        <w:tab/>
        <w:t xml:space="preserve">Mol. </w:t>
      </w:r>
      <w:r>
        <w:rPr>
          <w:rFonts w:ascii="Century"/>
          <w:spacing w:val="-3"/>
          <w:position w:val="1"/>
          <w:sz w:val="21"/>
        </w:rPr>
        <w:t>Wt.</w:t>
      </w:r>
      <w:r>
        <w:rPr>
          <w:rFonts w:ascii="Century"/>
          <w:spacing w:val="-7"/>
          <w:position w:val="1"/>
          <w:sz w:val="21"/>
        </w:rPr>
        <w:t xml:space="preserve"> 59.11</w:t>
      </w:r>
    </w:p>
    <w:p w:rsidR="00CF639C" w:rsidRDefault="00CF639C" w:rsidP="00CF639C">
      <w:pPr>
        <w:spacing w:before="76"/>
        <w:ind w:left="118"/>
        <w:rPr>
          <w:rFonts w:ascii="Century"/>
          <w:sz w:val="21"/>
        </w:rPr>
      </w:pPr>
      <w:r>
        <w:rPr>
          <w:rFonts w:ascii="Century"/>
          <w:spacing w:val="-5"/>
          <w:sz w:val="21"/>
        </w:rPr>
        <w:t xml:space="preserve">Propan-2-amine  </w:t>
      </w:r>
      <w:r>
        <w:rPr>
          <w:rFonts w:ascii="Century"/>
          <w:spacing w:val="47"/>
          <w:sz w:val="21"/>
        </w:rPr>
        <w:t xml:space="preserve"> </w:t>
      </w:r>
      <w:r>
        <w:rPr>
          <w:rFonts w:ascii="Century"/>
          <w:spacing w:val="-5"/>
          <w:sz w:val="21"/>
        </w:rPr>
        <w:t>[75-31-0]</w:t>
      </w:r>
    </w:p>
    <w:p w:rsidR="00CF639C" w:rsidRDefault="00CF639C" w:rsidP="00CF639C">
      <w:pPr>
        <w:spacing w:before="76"/>
        <w:ind w:left="118"/>
        <w:rPr>
          <w:rFonts w:ascii="Century"/>
          <w:sz w:val="21"/>
        </w:rPr>
      </w:pPr>
      <w:r>
        <w:rPr>
          <w:rFonts w:ascii="Century"/>
          <w:b/>
          <w:position w:val="1"/>
          <w:sz w:val="21"/>
        </w:rPr>
        <w:t xml:space="preserve">Content    </w:t>
      </w:r>
      <w:r>
        <w:rPr>
          <w:rFonts w:ascii="Century"/>
          <w:position w:val="1"/>
          <w:sz w:val="21"/>
        </w:rPr>
        <w:t>Isopropylamine contains not less than 95.0% of isopropylamine (C</w:t>
      </w:r>
      <w:r>
        <w:rPr>
          <w:rFonts w:ascii="Century"/>
          <w:sz w:val="14"/>
        </w:rPr>
        <w:t>3</w:t>
      </w:r>
      <w:r>
        <w:rPr>
          <w:rFonts w:ascii="Century"/>
          <w:position w:val="1"/>
          <w:sz w:val="21"/>
        </w:rPr>
        <w:t>H</w:t>
      </w:r>
      <w:r>
        <w:rPr>
          <w:rFonts w:ascii="Century"/>
          <w:sz w:val="14"/>
        </w:rPr>
        <w:t>9</w:t>
      </w:r>
      <w:r>
        <w:rPr>
          <w:rFonts w:ascii="Century"/>
          <w:position w:val="1"/>
          <w:sz w:val="21"/>
        </w:rPr>
        <w:t>N).</w:t>
      </w:r>
    </w:p>
    <w:p w:rsidR="00CF639C" w:rsidRDefault="00CF639C" w:rsidP="00CF639C">
      <w:pPr>
        <w:tabs>
          <w:tab w:val="left" w:pos="1596"/>
        </w:tabs>
        <w:spacing w:before="74" w:line="312" w:lineRule="auto"/>
        <w:ind w:left="120" w:right="110" w:hanging="3"/>
        <w:jc w:val="right"/>
        <w:rPr>
          <w:rFonts w:ascii="Century"/>
          <w:sz w:val="21"/>
        </w:rPr>
      </w:pPr>
      <w:r>
        <w:rPr>
          <w:rFonts w:ascii="Century"/>
          <w:b/>
          <w:spacing w:val="-5"/>
          <w:sz w:val="21"/>
        </w:rPr>
        <w:t xml:space="preserve">Description </w:t>
      </w:r>
      <w:r>
        <w:rPr>
          <w:rFonts w:ascii="Century"/>
          <w:spacing w:val="-5"/>
          <w:sz w:val="21"/>
        </w:rPr>
        <w:t xml:space="preserve">Isopropylamine occurs </w:t>
      </w:r>
      <w:r>
        <w:rPr>
          <w:rFonts w:ascii="Century"/>
          <w:spacing w:val="-3"/>
          <w:sz w:val="21"/>
        </w:rPr>
        <w:t xml:space="preserve">as </w:t>
      </w:r>
      <w:r>
        <w:rPr>
          <w:rFonts w:ascii="Century"/>
          <w:sz w:val="21"/>
        </w:rPr>
        <w:t xml:space="preserve">a </w:t>
      </w:r>
      <w:r>
        <w:rPr>
          <w:rFonts w:ascii="Century"/>
          <w:spacing w:val="-5"/>
          <w:sz w:val="21"/>
        </w:rPr>
        <w:t xml:space="preserve">colorless </w:t>
      </w:r>
      <w:r>
        <w:rPr>
          <w:rFonts w:ascii="Century"/>
          <w:spacing w:val="-3"/>
          <w:sz w:val="21"/>
        </w:rPr>
        <w:t xml:space="preserve">to </w:t>
      </w:r>
      <w:r>
        <w:rPr>
          <w:rFonts w:ascii="Century"/>
          <w:spacing w:val="-8"/>
          <w:sz w:val="21"/>
        </w:rPr>
        <w:t xml:space="preserve">yellow, </w:t>
      </w:r>
      <w:r>
        <w:rPr>
          <w:rFonts w:ascii="Century"/>
          <w:spacing w:val="-4"/>
          <w:sz w:val="21"/>
        </w:rPr>
        <w:t xml:space="preserve">clear </w:t>
      </w:r>
      <w:r>
        <w:rPr>
          <w:rFonts w:ascii="Century"/>
          <w:spacing w:val="-5"/>
          <w:sz w:val="21"/>
        </w:rPr>
        <w:t xml:space="preserve">liquid having </w:t>
      </w:r>
      <w:r>
        <w:rPr>
          <w:rFonts w:ascii="Century"/>
          <w:sz w:val="21"/>
        </w:rPr>
        <w:t>a</w:t>
      </w:r>
      <w:r>
        <w:rPr>
          <w:rFonts w:ascii="Century"/>
          <w:spacing w:val="-16"/>
          <w:sz w:val="21"/>
        </w:rPr>
        <w:t xml:space="preserve"> </w:t>
      </w:r>
      <w:r>
        <w:rPr>
          <w:rFonts w:ascii="Century"/>
          <w:spacing w:val="-5"/>
          <w:sz w:val="21"/>
        </w:rPr>
        <w:t xml:space="preserve">characteristic </w:t>
      </w:r>
      <w:r>
        <w:rPr>
          <w:rFonts w:ascii="Century"/>
          <w:spacing w:val="-7"/>
          <w:sz w:val="21"/>
        </w:rPr>
        <w:t>odor.</w:t>
      </w:r>
      <w:r>
        <w:rPr>
          <w:rFonts w:ascii="Century"/>
          <w:sz w:val="21"/>
        </w:rPr>
        <w:t xml:space="preserve"> </w:t>
      </w:r>
      <w:r>
        <w:rPr>
          <w:rFonts w:ascii="Century"/>
          <w:b/>
          <w:spacing w:val="-5"/>
          <w:sz w:val="21"/>
        </w:rPr>
        <w:t>Identification</w:t>
      </w:r>
      <w:r>
        <w:rPr>
          <w:rFonts w:ascii="Century"/>
          <w:b/>
          <w:spacing w:val="-5"/>
          <w:sz w:val="21"/>
        </w:rPr>
        <w:tab/>
      </w:r>
      <w:r>
        <w:rPr>
          <w:rFonts w:ascii="Century"/>
          <w:spacing w:val="-5"/>
          <w:sz w:val="21"/>
        </w:rPr>
        <w:t xml:space="preserve">Determine  </w:t>
      </w:r>
      <w:r>
        <w:rPr>
          <w:rFonts w:ascii="Century"/>
          <w:spacing w:val="-4"/>
          <w:sz w:val="21"/>
        </w:rPr>
        <w:t xml:space="preserve">the </w:t>
      </w:r>
      <w:r>
        <w:rPr>
          <w:rFonts w:ascii="Century"/>
          <w:spacing w:val="-5"/>
          <w:sz w:val="21"/>
        </w:rPr>
        <w:t xml:space="preserve">infrared  absorption spectrum </w:t>
      </w:r>
      <w:r>
        <w:rPr>
          <w:rFonts w:ascii="Century"/>
          <w:spacing w:val="-3"/>
          <w:sz w:val="21"/>
        </w:rPr>
        <w:t xml:space="preserve">of </w:t>
      </w:r>
      <w:r>
        <w:rPr>
          <w:rFonts w:ascii="Century"/>
          <w:spacing w:val="-6"/>
          <w:sz w:val="21"/>
        </w:rPr>
        <w:t xml:space="preserve">Isopropylamine  </w:t>
      </w:r>
      <w:r>
        <w:rPr>
          <w:rFonts w:ascii="Century"/>
          <w:spacing w:val="-3"/>
          <w:sz w:val="21"/>
        </w:rPr>
        <w:t xml:space="preserve">as </w:t>
      </w:r>
      <w:r>
        <w:rPr>
          <w:rFonts w:ascii="Century"/>
          <w:spacing w:val="-5"/>
          <w:sz w:val="21"/>
        </w:rPr>
        <w:t xml:space="preserve">directed   </w:t>
      </w:r>
      <w:r>
        <w:rPr>
          <w:rFonts w:ascii="Century"/>
          <w:spacing w:val="11"/>
          <w:sz w:val="21"/>
        </w:rPr>
        <w:t xml:space="preserve"> </w:t>
      </w:r>
      <w:r>
        <w:rPr>
          <w:rFonts w:ascii="Century"/>
          <w:spacing w:val="-3"/>
          <w:sz w:val="21"/>
        </w:rPr>
        <w:t>in</w:t>
      </w:r>
      <w:r>
        <w:rPr>
          <w:rFonts w:ascii="Century"/>
          <w:spacing w:val="33"/>
          <w:sz w:val="21"/>
        </w:rPr>
        <w:t xml:space="preserve"> </w:t>
      </w:r>
      <w:r>
        <w:rPr>
          <w:rFonts w:ascii="Century"/>
          <w:spacing w:val="-4"/>
          <w:sz w:val="21"/>
        </w:rPr>
        <w:t>the</w:t>
      </w:r>
      <w:r>
        <w:rPr>
          <w:rFonts w:ascii="Century"/>
          <w:sz w:val="21"/>
        </w:rPr>
        <w:t xml:space="preserve"> </w:t>
      </w:r>
      <w:r>
        <w:rPr>
          <w:rFonts w:ascii="Century"/>
          <w:spacing w:val="-5"/>
          <w:sz w:val="21"/>
        </w:rPr>
        <w:t xml:space="preserve">Liquid  </w:t>
      </w:r>
      <w:r>
        <w:rPr>
          <w:rFonts w:ascii="Century"/>
          <w:spacing w:val="-4"/>
          <w:sz w:val="21"/>
        </w:rPr>
        <w:t xml:space="preserve">Film </w:t>
      </w:r>
      <w:r>
        <w:rPr>
          <w:rFonts w:ascii="Century"/>
          <w:spacing w:val="-5"/>
          <w:sz w:val="21"/>
        </w:rPr>
        <w:t xml:space="preserve">Method  under Infrared  </w:t>
      </w:r>
      <w:r>
        <w:rPr>
          <w:rFonts w:ascii="Century"/>
          <w:spacing w:val="-6"/>
          <w:sz w:val="21"/>
        </w:rPr>
        <w:t xml:space="preserve">Spectrophotometry,  </w:t>
      </w:r>
      <w:r>
        <w:rPr>
          <w:rFonts w:ascii="Century"/>
          <w:spacing w:val="-4"/>
          <w:sz w:val="21"/>
        </w:rPr>
        <w:t xml:space="preserve">and  </w:t>
      </w:r>
      <w:r>
        <w:rPr>
          <w:rFonts w:ascii="Century"/>
          <w:spacing w:val="-5"/>
          <w:sz w:val="21"/>
        </w:rPr>
        <w:t xml:space="preserve">compare  </w:t>
      </w:r>
      <w:r>
        <w:rPr>
          <w:rFonts w:ascii="Century"/>
          <w:spacing w:val="-3"/>
          <w:sz w:val="21"/>
        </w:rPr>
        <w:t xml:space="preserve">it </w:t>
      </w:r>
      <w:r>
        <w:rPr>
          <w:rFonts w:ascii="Century"/>
          <w:spacing w:val="-5"/>
          <w:sz w:val="21"/>
        </w:rPr>
        <w:t xml:space="preserve">with  </w:t>
      </w:r>
      <w:r>
        <w:rPr>
          <w:rFonts w:ascii="Century"/>
          <w:spacing w:val="-4"/>
          <w:sz w:val="21"/>
        </w:rPr>
        <w:t>the</w:t>
      </w:r>
      <w:r>
        <w:rPr>
          <w:rFonts w:ascii="Century"/>
          <w:spacing w:val="39"/>
          <w:sz w:val="21"/>
        </w:rPr>
        <w:t xml:space="preserve"> </w:t>
      </w:r>
      <w:r>
        <w:rPr>
          <w:rFonts w:ascii="Century"/>
          <w:spacing w:val="-5"/>
          <w:sz w:val="21"/>
        </w:rPr>
        <w:t>Reference</w:t>
      </w:r>
    </w:p>
    <w:p w:rsidR="00CF639C" w:rsidRDefault="00CF639C" w:rsidP="00CF639C">
      <w:pPr>
        <w:spacing w:line="251" w:lineRule="exact"/>
        <w:ind w:left="629"/>
        <w:rPr>
          <w:rFonts w:ascii="Century"/>
          <w:sz w:val="21"/>
        </w:rPr>
      </w:pPr>
      <w:r>
        <w:rPr>
          <w:rFonts w:ascii="Century"/>
          <w:sz w:val="21"/>
        </w:rPr>
        <w:t>Spectrum. Both spectra exhibit similar intensities of absorption at the same wavenumbers.</w:t>
      </w:r>
    </w:p>
    <w:p w:rsidR="00CF639C" w:rsidRDefault="00CF639C" w:rsidP="00CF639C">
      <w:pPr>
        <w:spacing w:before="59" w:line="264" w:lineRule="auto"/>
        <w:ind w:left="118" w:right="5809"/>
        <w:rPr>
          <w:rFonts w:ascii="Century" w:hAnsi="Century"/>
          <w:sz w:val="21"/>
        </w:rPr>
      </w:pPr>
      <w:r>
        <w:rPr>
          <w:rFonts w:ascii="Century" w:hAnsi="Century"/>
          <w:b/>
          <w:spacing w:val="-5"/>
          <w:sz w:val="21"/>
        </w:rPr>
        <w:t xml:space="preserve">Refractive </w:t>
      </w:r>
      <w:r>
        <w:rPr>
          <w:rFonts w:ascii="Century" w:hAnsi="Century"/>
          <w:b/>
          <w:spacing w:val="-4"/>
          <w:sz w:val="21"/>
        </w:rPr>
        <w:t xml:space="preserve">index </w:t>
      </w:r>
      <w:r>
        <w:rPr>
          <w:rFonts w:ascii="Cambria Math" w:hAnsi="Cambria Math"/>
          <w:sz w:val="21"/>
        </w:rPr>
        <w:t>n</w:t>
      </w:r>
      <w:r>
        <w:rPr>
          <w:rFonts w:ascii="Cambria" w:hAnsi="Cambria"/>
          <w:position w:val="8"/>
          <w:sz w:val="15"/>
        </w:rPr>
        <w:t>2</w:t>
      </w:r>
      <w:r>
        <w:rPr>
          <w:rFonts w:ascii="Cambria" w:hAnsi="Cambria"/>
          <w:position w:val="-4"/>
          <w:sz w:val="15"/>
        </w:rPr>
        <w:t xml:space="preserve">D </w:t>
      </w:r>
      <w:r>
        <w:rPr>
          <w:rFonts w:ascii="Cambria" w:hAnsi="Cambria"/>
          <w:position w:val="8"/>
          <w:sz w:val="15"/>
        </w:rPr>
        <w:t xml:space="preserve">O </w:t>
      </w:r>
      <w:r>
        <w:rPr>
          <w:rFonts w:ascii="Century" w:hAnsi="Century"/>
          <w:sz w:val="21"/>
        </w:rPr>
        <w:t xml:space="preserve">: </w:t>
      </w:r>
      <w:r>
        <w:rPr>
          <w:rFonts w:ascii="Century" w:hAnsi="Century"/>
          <w:spacing w:val="-31"/>
          <w:sz w:val="21"/>
        </w:rPr>
        <w:t xml:space="preserve">1.367–1.378 </w:t>
      </w:r>
      <w:r>
        <w:rPr>
          <w:rFonts w:ascii="Century" w:hAnsi="Century"/>
          <w:b/>
          <w:spacing w:val="-5"/>
          <w:sz w:val="21"/>
        </w:rPr>
        <w:t xml:space="preserve">Specific Gravity    </w:t>
      </w:r>
      <w:r>
        <w:rPr>
          <w:rFonts w:ascii="Cambria Math" w:hAnsi="Cambria Math"/>
          <w:sz w:val="21"/>
        </w:rPr>
        <w:t>d</w:t>
      </w:r>
      <w:r>
        <w:rPr>
          <w:rFonts w:ascii="Cambria" w:hAnsi="Cambria"/>
          <w:position w:val="8"/>
          <w:sz w:val="15"/>
        </w:rPr>
        <w:t>2</w:t>
      </w:r>
      <w:r>
        <w:rPr>
          <w:rFonts w:ascii="Cambria" w:hAnsi="Cambria"/>
          <w:position w:val="-4"/>
          <w:sz w:val="15"/>
        </w:rPr>
        <w:t xml:space="preserve">2   </w:t>
      </w:r>
      <w:r>
        <w:rPr>
          <w:rFonts w:ascii="Cambria" w:hAnsi="Cambria"/>
          <w:position w:val="8"/>
          <w:sz w:val="15"/>
        </w:rPr>
        <w:t>5</w:t>
      </w:r>
      <w:r>
        <w:rPr>
          <w:rFonts w:ascii="Cambria" w:hAnsi="Cambria"/>
          <w:position w:val="-4"/>
          <w:sz w:val="15"/>
        </w:rPr>
        <w:t xml:space="preserve">5   </w:t>
      </w:r>
      <w:r>
        <w:rPr>
          <w:rFonts w:ascii="Century" w:hAnsi="Century"/>
          <w:sz w:val="21"/>
        </w:rPr>
        <w:t xml:space="preserve">: </w:t>
      </w:r>
      <w:r>
        <w:rPr>
          <w:rFonts w:ascii="Century" w:hAnsi="Century"/>
          <w:spacing w:val="-31"/>
          <w:sz w:val="21"/>
        </w:rPr>
        <w:t>0.681–0.693</w:t>
      </w:r>
    </w:p>
    <w:p w:rsidR="00CF639C" w:rsidRDefault="00CF639C" w:rsidP="00CF639C">
      <w:pPr>
        <w:spacing w:before="5" w:line="312" w:lineRule="auto"/>
        <w:ind w:left="629" w:right="109" w:hanging="512"/>
        <w:jc w:val="both"/>
        <w:rPr>
          <w:rFonts w:ascii="Century" w:hAnsi="Century"/>
          <w:sz w:val="21"/>
        </w:rPr>
      </w:pPr>
      <w:r>
        <w:rPr>
          <w:rFonts w:ascii="Century" w:hAnsi="Century"/>
          <w:b/>
          <w:spacing w:val="-4"/>
          <w:sz w:val="21"/>
        </w:rPr>
        <w:t>Assay</w:t>
      </w:r>
      <w:r>
        <w:rPr>
          <w:rFonts w:ascii="Century" w:hAnsi="Century"/>
          <w:b/>
          <w:spacing w:val="50"/>
          <w:sz w:val="21"/>
        </w:rPr>
        <w:t xml:space="preserve"> </w:t>
      </w:r>
      <w:r>
        <w:rPr>
          <w:rFonts w:ascii="Century" w:hAnsi="Century"/>
          <w:spacing w:val="-5"/>
          <w:sz w:val="21"/>
        </w:rPr>
        <w:t xml:space="preserve">Proceed </w:t>
      </w:r>
      <w:r>
        <w:rPr>
          <w:rFonts w:ascii="Century" w:hAnsi="Century"/>
          <w:spacing w:val="-3"/>
          <w:sz w:val="21"/>
        </w:rPr>
        <w:t xml:space="preserve">as </w:t>
      </w:r>
      <w:r>
        <w:rPr>
          <w:rFonts w:ascii="Century" w:hAnsi="Century"/>
          <w:spacing w:val="-5"/>
          <w:sz w:val="21"/>
        </w:rPr>
        <w:t xml:space="preserve">directed </w:t>
      </w:r>
      <w:r>
        <w:rPr>
          <w:rFonts w:ascii="Century" w:hAnsi="Century"/>
          <w:spacing w:val="-3"/>
          <w:sz w:val="21"/>
        </w:rPr>
        <w:t xml:space="preserve">in </w:t>
      </w:r>
      <w:r>
        <w:rPr>
          <w:rFonts w:ascii="Century" w:hAnsi="Century"/>
          <w:spacing w:val="-4"/>
          <w:sz w:val="21"/>
        </w:rPr>
        <w:t xml:space="preserve">the Peak Area </w:t>
      </w:r>
      <w:r>
        <w:rPr>
          <w:rFonts w:ascii="Century" w:hAnsi="Century"/>
          <w:spacing w:val="-5"/>
          <w:sz w:val="21"/>
        </w:rPr>
        <w:t xml:space="preserve">Percentage Method </w:t>
      </w:r>
      <w:r>
        <w:rPr>
          <w:rFonts w:ascii="Century" w:hAnsi="Century"/>
          <w:spacing w:val="-3"/>
          <w:sz w:val="21"/>
        </w:rPr>
        <w:t xml:space="preserve">in </w:t>
      </w:r>
      <w:r>
        <w:rPr>
          <w:rFonts w:ascii="Century" w:hAnsi="Century"/>
          <w:spacing w:val="-4"/>
          <w:sz w:val="21"/>
        </w:rPr>
        <w:t xml:space="preserve">the Gas </w:t>
      </w:r>
      <w:r>
        <w:rPr>
          <w:rFonts w:ascii="Century" w:hAnsi="Century"/>
          <w:spacing w:val="-5"/>
          <w:sz w:val="21"/>
        </w:rPr>
        <w:t xml:space="preserve">Chromatographic </w:t>
      </w:r>
      <w:r>
        <w:rPr>
          <w:rFonts w:ascii="Century" w:hAnsi="Century"/>
          <w:spacing w:val="-4"/>
          <w:sz w:val="21"/>
        </w:rPr>
        <w:t xml:space="preserve">Assay </w:t>
      </w:r>
      <w:r>
        <w:rPr>
          <w:rFonts w:ascii="Century" w:hAnsi="Century"/>
          <w:spacing w:val="-3"/>
          <w:sz w:val="21"/>
        </w:rPr>
        <w:t xml:space="preserve">of </w:t>
      </w:r>
      <w:r>
        <w:rPr>
          <w:rFonts w:ascii="Century" w:hAnsi="Century"/>
          <w:spacing w:val="-5"/>
          <w:sz w:val="21"/>
        </w:rPr>
        <w:t xml:space="preserve">Flavoring Agents </w:t>
      </w:r>
      <w:r>
        <w:rPr>
          <w:rFonts w:ascii="Century" w:hAnsi="Century"/>
          <w:spacing w:val="-4"/>
          <w:sz w:val="21"/>
        </w:rPr>
        <w:t xml:space="preserve">under the </w:t>
      </w:r>
      <w:r>
        <w:rPr>
          <w:rFonts w:ascii="Century" w:hAnsi="Century"/>
          <w:spacing w:val="-5"/>
          <w:sz w:val="21"/>
        </w:rPr>
        <w:t xml:space="preserve">Flavoring Substances </w:t>
      </w:r>
      <w:r>
        <w:rPr>
          <w:rFonts w:ascii="Century" w:hAnsi="Century"/>
          <w:spacing w:val="-7"/>
          <w:sz w:val="21"/>
        </w:rPr>
        <w:t xml:space="preserve">Tests. </w:t>
      </w:r>
      <w:r>
        <w:rPr>
          <w:rFonts w:ascii="Century" w:hAnsi="Century"/>
          <w:spacing w:val="-4"/>
          <w:sz w:val="21"/>
        </w:rPr>
        <w:t xml:space="preserve">Use </w:t>
      </w:r>
      <w:r>
        <w:rPr>
          <w:rFonts w:ascii="Century" w:hAnsi="Century"/>
          <w:spacing w:val="-5"/>
          <w:sz w:val="21"/>
        </w:rPr>
        <w:t xml:space="preserve">operating conditions </w:t>
      </w:r>
      <w:r>
        <w:rPr>
          <w:rFonts w:ascii="Century" w:hAnsi="Century"/>
          <w:spacing w:val="-4"/>
          <w:sz w:val="21"/>
        </w:rPr>
        <w:t xml:space="preserve">(2) </w:t>
      </w:r>
      <w:r>
        <w:rPr>
          <w:rFonts w:ascii="Century" w:hAnsi="Century"/>
          <w:spacing w:val="-5"/>
          <w:sz w:val="21"/>
        </w:rPr>
        <w:t xml:space="preserve">except </w:t>
      </w:r>
      <w:r>
        <w:rPr>
          <w:rFonts w:ascii="Century" w:hAnsi="Century"/>
          <w:spacing w:val="-4"/>
          <w:sz w:val="21"/>
        </w:rPr>
        <w:t xml:space="preserve">for the </w:t>
      </w:r>
      <w:r>
        <w:rPr>
          <w:rFonts w:ascii="Century" w:hAnsi="Century"/>
          <w:spacing w:val="-5"/>
          <w:sz w:val="21"/>
        </w:rPr>
        <w:t xml:space="preserve">column. </w:t>
      </w:r>
      <w:r>
        <w:rPr>
          <w:rFonts w:ascii="Century" w:hAnsi="Century"/>
          <w:spacing w:val="-4"/>
          <w:sz w:val="21"/>
        </w:rPr>
        <w:t xml:space="preserve">Use </w:t>
      </w:r>
      <w:r>
        <w:rPr>
          <w:rFonts w:ascii="Century" w:hAnsi="Century"/>
          <w:sz w:val="21"/>
        </w:rPr>
        <w:t xml:space="preserve">a </w:t>
      </w:r>
      <w:r>
        <w:rPr>
          <w:rFonts w:ascii="Century" w:hAnsi="Century"/>
          <w:spacing w:val="-5"/>
          <w:sz w:val="21"/>
        </w:rPr>
        <w:t xml:space="preserve">fused silica </w:t>
      </w:r>
      <w:r>
        <w:rPr>
          <w:rFonts w:ascii="Century" w:hAnsi="Century"/>
          <w:spacing w:val="-4"/>
          <w:sz w:val="21"/>
        </w:rPr>
        <w:t xml:space="preserve">tube </w:t>
      </w:r>
      <w:r>
        <w:rPr>
          <w:rFonts w:ascii="Century" w:hAnsi="Century"/>
          <w:spacing w:val="-5"/>
          <w:sz w:val="21"/>
        </w:rPr>
        <w:t xml:space="preserve">(0.25–0.53 </w:t>
      </w:r>
      <w:r>
        <w:rPr>
          <w:rFonts w:ascii="Century" w:hAnsi="Century"/>
          <w:spacing w:val="-3"/>
          <w:sz w:val="21"/>
        </w:rPr>
        <w:t xml:space="preserve">mm in </w:t>
      </w:r>
      <w:r>
        <w:rPr>
          <w:rFonts w:ascii="Century" w:hAnsi="Century"/>
          <w:spacing w:val="-5"/>
          <w:sz w:val="21"/>
        </w:rPr>
        <w:t xml:space="preserve">internal diameter </w:t>
      </w:r>
      <w:r>
        <w:rPr>
          <w:rFonts w:ascii="Century" w:hAnsi="Century"/>
          <w:spacing w:val="-4"/>
          <w:sz w:val="21"/>
        </w:rPr>
        <w:t xml:space="preserve">and 30–60 </w:t>
      </w:r>
      <w:r>
        <w:rPr>
          <w:rFonts w:ascii="Century" w:hAnsi="Century"/>
          <w:sz w:val="21"/>
        </w:rPr>
        <w:t xml:space="preserve">m </w:t>
      </w:r>
      <w:r>
        <w:rPr>
          <w:rFonts w:ascii="Century" w:hAnsi="Century"/>
          <w:spacing w:val="-4"/>
          <w:sz w:val="21"/>
        </w:rPr>
        <w:t xml:space="preserve">in </w:t>
      </w:r>
      <w:r>
        <w:rPr>
          <w:rFonts w:ascii="Century" w:hAnsi="Century"/>
          <w:spacing w:val="-5"/>
          <w:sz w:val="21"/>
        </w:rPr>
        <w:t xml:space="preserve">length) coated with </w:t>
      </w:r>
      <w:r>
        <w:rPr>
          <w:rFonts w:ascii="Century" w:hAnsi="Century"/>
          <w:sz w:val="21"/>
        </w:rPr>
        <w:t xml:space="preserve">a </w:t>
      </w:r>
      <w:r>
        <w:rPr>
          <w:rFonts w:ascii="Century" w:hAnsi="Century"/>
          <w:spacing w:val="-5"/>
          <w:sz w:val="21"/>
        </w:rPr>
        <w:t xml:space="preserve">0.25–1 </w:t>
      </w:r>
      <w:r>
        <w:rPr>
          <w:rFonts w:ascii="Symbol" w:hAnsi="Symbol"/>
          <w:sz w:val="21"/>
        </w:rPr>
        <w:t></w:t>
      </w:r>
      <w:r>
        <w:rPr>
          <w:rFonts w:ascii="Century" w:hAnsi="Century"/>
          <w:sz w:val="21"/>
        </w:rPr>
        <w:t xml:space="preserve">m </w:t>
      </w:r>
      <w:r>
        <w:rPr>
          <w:rFonts w:ascii="Century" w:hAnsi="Century"/>
          <w:spacing w:val="-5"/>
          <w:sz w:val="21"/>
        </w:rPr>
        <w:t xml:space="preserve">thick layer </w:t>
      </w:r>
      <w:r>
        <w:rPr>
          <w:rFonts w:ascii="Century" w:hAnsi="Century"/>
          <w:spacing w:val="-3"/>
          <w:sz w:val="21"/>
        </w:rPr>
        <w:t xml:space="preserve">of </w:t>
      </w:r>
      <w:r>
        <w:rPr>
          <w:rFonts w:ascii="Century" w:hAnsi="Century"/>
          <w:spacing w:val="-6"/>
          <w:sz w:val="21"/>
        </w:rPr>
        <w:t xml:space="preserve">dimethylpolysiloxane </w:t>
      </w:r>
      <w:r>
        <w:rPr>
          <w:rFonts w:ascii="Century" w:hAnsi="Century"/>
          <w:spacing w:val="-3"/>
          <w:sz w:val="21"/>
        </w:rPr>
        <w:t xml:space="preserve">for </w:t>
      </w:r>
      <w:r>
        <w:rPr>
          <w:rFonts w:ascii="Century" w:hAnsi="Century"/>
          <w:spacing w:val="-4"/>
          <w:sz w:val="21"/>
        </w:rPr>
        <w:t xml:space="preserve">gas </w:t>
      </w:r>
      <w:r>
        <w:rPr>
          <w:rFonts w:ascii="Century" w:hAnsi="Century"/>
          <w:spacing w:val="-7"/>
          <w:sz w:val="21"/>
        </w:rPr>
        <w:t>chromatography.</w:t>
      </w:r>
    </w:p>
    <w:p w:rsidR="00CF639C" w:rsidRDefault="00CF639C" w:rsidP="00CF639C">
      <w:pPr>
        <w:spacing w:line="312" w:lineRule="auto"/>
        <w:jc w:val="both"/>
        <w:rPr>
          <w:rFonts w:ascii="Century" w:hAnsi="Century"/>
          <w:sz w:val="21"/>
        </w:rPr>
        <w:sectPr w:rsidR="00CF639C">
          <w:pgSz w:w="11910" w:h="16840"/>
          <w:pgMar w:top="1500" w:right="1020" w:bottom="700" w:left="1300" w:header="0" w:footer="517" w:gutter="0"/>
          <w:cols w:space="720"/>
        </w:sectPr>
      </w:pPr>
    </w:p>
    <w:p w:rsidR="00CF639C" w:rsidRDefault="00CF639C" w:rsidP="00CF639C">
      <w:pPr>
        <w:spacing w:before="78"/>
        <w:ind w:left="118"/>
        <w:rPr>
          <w:rFonts w:ascii="Century"/>
          <w:sz w:val="21"/>
        </w:rPr>
      </w:pPr>
      <w:r>
        <w:rPr>
          <w:rFonts w:ascii="Century"/>
          <w:sz w:val="21"/>
        </w:rPr>
        <w:lastRenderedPageBreak/>
        <w:t>Reference Spectrum</w:t>
      </w:r>
    </w:p>
    <w:p w:rsidR="00CF639C" w:rsidRDefault="00CF639C" w:rsidP="00CF639C">
      <w:pPr>
        <w:pStyle w:val="BodyText"/>
        <w:spacing w:before="5"/>
        <w:rPr>
          <w:sz w:val="33"/>
        </w:rPr>
      </w:pPr>
    </w:p>
    <w:p w:rsidR="00CF639C" w:rsidRDefault="006957F6" w:rsidP="00CF639C">
      <w:pPr>
        <w:ind w:left="723"/>
        <w:rPr>
          <w:rFonts w:ascii="Century"/>
          <w:sz w:val="21"/>
        </w:rPr>
      </w:pPr>
      <w:r>
        <w:rPr>
          <w:noProof/>
        </w:rPr>
        <w:drawing>
          <wp:anchor distT="0" distB="0" distL="0" distR="0" simplePos="0" relativeHeight="251651072" behindDoc="0" locked="0" layoutInCell="1" allowOverlap="1">
            <wp:simplePos x="0" y="0"/>
            <wp:positionH relativeFrom="page">
              <wp:posOffset>895985</wp:posOffset>
            </wp:positionH>
            <wp:positionV relativeFrom="paragraph">
              <wp:posOffset>182245</wp:posOffset>
            </wp:positionV>
            <wp:extent cx="5347335" cy="2804795"/>
            <wp:effectExtent l="0" t="0" r="0" b="0"/>
            <wp:wrapTopAndBottom/>
            <wp:docPr id="18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7335" cy="280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39C">
        <w:rPr>
          <w:rFonts w:ascii="Century"/>
          <w:sz w:val="21"/>
        </w:rPr>
        <w:t>Isopropylamine</w:t>
      </w:r>
    </w:p>
    <w:p w:rsidR="00CF639C" w:rsidRDefault="00CF639C" w:rsidP="00CF639C">
      <w:pPr>
        <w:rPr>
          <w:rFonts w:ascii="Century"/>
          <w:sz w:val="21"/>
        </w:rPr>
        <w:sectPr w:rsidR="00CF639C">
          <w:pgSz w:w="11910" w:h="16840"/>
          <w:pgMar w:top="1380" w:right="1680" w:bottom="700" w:left="1300" w:header="0" w:footer="517" w:gutter="0"/>
          <w:cols w:space="720"/>
        </w:sectPr>
      </w:pPr>
    </w:p>
    <w:p w:rsidR="00CF639C" w:rsidRDefault="00CF639C" w:rsidP="00CF639C">
      <w:pPr>
        <w:pStyle w:val="BodyText"/>
        <w:spacing w:before="9"/>
        <w:rPr>
          <w:sz w:val="38"/>
        </w:rPr>
      </w:pPr>
    </w:p>
    <w:p w:rsidR="00CF639C" w:rsidRDefault="00CF639C" w:rsidP="00CF639C">
      <w:pPr>
        <w:pStyle w:val="Heading2"/>
        <w:rPr>
          <w:rFonts w:ascii="Malgun Gothic" w:eastAsia="Malgun Gothic"/>
        </w:rPr>
      </w:pPr>
      <w:r>
        <w:rPr>
          <w:spacing w:val="-4"/>
          <w:u w:val="single"/>
        </w:rPr>
        <w:t xml:space="preserve">Standard </w:t>
      </w:r>
      <w:r>
        <w:rPr>
          <w:spacing w:val="-3"/>
          <w:u w:val="single"/>
        </w:rPr>
        <w:t xml:space="preserve">for </w:t>
      </w:r>
      <w:r>
        <w:rPr>
          <w:spacing w:val="-5"/>
          <w:u w:val="single"/>
        </w:rPr>
        <w:t>use</w:t>
      </w:r>
      <w:r>
        <w:rPr>
          <w:rFonts w:ascii="Malgun Gothic" w:eastAsia="Malgun Gothic" w:hint="eastAsia"/>
          <w:spacing w:val="-5"/>
          <w:u w:val="single"/>
        </w:rPr>
        <w:t>（</w:t>
      </w:r>
      <w:r>
        <w:rPr>
          <w:spacing w:val="-5"/>
          <w:u w:val="single"/>
        </w:rPr>
        <w:t>draft</w:t>
      </w:r>
      <w:r>
        <w:rPr>
          <w:rFonts w:ascii="Malgun Gothic" w:eastAsia="Malgun Gothic" w:hint="eastAsia"/>
          <w:spacing w:val="-5"/>
          <w:u w:val="single"/>
        </w:rPr>
        <w:t>）</w:t>
      </w:r>
    </w:p>
    <w:p w:rsidR="00CF639C" w:rsidRDefault="00CF639C" w:rsidP="00CF639C">
      <w:pPr>
        <w:spacing w:before="69"/>
        <w:ind w:left="118"/>
        <w:rPr>
          <w:rFonts w:ascii="Century"/>
          <w:b/>
          <w:sz w:val="28"/>
        </w:rPr>
      </w:pPr>
      <w:r>
        <w:br w:type="column"/>
      </w:r>
      <w:r>
        <w:rPr>
          <w:rFonts w:ascii="Century"/>
          <w:b/>
          <w:i/>
          <w:sz w:val="29"/>
        </w:rPr>
        <w:t>sec-</w:t>
      </w:r>
      <w:r>
        <w:rPr>
          <w:rFonts w:ascii="Century"/>
          <w:b/>
          <w:sz w:val="28"/>
        </w:rPr>
        <w:t>Butylamine</w:t>
      </w:r>
    </w:p>
    <w:p w:rsidR="00CF639C" w:rsidRDefault="00CF639C" w:rsidP="00CF639C">
      <w:pPr>
        <w:rPr>
          <w:rFonts w:ascii="Century"/>
          <w:sz w:val="28"/>
        </w:rPr>
        <w:sectPr w:rsidR="00CF639C">
          <w:pgSz w:w="11910" w:h="16840"/>
          <w:pgMar w:top="1500" w:right="1020" w:bottom="700" w:left="1300" w:header="0" w:footer="517" w:gutter="0"/>
          <w:cols w:num="2" w:space="720" w:equalWidth="0">
            <w:col w:w="2915" w:space="784"/>
            <w:col w:w="5891"/>
          </w:cols>
        </w:sectPr>
      </w:pPr>
    </w:p>
    <w:p w:rsidR="00CF639C" w:rsidRDefault="00CF639C" w:rsidP="00CF639C">
      <w:pPr>
        <w:pStyle w:val="BodyText"/>
        <w:rPr>
          <w:b/>
          <w:sz w:val="22"/>
        </w:rPr>
      </w:pPr>
    </w:p>
    <w:p w:rsidR="00CF639C" w:rsidRDefault="00CF639C" w:rsidP="00CF639C">
      <w:pPr>
        <w:spacing w:before="100" w:line="441" w:lineRule="auto"/>
        <w:ind w:left="118" w:right="5379" w:firstLine="232"/>
        <w:rPr>
          <w:rFonts w:ascii="Malgun Gothic" w:eastAsia="Malgun Gothic"/>
          <w:b/>
        </w:rPr>
      </w:pPr>
      <w:r>
        <w:rPr>
          <w:rFonts w:ascii="Century" w:eastAsia="Century"/>
          <w:spacing w:val="-4"/>
        </w:rPr>
        <w:t xml:space="preserve">Only     </w:t>
      </w:r>
      <w:r>
        <w:rPr>
          <w:rFonts w:ascii="Century" w:eastAsia="Century"/>
          <w:spacing w:val="-3"/>
        </w:rPr>
        <w:t xml:space="preserve">for    </w:t>
      </w:r>
      <w:r>
        <w:rPr>
          <w:rFonts w:ascii="Century" w:eastAsia="Century"/>
          <w:spacing w:val="-5"/>
        </w:rPr>
        <w:t xml:space="preserve">flavoring </w:t>
      </w:r>
      <w:r>
        <w:rPr>
          <w:rFonts w:ascii="Century" w:eastAsia="Century"/>
          <w:b/>
          <w:spacing w:val="-5"/>
          <w:u w:val="single"/>
        </w:rPr>
        <w:t>Compositional Specifications</w:t>
      </w:r>
      <w:r>
        <w:rPr>
          <w:rFonts w:ascii="Malgun Gothic" w:eastAsia="Malgun Gothic" w:hint="eastAsia"/>
          <w:b/>
          <w:spacing w:val="-5"/>
          <w:u w:val="single"/>
        </w:rPr>
        <w:t>（</w:t>
      </w:r>
      <w:r>
        <w:rPr>
          <w:rFonts w:ascii="Century" w:eastAsia="Century"/>
          <w:b/>
          <w:spacing w:val="-5"/>
          <w:u w:val="single"/>
        </w:rPr>
        <w:t>draft</w:t>
      </w:r>
      <w:r>
        <w:rPr>
          <w:rFonts w:ascii="Malgun Gothic" w:eastAsia="Malgun Gothic" w:hint="eastAsia"/>
          <w:b/>
          <w:spacing w:val="-5"/>
          <w:u w:val="single"/>
        </w:rPr>
        <w:t>）</w:t>
      </w:r>
    </w:p>
    <w:p w:rsidR="00CF639C" w:rsidRDefault="00CF639C" w:rsidP="00CF639C">
      <w:pPr>
        <w:spacing w:before="74" w:line="324" w:lineRule="exact"/>
        <w:ind w:left="3898" w:right="3885" w:hanging="3"/>
        <w:jc w:val="center"/>
        <w:rPr>
          <w:rFonts w:ascii="MS UI Gothic" w:eastAsia="MS UI Gothic"/>
        </w:rPr>
      </w:pPr>
      <w:r>
        <w:rPr>
          <w:rFonts w:ascii="Century" w:eastAsia="Century"/>
          <w:b/>
          <w:i/>
          <w:spacing w:val="-5"/>
        </w:rPr>
        <w:t>sec-</w:t>
      </w:r>
      <w:r>
        <w:rPr>
          <w:rFonts w:ascii="Century" w:eastAsia="Century"/>
          <w:b/>
          <w:spacing w:val="-5"/>
        </w:rPr>
        <w:t xml:space="preserve">Butylamine </w:t>
      </w:r>
      <w:r>
        <w:rPr>
          <w:rFonts w:ascii="Century" w:eastAsia="Century"/>
          <w:i/>
          <w:spacing w:val="-5"/>
          <w:w w:val="110"/>
        </w:rPr>
        <w:t>sec</w:t>
      </w:r>
      <w:r>
        <w:rPr>
          <w:rFonts w:ascii="Century" w:eastAsia="Century"/>
          <w:spacing w:val="-5"/>
          <w:w w:val="110"/>
        </w:rPr>
        <w:t>-</w:t>
      </w:r>
      <w:r>
        <w:rPr>
          <w:rFonts w:ascii="MS UI Gothic" w:eastAsia="MS UI Gothic" w:hint="eastAsia"/>
          <w:spacing w:val="-9"/>
          <w:w w:val="130"/>
        </w:rPr>
        <w:t>ブチルアミン</w:t>
      </w:r>
    </w:p>
    <w:p w:rsidR="00CF639C" w:rsidRDefault="00CF639C" w:rsidP="00CF639C">
      <w:pPr>
        <w:pStyle w:val="BodyText"/>
        <w:rPr>
          <w:rFonts w:ascii="MS UI Gothic"/>
          <w:sz w:val="20"/>
        </w:rPr>
      </w:pPr>
    </w:p>
    <w:p w:rsidR="00CF639C" w:rsidRDefault="006957F6" w:rsidP="00CF639C">
      <w:pPr>
        <w:pStyle w:val="BodyText"/>
        <w:spacing w:before="11"/>
        <w:rPr>
          <w:rFonts w:ascii="MS UI Gothic"/>
          <w:sz w:val="13"/>
        </w:rPr>
      </w:pPr>
      <w:r>
        <w:rPr>
          <w:noProof/>
        </w:rPr>
        <mc:AlternateContent>
          <mc:Choice Requires="wpg">
            <w:drawing>
              <wp:anchor distT="0" distB="0" distL="0" distR="0" simplePos="0" relativeHeight="251652096" behindDoc="0" locked="0" layoutInCell="1" allowOverlap="1">
                <wp:simplePos x="0" y="0"/>
                <wp:positionH relativeFrom="page">
                  <wp:posOffset>3392170</wp:posOffset>
                </wp:positionH>
                <wp:positionV relativeFrom="paragraph">
                  <wp:posOffset>140335</wp:posOffset>
                </wp:positionV>
                <wp:extent cx="958850" cy="466725"/>
                <wp:effectExtent l="1270" t="0" r="1905" b="0"/>
                <wp:wrapTopAndBottom/>
                <wp:docPr id="16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466725"/>
                          <a:chOff x="5342" y="221"/>
                          <a:chExt cx="1510" cy="735"/>
                        </a:xfrm>
                      </wpg:grpSpPr>
                      <wps:wsp>
                        <wps:cNvPr id="170" name="Line 132"/>
                        <wps:cNvCnPr>
                          <a:cxnSpLocks noChangeShapeType="1"/>
                        </wps:cNvCnPr>
                        <wps:spPr bwMode="auto">
                          <a:xfrm>
                            <a:off x="5940" y="826"/>
                            <a:ext cx="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1" name="Picture 1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499" y="761"/>
                            <a:ext cx="35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Line 134"/>
                        <wps:cNvCnPr>
                          <a:cxnSpLocks noChangeShapeType="1"/>
                        </wps:cNvCnPr>
                        <wps:spPr bwMode="auto">
                          <a:xfrm>
                            <a:off x="6250" y="643"/>
                            <a:ext cx="220" cy="127"/>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194" y="221"/>
                            <a:ext cx="34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Line 136"/>
                        <wps:cNvCnPr>
                          <a:cxnSpLocks noChangeShapeType="1"/>
                        </wps:cNvCnPr>
                        <wps:spPr bwMode="auto">
                          <a:xfrm>
                            <a:off x="6250" y="643"/>
                            <a:ext cx="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5" name="Picture 1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342" y="581"/>
                            <a:ext cx="202"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1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563" y="579"/>
                            <a:ext cx="12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Line 139"/>
                        <wps:cNvCnPr>
                          <a:cxnSpLocks noChangeShapeType="1"/>
                        </wps:cNvCnPr>
                        <wps:spPr bwMode="auto">
                          <a:xfrm>
                            <a:off x="5726" y="701"/>
                            <a:ext cx="214" cy="1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26B7DD" id="Group 131" o:spid="_x0000_s1026" style="position:absolute;margin-left:267.1pt;margin-top:11.05pt;width:75.5pt;height:36.75pt;z-index:251652096;mso-wrap-distance-left:0;mso-wrap-distance-right:0;mso-position-horizontal-relative:page" coordorigin="5342,221" coordsize="1510,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&#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">
                <v:line id="Line 132" o:spid="_x0000_s1027" style="position:absolute;visibility:visible;mso-wrap-style:square" from="5940,826" to="625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" strokeweight=".16931mm"/>
                <v:shape id="Picture 133" o:spid="_x0000_s1028" type="#_x0000_t75" style="position:absolute;left:6499;top:761;width:35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">
                  <v:imagedata r:id="rId17" o:title=""/>
                </v:shape>
                <v:line id="Line 134" o:spid="_x0000_s1029" style="position:absolute;visibility:visible;mso-wrap-style:square" from="6250,643" to="647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" strokeweight=".16931mm"/>
                <v:shape id="Picture 135" o:spid="_x0000_s1030" type="#_x0000_t75" style="position:absolute;left:6194;top:221;width:343;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">
                  <v:imagedata r:id="rId24" o:title=""/>
                </v:shape>
                <v:line id="Line 136" o:spid="_x0000_s1031" style="position:absolute;visibility:visible;mso-wrap-style:square" from="6250,643" to="6250,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" strokeweight=".16931mm"/>
                <v:shape id="Picture 137" o:spid="_x0000_s1032" type="#_x0000_t75" style="position:absolute;left:5342;top:581;width:202;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">
                  <v:imagedata r:id="rId25" o:title=""/>
                </v:shape>
                <v:shape id="Picture 138" o:spid="_x0000_s1033" type="#_x0000_t75" style="position:absolute;left:5563;top:579;width:12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">
                  <v:imagedata r:id="rId20" o:title=""/>
                </v:shape>
                <v:line id="Line 139" o:spid="_x0000_s1034" style="position:absolute;visibility:visible;mso-wrap-style:square" from="5726,701" to="594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" strokeweight=".16931mm"/>
                <w10:wrap type="topAndBottom" anchorx="page"/>
              </v:group>
            </w:pict>
          </mc:Fallback>
        </mc:AlternateContent>
      </w:r>
    </w:p>
    <w:p w:rsidR="00CF639C" w:rsidRDefault="00CF639C" w:rsidP="00CF639C">
      <w:pPr>
        <w:pStyle w:val="BodyText"/>
        <w:spacing w:before="4"/>
        <w:rPr>
          <w:rFonts w:ascii="MS UI Gothic"/>
          <w:sz w:val="26"/>
        </w:rPr>
      </w:pPr>
    </w:p>
    <w:p w:rsidR="00CF639C" w:rsidRDefault="00CF639C" w:rsidP="00CF639C">
      <w:pPr>
        <w:tabs>
          <w:tab w:val="left" w:pos="7150"/>
        </w:tabs>
        <w:spacing w:before="100"/>
        <w:ind w:left="118"/>
        <w:jc w:val="both"/>
        <w:rPr>
          <w:rFonts w:ascii="Century"/>
          <w:sz w:val="21"/>
        </w:rPr>
      </w:pPr>
      <w:r>
        <w:rPr>
          <w:rFonts w:ascii="Century"/>
          <w:spacing w:val="-6"/>
          <w:position w:val="1"/>
          <w:sz w:val="21"/>
        </w:rPr>
        <w:t>C</w:t>
      </w:r>
      <w:r>
        <w:rPr>
          <w:rFonts w:ascii="Century"/>
          <w:spacing w:val="-6"/>
          <w:sz w:val="14"/>
        </w:rPr>
        <w:t>4</w:t>
      </w:r>
      <w:r>
        <w:rPr>
          <w:rFonts w:ascii="Century"/>
          <w:spacing w:val="-6"/>
          <w:position w:val="1"/>
          <w:sz w:val="21"/>
        </w:rPr>
        <w:t>H</w:t>
      </w:r>
      <w:r>
        <w:rPr>
          <w:rFonts w:ascii="Century"/>
          <w:spacing w:val="-6"/>
          <w:sz w:val="14"/>
        </w:rPr>
        <w:t>11</w:t>
      </w:r>
      <w:r>
        <w:rPr>
          <w:rFonts w:ascii="Century"/>
          <w:spacing w:val="-6"/>
          <w:position w:val="1"/>
          <w:sz w:val="21"/>
        </w:rPr>
        <w:t>N</w:t>
      </w:r>
      <w:r>
        <w:rPr>
          <w:rFonts w:ascii="Century"/>
          <w:spacing w:val="-6"/>
          <w:position w:val="1"/>
          <w:sz w:val="21"/>
        </w:rPr>
        <w:tab/>
      </w:r>
      <w:r>
        <w:rPr>
          <w:rFonts w:ascii="Century"/>
          <w:spacing w:val="-4"/>
          <w:position w:val="1"/>
          <w:sz w:val="21"/>
        </w:rPr>
        <w:t xml:space="preserve">Mol. </w:t>
      </w:r>
      <w:r>
        <w:rPr>
          <w:rFonts w:ascii="Century"/>
          <w:spacing w:val="-3"/>
          <w:position w:val="1"/>
          <w:sz w:val="21"/>
        </w:rPr>
        <w:t>Wt.</w:t>
      </w:r>
      <w:r>
        <w:rPr>
          <w:rFonts w:ascii="Century"/>
          <w:spacing w:val="-10"/>
          <w:position w:val="1"/>
          <w:sz w:val="21"/>
        </w:rPr>
        <w:t xml:space="preserve"> </w:t>
      </w:r>
      <w:r>
        <w:rPr>
          <w:rFonts w:ascii="Century"/>
          <w:spacing w:val="-4"/>
          <w:position w:val="1"/>
          <w:sz w:val="21"/>
        </w:rPr>
        <w:t>73.14</w:t>
      </w:r>
    </w:p>
    <w:p w:rsidR="00CF639C" w:rsidRDefault="00CF639C" w:rsidP="00CF639C">
      <w:pPr>
        <w:spacing w:before="73"/>
        <w:ind w:left="118"/>
        <w:jc w:val="both"/>
        <w:rPr>
          <w:rFonts w:ascii="Century"/>
          <w:sz w:val="21"/>
        </w:rPr>
      </w:pPr>
      <w:r>
        <w:rPr>
          <w:rFonts w:ascii="Century"/>
          <w:spacing w:val="-5"/>
          <w:sz w:val="21"/>
        </w:rPr>
        <w:t xml:space="preserve">Butan-2-amine  </w:t>
      </w:r>
      <w:r>
        <w:rPr>
          <w:rFonts w:ascii="Century"/>
          <w:spacing w:val="46"/>
          <w:sz w:val="21"/>
        </w:rPr>
        <w:t xml:space="preserve"> </w:t>
      </w:r>
      <w:r>
        <w:rPr>
          <w:rFonts w:ascii="Century"/>
          <w:spacing w:val="-5"/>
          <w:sz w:val="21"/>
        </w:rPr>
        <w:t>[13952-84-6]</w:t>
      </w:r>
    </w:p>
    <w:p w:rsidR="00CF639C" w:rsidRDefault="00CF639C" w:rsidP="00CF639C">
      <w:pPr>
        <w:spacing w:before="75"/>
        <w:ind w:left="118"/>
        <w:jc w:val="both"/>
        <w:rPr>
          <w:rFonts w:ascii="Century"/>
          <w:sz w:val="21"/>
        </w:rPr>
      </w:pPr>
      <w:r>
        <w:rPr>
          <w:rFonts w:ascii="Century"/>
          <w:b/>
          <w:position w:val="1"/>
          <w:sz w:val="21"/>
        </w:rPr>
        <w:t xml:space="preserve">Content    </w:t>
      </w:r>
      <w:r>
        <w:rPr>
          <w:rFonts w:ascii="Century"/>
          <w:i/>
          <w:position w:val="1"/>
          <w:sz w:val="21"/>
        </w:rPr>
        <w:t>sec</w:t>
      </w:r>
      <w:r>
        <w:rPr>
          <w:rFonts w:ascii="Century"/>
          <w:position w:val="1"/>
          <w:sz w:val="21"/>
        </w:rPr>
        <w:t xml:space="preserve">-Butylamine contains not less than 95.0% of </w:t>
      </w:r>
      <w:r>
        <w:rPr>
          <w:rFonts w:ascii="Century"/>
          <w:i/>
          <w:position w:val="1"/>
          <w:sz w:val="21"/>
        </w:rPr>
        <w:t>sec</w:t>
      </w:r>
      <w:r>
        <w:rPr>
          <w:rFonts w:ascii="Century"/>
          <w:position w:val="1"/>
          <w:sz w:val="21"/>
        </w:rPr>
        <w:t>-butylamine (C</w:t>
      </w:r>
      <w:r>
        <w:rPr>
          <w:rFonts w:ascii="Century"/>
          <w:sz w:val="14"/>
        </w:rPr>
        <w:t>4</w:t>
      </w:r>
      <w:r>
        <w:rPr>
          <w:rFonts w:ascii="Century"/>
          <w:position w:val="1"/>
          <w:sz w:val="21"/>
        </w:rPr>
        <w:t>H</w:t>
      </w:r>
      <w:r>
        <w:rPr>
          <w:rFonts w:ascii="Century"/>
          <w:sz w:val="14"/>
        </w:rPr>
        <w:t>11</w:t>
      </w:r>
      <w:r>
        <w:rPr>
          <w:rFonts w:ascii="Century"/>
          <w:position w:val="1"/>
          <w:sz w:val="21"/>
        </w:rPr>
        <w:t>N).</w:t>
      </w:r>
    </w:p>
    <w:p w:rsidR="00CF639C" w:rsidRDefault="00CF639C" w:rsidP="00CF639C">
      <w:pPr>
        <w:spacing w:before="76" w:line="312" w:lineRule="auto"/>
        <w:ind w:left="118" w:right="108"/>
        <w:jc w:val="both"/>
        <w:rPr>
          <w:rFonts w:ascii="Century"/>
          <w:sz w:val="21"/>
        </w:rPr>
      </w:pPr>
      <w:r>
        <w:rPr>
          <w:rFonts w:ascii="Century"/>
          <w:b/>
          <w:spacing w:val="-5"/>
          <w:sz w:val="21"/>
        </w:rPr>
        <w:t xml:space="preserve">Description </w:t>
      </w:r>
      <w:r>
        <w:rPr>
          <w:rFonts w:ascii="Century"/>
          <w:i/>
          <w:spacing w:val="-5"/>
          <w:sz w:val="21"/>
        </w:rPr>
        <w:t>sec</w:t>
      </w:r>
      <w:r>
        <w:rPr>
          <w:rFonts w:ascii="Century"/>
          <w:spacing w:val="-5"/>
          <w:sz w:val="21"/>
        </w:rPr>
        <w:t xml:space="preserve">-Butylamine occurs </w:t>
      </w:r>
      <w:r>
        <w:rPr>
          <w:rFonts w:ascii="Century"/>
          <w:spacing w:val="-3"/>
          <w:sz w:val="21"/>
        </w:rPr>
        <w:t xml:space="preserve">as </w:t>
      </w:r>
      <w:r>
        <w:rPr>
          <w:rFonts w:ascii="Century"/>
          <w:sz w:val="21"/>
        </w:rPr>
        <w:t xml:space="preserve">a </w:t>
      </w:r>
      <w:r>
        <w:rPr>
          <w:rFonts w:ascii="Century"/>
          <w:spacing w:val="-5"/>
          <w:sz w:val="21"/>
        </w:rPr>
        <w:t xml:space="preserve">colorless </w:t>
      </w:r>
      <w:r>
        <w:rPr>
          <w:rFonts w:ascii="Century"/>
          <w:spacing w:val="-3"/>
          <w:sz w:val="21"/>
        </w:rPr>
        <w:t xml:space="preserve">to </w:t>
      </w:r>
      <w:r>
        <w:rPr>
          <w:rFonts w:ascii="Century"/>
          <w:spacing w:val="-8"/>
          <w:sz w:val="21"/>
        </w:rPr>
        <w:t xml:space="preserve">yellow, </w:t>
      </w:r>
      <w:r>
        <w:rPr>
          <w:rFonts w:ascii="Century"/>
          <w:spacing w:val="-4"/>
          <w:sz w:val="21"/>
        </w:rPr>
        <w:t xml:space="preserve">clear </w:t>
      </w:r>
      <w:r>
        <w:rPr>
          <w:rFonts w:ascii="Century"/>
          <w:spacing w:val="-5"/>
          <w:sz w:val="21"/>
        </w:rPr>
        <w:t xml:space="preserve">liquid having </w:t>
      </w:r>
      <w:r>
        <w:rPr>
          <w:rFonts w:ascii="Century"/>
          <w:sz w:val="21"/>
        </w:rPr>
        <w:t xml:space="preserve">a </w:t>
      </w:r>
      <w:r>
        <w:rPr>
          <w:rFonts w:ascii="Century"/>
          <w:spacing w:val="-5"/>
          <w:sz w:val="21"/>
        </w:rPr>
        <w:t xml:space="preserve">characteristic </w:t>
      </w:r>
      <w:r>
        <w:rPr>
          <w:rFonts w:ascii="Century"/>
          <w:spacing w:val="-7"/>
          <w:sz w:val="21"/>
        </w:rPr>
        <w:t xml:space="preserve">odor. </w:t>
      </w:r>
      <w:r>
        <w:rPr>
          <w:rFonts w:ascii="Century"/>
          <w:b/>
          <w:spacing w:val="-5"/>
          <w:sz w:val="21"/>
        </w:rPr>
        <w:t xml:space="preserve">Identification </w:t>
      </w:r>
      <w:r>
        <w:rPr>
          <w:rFonts w:ascii="Century"/>
          <w:spacing w:val="-5"/>
          <w:sz w:val="21"/>
        </w:rPr>
        <w:t xml:space="preserve">Determine </w:t>
      </w:r>
      <w:r>
        <w:rPr>
          <w:rFonts w:ascii="Century"/>
          <w:spacing w:val="-4"/>
          <w:sz w:val="21"/>
        </w:rPr>
        <w:t xml:space="preserve">the </w:t>
      </w:r>
      <w:r>
        <w:rPr>
          <w:rFonts w:ascii="Century"/>
          <w:spacing w:val="-5"/>
          <w:sz w:val="21"/>
        </w:rPr>
        <w:t xml:space="preserve">infrared absorption spectrum </w:t>
      </w:r>
      <w:r>
        <w:rPr>
          <w:rFonts w:ascii="Century"/>
          <w:sz w:val="21"/>
        </w:rPr>
        <w:t xml:space="preserve">of </w:t>
      </w:r>
      <w:r>
        <w:rPr>
          <w:rFonts w:ascii="Century"/>
          <w:i/>
          <w:spacing w:val="-5"/>
          <w:sz w:val="21"/>
        </w:rPr>
        <w:t>sec</w:t>
      </w:r>
      <w:r>
        <w:rPr>
          <w:rFonts w:ascii="Century"/>
          <w:spacing w:val="-5"/>
          <w:sz w:val="21"/>
        </w:rPr>
        <w:t xml:space="preserve">-Butylamine </w:t>
      </w:r>
      <w:r>
        <w:rPr>
          <w:rFonts w:ascii="Century"/>
          <w:spacing w:val="-3"/>
          <w:sz w:val="21"/>
        </w:rPr>
        <w:t xml:space="preserve">as </w:t>
      </w:r>
      <w:r>
        <w:rPr>
          <w:rFonts w:ascii="Century"/>
          <w:spacing w:val="-5"/>
          <w:sz w:val="21"/>
        </w:rPr>
        <w:t xml:space="preserve">directed </w:t>
      </w:r>
      <w:r>
        <w:rPr>
          <w:rFonts w:ascii="Century"/>
          <w:spacing w:val="-3"/>
          <w:sz w:val="21"/>
        </w:rPr>
        <w:t xml:space="preserve">in </w:t>
      </w:r>
      <w:r>
        <w:rPr>
          <w:rFonts w:ascii="Century"/>
          <w:spacing w:val="-5"/>
          <w:sz w:val="21"/>
        </w:rPr>
        <w:t>the Liquid</w:t>
      </w:r>
      <w:r>
        <w:rPr>
          <w:rFonts w:ascii="Century"/>
          <w:spacing w:val="-11"/>
          <w:sz w:val="21"/>
        </w:rPr>
        <w:t xml:space="preserve"> </w:t>
      </w:r>
      <w:r>
        <w:rPr>
          <w:rFonts w:ascii="Century"/>
          <w:spacing w:val="-4"/>
          <w:sz w:val="21"/>
        </w:rPr>
        <w:t>Film</w:t>
      </w:r>
      <w:r>
        <w:rPr>
          <w:rFonts w:ascii="Century"/>
          <w:spacing w:val="-13"/>
          <w:sz w:val="21"/>
        </w:rPr>
        <w:t xml:space="preserve"> </w:t>
      </w:r>
      <w:r>
        <w:rPr>
          <w:rFonts w:ascii="Century"/>
          <w:spacing w:val="-5"/>
          <w:sz w:val="21"/>
        </w:rPr>
        <w:t>Method</w:t>
      </w:r>
      <w:r>
        <w:rPr>
          <w:rFonts w:ascii="Century"/>
          <w:spacing w:val="-11"/>
          <w:sz w:val="21"/>
        </w:rPr>
        <w:t xml:space="preserve"> </w:t>
      </w:r>
      <w:r>
        <w:rPr>
          <w:rFonts w:ascii="Century"/>
          <w:spacing w:val="-5"/>
          <w:sz w:val="21"/>
        </w:rPr>
        <w:t>under</w:t>
      </w:r>
      <w:r>
        <w:rPr>
          <w:rFonts w:ascii="Century"/>
          <w:spacing w:val="-12"/>
          <w:sz w:val="21"/>
        </w:rPr>
        <w:t xml:space="preserve"> </w:t>
      </w:r>
      <w:r>
        <w:rPr>
          <w:rFonts w:ascii="Century"/>
          <w:spacing w:val="-5"/>
          <w:sz w:val="21"/>
        </w:rPr>
        <w:t>Infrared</w:t>
      </w:r>
      <w:r>
        <w:rPr>
          <w:rFonts w:ascii="Century"/>
          <w:spacing w:val="-11"/>
          <w:sz w:val="21"/>
        </w:rPr>
        <w:t xml:space="preserve"> </w:t>
      </w:r>
      <w:r>
        <w:rPr>
          <w:rFonts w:ascii="Century"/>
          <w:spacing w:val="-7"/>
          <w:sz w:val="21"/>
        </w:rPr>
        <w:t>Spectrophotometry,</w:t>
      </w:r>
      <w:r>
        <w:rPr>
          <w:rFonts w:ascii="Century"/>
          <w:spacing w:val="-11"/>
          <w:sz w:val="21"/>
        </w:rPr>
        <w:t xml:space="preserve"> </w:t>
      </w:r>
      <w:r>
        <w:rPr>
          <w:rFonts w:ascii="Century"/>
          <w:spacing w:val="-4"/>
          <w:sz w:val="21"/>
        </w:rPr>
        <w:t>and</w:t>
      </w:r>
      <w:r>
        <w:rPr>
          <w:rFonts w:ascii="Century"/>
          <w:spacing w:val="-11"/>
          <w:sz w:val="21"/>
        </w:rPr>
        <w:t xml:space="preserve"> </w:t>
      </w:r>
      <w:r>
        <w:rPr>
          <w:rFonts w:ascii="Century"/>
          <w:spacing w:val="-5"/>
          <w:sz w:val="21"/>
        </w:rPr>
        <w:t>compare</w:t>
      </w:r>
      <w:r>
        <w:rPr>
          <w:rFonts w:ascii="Century"/>
          <w:spacing w:val="-12"/>
          <w:sz w:val="21"/>
        </w:rPr>
        <w:t xml:space="preserve"> </w:t>
      </w:r>
      <w:r>
        <w:rPr>
          <w:rFonts w:ascii="Century"/>
          <w:spacing w:val="-3"/>
          <w:sz w:val="21"/>
        </w:rPr>
        <w:t>it</w:t>
      </w:r>
      <w:r>
        <w:rPr>
          <w:rFonts w:ascii="Century"/>
          <w:spacing w:val="-13"/>
          <w:sz w:val="21"/>
        </w:rPr>
        <w:t xml:space="preserve"> </w:t>
      </w:r>
      <w:r>
        <w:rPr>
          <w:rFonts w:ascii="Century"/>
          <w:spacing w:val="-5"/>
          <w:sz w:val="21"/>
        </w:rPr>
        <w:t>with</w:t>
      </w:r>
      <w:r>
        <w:rPr>
          <w:rFonts w:ascii="Century"/>
          <w:spacing w:val="-11"/>
          <w:sz w:val="21"/>
        </w:rPr>
        <w:t xml:space="preserve"> </w:t>
      </w:r>
      <w:r>
        <w:rPr>
          <w:rFonts w:ascii="Century"/>
          <w:spacing w:val="-4"/>
          <w:sz w:val="21"/>
        </w:rPr>
        <w:t>the</w:t>
      </w:r>
      <w:r>
        <w:rPr>
          <w:rFonts w:ascii="Century"/>
          <w:spacing w:val="-12"/>
          <w:sz w:val="21"/>
        </w:rPr>
        <w:t xml:space="preserve"> </w:t>
      </w:r>
      <w:r>
        <w:rPr>
          <w:rFonts w:ascii="Century"/>
          <w:spacing w:val="-5"/>
          <w:sz w:val="21"/>
        </w:rPr>
        <w:t>Reference</w:t>
      </w:r>
      <w:r>
        <w:rPr>
          <w:rFonts w:ascii="Century"/>
          <w:spacing w:val="-12"/>
          <w:sz w:val="21"/>
        </w:rPr>
        <w:t xml:space="preserve"> </w:t>
      </w:r>
      <w:r>
        <w:rPr>
          <w:rFonts w:ascii="Century"/>
          <w:spacing w:val="-5"/>
          <w:sz w:val="21"/>
        </w:rPr>
        <w:t xml:space="preserve">Spectrum. </w:t>
      </w:r>
      <w:r>
        <w:rPr>
          <w:rFonts w:ascii="Century"/>
          <w:spacing w:val="-4"/>
          <w:sz w:val="21"/>
        </w:rPr>
        <w:t xml:space="preserve">Both </w:t>
      </w:r>
      <w:r>
        <w:rPr>
          <w:rFonts w:ascii="Century"/>
          <w:spacing w:val="-5"/>
          <w:sz w:val="21"/>
        </w:rPr>
        <w:t xml:space="preserve">spectra exhibit similar intensities </w:t>
      </w:r>
      <w:r>
        <w:rPr>
          <w:rFonts w:ascii="Century"/>
          <w:spacing w:val="-3"/>
          <w:sz w:val="21"/>
        </w:rPr>
        <w:t xml:space="preserve">of </w:t>
      </w:r>
      <w:r>
        <w:rPr>
          <w:rFonts w:ascii="Century"/>
          <w:spacing w:val="-5"/>
          <w:sz w:val="21"/>
        </w:rPr>
        <w:t xml:space="preserve">absorption </w:t>
      </w:r>
      <w:r>
        <w:rPr>
          <w:rFonts w:ascii="Century"/>
          <w:spacing w:val="-3"/>
          <w:sz w:val="21"/>
        </w:rPr>
        <w:t xml:space="preserve">at </w:t>
      </w:r>
      <w:r>
        <w:rPr>
          <w:rFonts w:ascii="Century"/>
          <w:spacing w:val="-4"/>
          <w:sz w:val="21"/>
        </w:rPr>
        <w:t xml:space="preserve">the same </w:t>
      </w:r>
      <w:r>
        <w:rPr>
          <w:rFonts w:ascii="Century"/>
          <w:spacing w:val="-5"/>
          <w:sz w:val="21"/>
        </w:rPr>
        <w:t>wavenumbers.</w:t>
      </w:r>
    </w:p>
    <w:p w:rsidR="00CF639C" w:rsidRDefault="00CF639C" w:rsidP="00CF639C">
      <w:pPr>
        <w:spacing w:line="286" w:lineRule="exact"/>
        <w:ind w:left="118"/>
        <w:jc w:val="both"/>
        <w:rPr>
          <w:rFonts w:ascii="Century" w:hAnsi="Century"/>
          <w:sz w:val="21"/>
        </w:rPr>
      </w:pPr>
      <w:r>
        <w:rPr>
          <w:rFonts w:ascii="Century" w:hAnsi="Century"/>
          <w:b/>
          <w:sz w:val="21"/>
        </w:rPr>
        <w:t xml:space="preserve">Refractive Index    </w:t>
      </w:r>
      <w:r>
        <w:rPr>
          <w:rFonts w:ascii="Cambria Math" w:hAnsi="Cambria Math"/>
          <w:sz w:val="21"/>
        </w:rPr>
        <w:t>n</w:t>
      </w:r>
      <w:r>
        <w:rPr>
          <w:rFonts w:ascii="Cambria" w:hAnsi="Cambria"/>
          <w:position w:val="8"/>
          <w:sz w:val="15"/>
        </w:rPr>
        <w:t>2</w:t>
      </w:r>
      <w:r>
        <w:rPr>
          <w:rFonts w:ascii="Cambria" w:hAnsi="Cambria"/>
          <w:position w:val="-4"/>
          <w:sz w:val="15"/>
        </w:rPr>
        <w:t xml:space="preserve">D   </w:t>
      </w:r>
      <w:r>
        <w:rPr>
          <w:rFonts w:ascii="Cambria" w:hAnsi="Cambria"/>
          <w:position w:val="8"/>
          <w:sz w:val="15"/>
        </w:rPr>
        <w:t xml:space="preserve">O   </w:t>
      </w:r>
      <w:r>
        <w:rPr>
          <w:rFonts w:ascii="Century" w:hAnsi="Century"/>
          <w:sz w:val="21"/>
        </w:rPr>
        <w:t>: 1.387–1.396</w:t>
      </w:r>
    </w:p>
    <w:p w:rsidR="00CF639C" w:rsidRDefault="00CF639C" w:rsidP="00CF639C">
      <w:pPr>
        <w:spacing w:before="26"/>
        <w:ind w:left="118"/>
        <w:jc w:val="both"/>
        <w:rPr>
          <w:rFonts w:ascii="Century" w:hAnsi="Century"/>
          <w:sz w:val="21"/>
        </w:rPr>
      </w:pPr>
      <w:r>
        <w:rPr>
          <w:rFonts w:ascii="Century" w:hAnsi="Century"/>
          <w:b/>
          <w:sz w:val="21"/>
        </w:rPr>
        <w:t xml:space="preserve">Specific Gravity    </w:t>
      </w:r>
      <w:r>
        <w:rPr>
          <w:rFonts w:ascii="Cambria Math" w:hAnsi="Cambria Math"/>
          <w:sz w:val="21"/>
        </w:rPr>
        <w:t>d</w:t>
      </w:r>
      <w:r>
        <w:rPr>
          <w:rFonts w:ascii="Cambria" w:hAnsi="Cambria"/>
          <w:position w:val="8"/>
          <w:sz w:val="15"/>
        </w:rPr>
        <w:t>2</w:t>
      </w:r>
      <w:r>
        <w:rPr>
          <w:rFonts w:ascii="Cambria" w:hAnsi="Cambria"/>
          <w:position w:val="-4"/>
          <w:sz w:val="15"/>
        </w:rPr>
        <w:t xml:space="preserve">2   </w:t>
      </w:r>
      <w:r>
        <w:rPr>
          <w:rFonts w:ascii="Cambria" w:hAnsi="Cambria"/>
          <w:position w:val="8"/>
          <w:sz w:val="15"/>
        </w:rPr>
        <w:t>5</w:t>
      </w:r>
      <w:r>
        <w:rPr>
          <w:rFonts w:ascii="Cambria" w:hAnsi="Cambria"/>
          <w:position w:val="-4"/>
          <w:sz w:val="15"/>
        </w:rPr>
        <w:t xml:space="preserve">5   </w:t>
      </w:r>
      <w:r>
        <w:rPr>
          <w:rFonts w:ascii="Century" w:hAnsi="Century"/>
          <w:sz w:val="21"/>
        </w:rPr>
        <w:t>: 0.715–0.724</w:t>
      </w:r>
    </w:p>
    <w:p w:rsidR="00CF639C" w:rsidRDefault="00CF639C" w:rsidP="00CF639C">
      <w:pPr>
        <w:spacing w:before="38" w:line="312" w:lineRule="auto"/>
        <w:ind w:left="629" w:right="109" w:hanging="512"/>
        <w:jc w:val="both"/>
        <w:rPr>
          <w:rFonts w:ascii="Century" w:hAnsi="Century"/>
          <w:sz w:val="21"/>
        </w:rPr>
      </w:pPr>
      <w:r>
        <w:rPr>
          <w:rFonts w:ascii="Century" w:hAnsi="Century"/>
          <w:b/>
          <w:spacing w:val="-4"/>
          <w:sz w:val="21"/>
        </w:rPr>
        <w:t>Assay</w:t>
      </w:r>
      <w:r>
        <w:rPr>
          <w:rFonts w:ascii="Century" w:hAnsi="Century"/>
          <w:b/>
          <w:spacing w:val="50"/>
          <w:sz w:val="21"/>
        </w:rPr>
        <w:t xml:space="preserve"> </w:t>
      </w:r>
      <w:r>
        <w:rPr>
          <w:rFonts w:ascii="Century" w:hAnsi="Century"/>
          <w:spacing w:val="-5"/>
          <w:sz w:val="21"/>
        </w:rPr>
        <w:t xml:space="preserve">Proceed </w:t>
      </w:r>
      <w:r>
        <w:rPr>
          <w:rFonts w:ascii="Century" w:hAnsi="Century"/>
          <w:spacing w:val="-3"/>
          <w:sz w:val="21"/>
        </w:rPr>
        <w:t xml:space="preserve">as </w:t>
      </w:r>
      <w:r>
        <w:rPr>
          <w:rFonts w:ascii="Century" w:hAnsi="Century"/>
          <w:spacing w:val="-5"/>
          <w:sz w:val="21"/>
        </w:rPr>
        <w:t xml:space="preserve">directed </w:t>
      </w:r>
      <w:r>
        <w:rPr>
          <w:rFonts w:ascii="Century" w:hAnsi="Century"/>
          <w:spacing w:val="-3"/>
          <w:sz w:val="21"/>
        </w:rPr>
        <w:t xml:space="preserve">in </w:t>
      </w:r>
      <w:r>
        <w:rPr>
          <w:rFonts w:ascii="Century" w:hAnsi="Century"/>
          <w:spacing w:val="-4"/>
          <w:sz w:val="21"/>
        </w:rPr>
        <w:t xml:space="preserve">the Peak Area </w:t>
      </w:r>
      <w:r>
        <w:rPr>
          <w:rFonts w:ascii="Century" w:hAnsi="Century"/>
          <w:spacing w:val="-5"/>
          <w:sz w:val="21"/>
        </w:rPr>
        <w:t xml:space="preserve">Percentage Method </w:t>
      </w:r>
      <w:r>
        <w:rPr>
          <w:rFonts w:ascii="Century" w:hAnsi="Century"/>
          <w:spacing w:val="-3"/>
          <w:sz w:val="21"/>
        </w:rPr>
        <w:t xml:space="preserve">in </w:t>
      </w:r>
      <w:r>
        <w:rPr>
          <w:rFonts w:ascii="Century" w:hAnsi="Century"/>
          <w:spacing w:val="-4"/>
          <w:sz w:val="21"/>
        </w:rPr>
        <w:t xml:space="preserve">the Gas </w:t>
      </w:r>
      <w:r>
        <w:rPr>
          <w:rFonts w:ascii="Century" w:hAnsi="Century"/>
          <w:spacing w:val="-5"/>
          <w:sz w:val="21"/>
        </w:rPr>
        <w:t xml:space="preserve">Chromatographic </w:t>
      </w:r>
      <w:r>
        <w:rPr>
          <w:rFonts w:ascii="Century" w:hAnsi="Century"/>
          <w:spacing w:val="-4"/>
          <w:sz w:val="21"/>
        </w:rPr>
        <w:t xml:space="preserve">Assay </w:t>
      </w:r>
      <w:r>
        <w:rPr>
          <w:rFonts w:ascii="Century" w:hAnsi="Century"/>
          <w:spacing w:val="-3"/>
          <w:sz w:val="21"/>
        </w:rPr>
        <w:t xml:space="preserve">of </w:t>
      </w:r>
      <w:r>
        <w:rPr>
          <w:rFonts w:ascii="Century" w:hAnsi="Century"/>
          <w:spacing w:val="-5"/>
          <w:sz w:val="21"/>
        </w:rPr>
        <w:t xml:space="preserve">Flavoring Agents </w:t>
      </w:r>
      <w:r>
        <w:rPr>
          <w:rFonts w:ascii="Century" w:hAnsi="Century"/>
          <w:spacing w:val="-4"/>
          <w:sz w:val="21"/>
        </w:rPr>
        <w:t xml:space="preserve">under the </w:t>
      </w:r>
      <w:r>
        <w:rPr>
          <w:rFonts w:ascii="Century" w:hAnsi="Century"/>
          <w:spacing w:val="-5"/>
          <w:sz w:val="21"/>
        </w:rPr>
        <w:t xml:space="preserve">Flavoring Substances </w:t>
      </w:r>
      <w:r>
        <w:rPr>
          <w:rFonts w:ascii="Century" w:hAnsi="Century"/>
          <w:spacing w:val="-7"/>
          <w:sz w:val="21"/>
        </w:rPr>
        <w:t xml:space="preserve">Tests. </w:t>
      </w:r>
      <w:r>
        <w:rPr>
          <w:rFonts w:ascii="Century" w:hAnsi="Century"/>
          <w:spacing w:val="-4"/>
          <w:sz w:val="21"/>
        </w:rPr>
        <w:t xml:space="preserve">Use </w:t>
      </w:r>
      <w:r>
        <w:rPr>
          <w:rFonts w:ascii="Century" w:hAnsi="Century"/>
          <w:spacing w:val="-5"/>
          <w:sz w:val="21"/>
        </w:rPr>
        <w:t xml:space="preserve">operating conditions </w:t>
      </w:r>
      <w:r>
        <w:rPr>
          <w:rFonts w:ascii="Century" w:hAnsi="Century"/>
          <w:spacing w:val="-4"/>
          <w:sz w:val="21"/>
        </w:rPr>
        <w:t xml:space="preserve">(2) </w:t>
      </w:r>
      <w:r>
        <w:rPr>
          <w:rFonts w:ascii="Century" w:hAnsi="Century"/>
          <w:spacing w:val="-5"/>
          <w:sz w:val="21"/>
        </w:rPr>
        <w:t xml:space="preserve">except </w:t>
      </w:r>
      <w:r>
        <w:rPr>
          <w:rFonts w:ascii="Century" w:hAnsi="Century"/>
          <w:spacing w:val="-4"/>
          <w:sz w:val="21"/>
        </w:rPr>
        <w:t xml:space="preserve">for the </w:t>
      </w:r>
      <w:r>
        <w:rPr>
          <w:rFonts w:ascii="Century" w:hAnsi="Century"/>
          <w:spacing w:val="-5"/>
          <w:sz w:val="21"/>
        </w:rPr>
        <w:t xml:space="preserve">column. </w:t>
      </w:r>
      <w:r>
        <w:rPr>
          <w:rFonts w:ascii="Century" w:hAnsi="Century"/>
          <w:spacing w:val="-4"/>
          <w:sz w:val="21"/>
        </w:rPr>
        <w:t xml:space="preserve">Use </w:t>
      </w:r>
      <w:r>
        <w:rPr>
          <w:rFonts w:ascii="Century" w:hAnsi="Century"/>
          <w:sz w:val="21"/>
        </w:rPr>
        <w:t xml:space="preserve">a </w:t>
      </w:r>
      <w:r>
        <w:rPr>
          <w:rFonts w:ascii="Century" w:hAnsi="Century"/>
          <w:spacing w:val="-5"/>
          <w:sz w:val="21"/>
        </w:rPr>
        <w:t xml:space="preserve">fused silica </w:t>
      </w:r>
      <w:r>
        <w:rPr>
          <w:rFonts w:ascii="Century" w:hAnsi="Century"/>
          <w:spacing w:val="-4"/>
          <w:sz w:val="21"/>
        </w:rPr>
        <w:t xml:space="preserve">tube </w:t>
      </w:r>
      <w:r>
        <w:rPr>
          <w:rFonts w:ascii="Century" w:hAnsi="Century"/>
          <w:spacing w:val="-5"/>
          <w:sz w:val="21"/>
        </w:rPr>
        <w:t xml:space="preserve">(0.25–0.53 </w:t>
      </w:r>
      <w:r>
        <w:rPr>
          <w:rFonts w:ascii="Century" w:hAnsi="Century"/>
          <w:spacing w:val="-3"/>
          <w:sz w:val="21"/>
        </w:rPr>
        <w:t xml:space="preserve">mm in </w:t>
      </w:r>
      <w:r>
        <w:rPr>
          <w:rFonts w:ascii="Century" w:hAnsi="Century"/>
          <w:spacing w:val="-5"/>
          <w:sz w:val="21"/>
        </w:rPr>
        <w:t xml:space="preserve">internal diameter </w:t>
      </w:r>
      <w:r>
        <w:rPr>
          <w:rFonts w:ascii="Century" w:hAnsi="Century"/>
          <w:spacing w:val="-4"/>
          <w:sz w:val="21"/>
        </w:rPr>
        <w:t xml:space="preserve">and 30–60 </w:t>
      </w:r>
      <w:r>
        <w:rPr>
          <w:rFonts w:ascii="Century" w:hAnsi="Century"/>
          <w:sz w:val="21"/>
        </w:rPr>
        <w:t xml:space="preserve">m </w:t>
      </w:r>
      <w:r>
        <w:rPr>
          <w:rFonts w:ascii="Century" w:hAnsi="Century"/>
          <w:spacing w:val="-4"/>
          <w:sz w:val="21"/>
        </w:rPr>
        <w:t xml:space="preserve">in </w:t>
      </w:r>
      <w:r>
        <w:rPr>
          <w:rFonts w:ascii="Century" w:hAnsi="Century"/>
          <w:spacing w:val="-5"/>
          <w:sz w:val="21"/>
        </w:rPr>
        <w:t xml:space="preserve">length) coated with </w:t>
      </w:r>
      <w:r>
        <w:rPr>
          <w:rFonts w:ascii="Century" w:hAnsi="Century"/>
          <w:sz w:val="21"/>
        </w:rPr>
        <w:t xml:space="preserve">a </w:t>
      </w:r>
      <w:r>
        <w:rPr>
          <w:rFonts w:ascii="Century" w:hAnsi="Century"/>
          <w:spacing w:val="-5"/>
          <w:sz w:val="21"/>
        </w:rPr>
        <w:t xml:space="preserve">0.25–1 </w:t>
      </w:r>
      <w:r>
        <w:rPr>
          <w:rFonts w:ascii="Symbol" w:hAnsi="Symbol"/>
          <w:sz w:val="21"/>
        </w:rPr>
        <w:t></w:t>
      </w:r>
      <w:r>
        <w:rPr>
          <w:rFonts w:ascii="Century" w:hAnsi="Century"/>
          <w:sz w:val="21"/>
        </w:rPr>
        <w:t xml:space="preserve">m </w:t>
      </w:r>
      <w:r>
        <w:rPr>
          <w:rFonts w:ascii="Century" w:hAnsi="Century"/>
          <w:spacing w:val="-5"/>
          <w:sz w:val="21"/>
        </w:rPr>
        <w:t xml:space="preserve">thick layer </w:t>
      </w:r>
      <w:r>
        <w:rPr>
          <w:rFonts w:ascii="Century" w:hAnsi="Century"/>
          <w:spacing w:val="-3"/>
          <w:sz w:val="21"/>
        </w:rPr>
        <w:t xml:space="preserve">of </w:t>
      </w:r>
      <w:r>
        <w:rPr>
          <w:rFonts w:ascii="Century" w:hAnsi="Century"/>
          <w:spacing w:val="-6"/>
          <w:sz w:val="21"/>
        </w:rPr>
        <w:t xml:space="preserve">dimethylpolysiloxane </w:t>
      </w:r>
      <w:r>
        <w:rPr>
          <w:rFonts w:ascii="Century" w:hAnsi="Century"/>
          <w:spacing w:val="-3"/>
          <w:sz w:val="21"/>
        </w:rPr>
        <w:t xml:space="preserve">for </w:t>
      </w:r>
      <w:r>
        <w:rPr>
          <w:rFonts w:ascii="Century" w:hAnsi="Century"/>
          <w:spacing w:val="-4"/>
          <w:sz w:val="21"/>
        </w:rPr>
        <w:t xml:space="preserve">gas </w:t>
      </w:r>
      <w:r>
        <w:rPr>
          <w:rFonts w:ascii="Century" w:hAnsi="Century"/>
          <w:spacing w:val="-7"/>
          <w:sz w:val="21"/>
        </w:rPr>
        <w:t>chromatography.</w:t>
      </w:r>
    </w:p>
    <w:p w:rsidR="00CF639C" w:rsidRDefault="00CF639C" w:rsidP="00CF639C">
      <w:pPr>
        <w:spacing w:line="312" w:lineRule="auto"/>
        <w:jc w:val="both"/>
        <w:rPr>
          <w:rFonts w:ascii="Century" w:hAnsi="Century"/>
          <w:sz w:val="21"/>
        </w:rPr>
        <w:sectPr w:rsidR="00CF639C">
          <w:type w:val="continuous"/>
          <w:pgSz w:w="11910" w:h="16840"/>
          <w:pgMar w:top="1600" w:right="1020" w:bottom="700" w:left="1300" w:header="720" w:footer="720" w:gutter="0"/>
          <w:cols w:space="720"/>
        </w:sectPr>
      </w:pPr>
    </w:p>
    <w:p w:rsidR="00CF639C" w:rsidRDefault="00CF639C" w:rsidP="00CF639C">
      <w:pPr>
        <w:spacing w:before="78"/>
        <w:ind w:left="118"/>
        <w:rPr>
          <w:rFonts w:ascii="Century"/>
          <w:sz w:val="21"/>
        </w:rPr>
      </w:pPr>
      <w:r>
        <w:rPr>
          <w:rFonts w:ascii="Century"/>
          <w:sz w:val="21"/>
        </w:rPr>
        <w:lastRenderedPageBreak/>
        <w:t>Reference Spectrum</w:t>
      </w:r>
    </w:p>
    <w:p w:rsidR="00CF639C" w:rsidRDefault="00CF639C" w:rsidP="00CF639C">
      <w:pPr>
        <w:pStyle w:val="BodyText"/>
        <w:spacing w:before="5"/>
        <w:rPr>
          <w:sz w:val="33"/>
        </w:rPr>
      </w:pPr>
    </w:p>
    <w:p w:rsidR="00CF639C" w:rsidRDefault="006957F6" w:rsidP="00CF639C">
      <w:pPr>
        <w:ind w:left="521"/>
        <w:rPr>
          <w:rFonts w:ascii="Century"/>
          <w:sz w:val="21"/>
        </w:rPr>
      </w:pPr>
      <w:r>
        <w:rPr>
          <w:noProof/>
        </w:rPr>
        <w:drawing>
          <wp:anchor distT="0" distB="0" distL="0" distR="0" simplePos="0" relativeHeight="251653120" behindDoc="0" locked="0" layoutInCell="1" allowOverlap="1">
            <wp:simplePos x="0" y="0"/>
            <wp:positionH relativeFrom="page">
              <wp:posOffset>895985</wp:posOffset>
            </wp:positionH>
            <wp:positionV relativeFrom="paragraph">
              <wp:posOffset>182245</wp:posOffset>
            </wp:positionV>
            <wp:extent cx="5360035" cy="2642235"/>
            <wp:effectExtent l="0" t="0" r="0" b="0"/>
            <wp:wrapTopAndBottom/>
            <wp:docPr id="1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0035" cy="264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39C">
        <w:rPr>
          <w:rFonts w:ascii="Century"/>
          <w:i/>
          <w:sz w:val="21"/>
        </w:rPr>
        <w:t>sec-</w:t>
      </w:r>
      <w:r w:rsidR="00CF639C">
        <w:rPr>
          <w:rFonts w:ascii="Century"/>
          <w:sz w:val="21"/>
        </w:rPr>
        <w:t>Butylamine</w:t>
      </w:r>
    </w:p>
    <w:p w:rsidR="00CF639C" w:rsidRDefault="00CF639C" w:rsidP="00CF639C">
      <w:pPr>
        <w:rPr>
          <w:rFonts w:ascii="Century"/>
          <w:sz w:val="21"/>
        </w:rPr>
        <w:sectPr w:rsidR="00CF639C">
          <w:pgSz w:w="11910" w:h="16840"/>
          <w:pgMar w:top="1380" w:right="1680" w:bottom="700" w:left="1300" w:header="0" w:footer="517" w:gutter="0"/>
          <w:cols w:space="720"/>
        </w:sectPr>
      </w:pPr>
    </w:p>
    <w:p w:rsidR="00CF639C" w:rsidRDefault="00CF639C" w:rsidP="00CF639C">
      <w:pPr>
        <w:pStyle w:val="BodyText"/>
        <w:spacing w:before="9"/>
        <w:rPr>
          <w:sz w:val="38"/>
        </w:rPr>
      </w:pPr>
    </w:p>
    <w:p w:rsidR="00CF639C" w:rsidRDefault="00CF639C" w:rsidP="00CF639C">
      <w:pPr>
        <w:pStyle w:val="Heading2"/>
        <w:rPr>
          <w:rFonts w:ascii="Malgun Gothic" w:eastAsia="Malgun Gothic"/>
        </w:rPr>
      </w:pPr>
      <w:r>
        <w:rPr>
          <w:spacing w:val="-4"/>
          <w:u w:val="single"/>
        </w:rPr>
        <w:t xml:space="preserve">Standard </w:t>
      </w:r>
      <w:r>
        <w:rPr>
          <w:spacing w:val="-3"/>
          <w:u w:val="single"/>
        </w:rPr>
        <w:t xml:space="preserve">for </w:t>
      </w:r>
      <w:r>
        <w:rPr>
          <w:spacing w:val="-5"/>
          <w:u w:val="single"/>
        </w:rPr>
        <w:t>use</w:t>
      </w:r>
      <w:r>
        <w:rPr>
          <w:rFonts w:ascii="Malgun Gothic" w:eastAsia="Malgun Gothic" w:hint="eastAsia"/>
          <w:spacing w:val="-5"/>
          <w:u w:val="single"/>
        </w:rPr>
        <w:t>（</w:t>
      </w:r>
      <w:r>
        <w:rPr>
          <w:spacing w:val="-5"/>
          <w:u w:val="single"/>
        </w:rPr>
        <w:t>draft</w:t>
      </w:r>
      <w:r>
        <w:rPr>
          <w:rFonts w:ascii="Malgun Gothic" w:eastAsia="Malgun Gothic" w:hint="eastAsia"/>
          <w:spacing w:val="-5"/>
          <w:u w:val="single"/>
        </w:rPr>
        <w:t>）</w:t>
      </w:r>
    </w:p>
    <w:p w:rsidR="00CF639C" w:rsidRDefault="00CF639C" w:rsidP="00CF639C">
      <w:pPr>
        <w:spacing w:before="79"/>
        <w:ind w:left="118"/>
        <w:rPr>
          <w:rFonts w:ascii="Century"/>
          <w:b/>
          <w:sz w:val="28"/>
        </w:rPr>
      </w:pPr>
      <w:r>
        <w:br w:type="column"/>
      </w:r>
      <w:r>
        <w:rPr>
          <w:rFonts w:ascii="Century"/>
          <w:b/>
          <w:sz w:val="28"/>
        </w:rPr>
        <w:t>Propylamine</w:t>
      </w:r>
    </w:p>
    <w:p w:rsidR="00CF639C" w:rsidRDefault="00CF639C" w:rsidP="00CF639C">
      <w:pPr>
        <w:rPr>
          <w:rFonts w:ascii="Century"/>
          <w:sz w:val="28"/>
        </w:rPr>
        <w:sectPr w:rsidR="00CF639C">
          <w:pgSz w:w="11910" w:h="16840"/>
          <w:pgMar w:top="1500" w:right="1020" w:bottom="700" w:left="1300" w:header="0" w:footer="517" w:gutter="0"/>
          <w:cols w:num="2" w:space="720" w:equalWidth="0">
            <w:col w:w="2915" w:space="956"/>
            <w:col w:w="5719"/>
          </w:cols>
        </w:sectPr>
      </w:pPr>
    </w:p>
    <w:p w:rsidR="00CF639C" w:rsidRDefault="00CF639C" w:rsidP="00CF639C">
      <w:pPr>
        <w:pStyle w:val="BodyText"/>
        <w:rPr>
          <w:b/>
          <w:sz w:val="22"/>
        </w:rPr>
      </w:pPr>
    </w:p>
    <w:p w:rsidR="00CF639C" w:rsidRDefault="00CF639C" w:rsidP="00CF639C">
      <w:pPr>
        <w:spacing w:before="100" w:line="441" w:lineRule="auto"/>
        <w:ind w:left="118" w:right="5379" w:firstLine="232"/>
        <w:rPr>
          <w:rFonts w:ascii="Malgun Gothic" w:eastAsia="Malgun Gothic"/>
          <w:b/>
        </w:rPr>
      </w:pPr>
      <w:r>
        <w:rPr>
          <w:rFonts w:ascii="Century" w:eastAsia="Century"/>
          <w:spacing w:val="-4"/>
        </w:rPr>
        <w:t xml:space="preserve">Only     </w:t>
      </w:r>
      <w:r>
        <w:rPr>
          <w:rFonts w:ascii="Century" w:eastAsia="Century"/>
          <w:spacing w:val="-3"/>
        </w:rPr>
        <w:t xml:space="preserve">for    </w:t>
      </w:r>
      <w:r>
        <w:rPr>
          <w:rFonts w:ascii="Century" w:eastAsia="Century"/>
          <w:spacing w:val="-5"/>
        </w:rPr>
        <w:t xml:space="preserve">flavoring </w:t>
      </w:r>
      <w:r>
        <w:rPr>
          <w:rFonts w:ascii="Century" w:eastAsia="Century"/>
          <w:b/>
          <w:spacing w:val="-5"/>
          <w:u w:val="single"/>
        </w:rPr>
        <w:t>Compositional Specifications</w:t>
      </w:r>
      <w:r>
        <w:rPr>
          <w:rFonts w:ascii="Malgun Gothic" w:eastAsia="Malgun Gothic" w:hint="eastAsia"/>
          <w:b/>
          <w:spacing w:val="-5"/>
          <w:u w:val="single"/>
        </w:rPr>
        <w:t>（</w:t>
      </w:r>
      <w:r>
        <w:rPr>
          <w:rFonts w:ascii="Century" w:eastAsia="Century"/>
          <w:b/>
          <w:spacing w:val="-5"/>
          <w:u w:val="single"/>
        </w:rPr>
        <w:t>draft</w:t>
      </w:r>
      <w:r>
        <w:rPr>
          <w:rFonts w:ascii="Malgun Gothic" w:eastAsia="Malgun Gothic" w:hint="eastAsia"/>
          <w:b/>
          <w:spacing w:val="-5"/>
          <w:u w:val="single"/>
        </w:rPr>
        <w:t>）</w:t>
      </w:r>
    </w:p>
    <w:p w:rsidR="00CF639C" w:rsidRDefault="00CF639C" w:rsidP="00CF639C">
      <w:pPr>
        <w:spacing w:before="116"/>
        <w:ind w:left="3771" w:right="3762"/>
        <w:jc w:val="center"/>
        <w:rPr>
          <w:rFonts w:ascii="Century"/>
          <w:b/>
          <w:sz w:val="21"/>
          <w:lang w:eastAsia="ja-JP"/>
        </w:rPr>
      </w:pPr>
      <w:r>
        <w:rPr>
          <w:rFonts w:ascii="Century"/>
          <w:b/>
          <w:sz w:val="21"/>
          <w:lang w:eastAsia="ja-JP"/>
        </w:rPr>
        <w:t>Propylamine</w:t>
      </w:r>
    </w:p>
    <w:p w:rsidR="00CF639C" w:rsidRDefault="00CF639C" w:rsidP="00CF639C">
      <w:pPr>
        <w:spacing w:before="33"/>
        <w:ind w:left="3771" w:right="3759"/>
        <w:jc w:val="center"/>
        <w:rPr>
          <w:rFonts w:ascii="MS UI Gothic" w:eastAsia="MS UI Gothic"/>
          <w:sz w:val="21"/>
          <w:lang w:eastAsia="ja-JP"/>
        </w:rPr>
      </w:pPr>
      <w:r>
        <w:rPr>
          <w:rFonts w:ascii="MS UI Gothic" w:eastAsia="MS UI Gothic" w:hint="eastAsia"/>
          <w:w w:val="135"/>
          <w:sz w:val="21"/>
          <w:lang w:eastAsia="ja-JP"/>
        </w:rPr>
        <w:t>プロピルア</w:t>
      </w:r>
      <w:r>
        <w:rPr>
          <w:rFonts w:ascii="MS UI Gothic" w:eastAsia="MS UI Gothic" w:hint="eastAsia"/>
          <w:w w:val="150"/>
          <w:sz w:val="21"/>
          <w:lang w:eastAsia="ja-JP"/>
        </w:rPr>
        <w:t>ミ</w:t>
      </w:r>
      <w:r>
        <w:rPr>
          <w:rFonts w:ascii="MS UI Gothic" w:eastAsia="MS UI Gothic" w:hint="eastAsia"/>
          <w:w w:val="135"/>
          <w:sz w:val="21"/>
          <w:lang w:eastAsia="ja-JP"/>
        </w:rPr>
        <w:t>ン</w:t>
      </w:r>
    </w:p>
    <w:p w:rsidR="00CF639C" w:rsidRDefault="00CF639C" w:rsidP="00CF639C">
      <w:pPr>
        <w:pStyle w:val="BodyText"/>
        <w:rPr>
          <w:rFonts w:ascii="MS UI Gothic"/>
          <w:sz w:val="20"/>
          <w:lang w:eastAsia="ja-JP"/>
        </w:rPr>
      </w:pPr>
    </w:p>
    <w:p w:rsidR="00CF639C" w:rsidRDefault="006957F6" w:rsidP="00CF639C">
      <w:pPr>
        <w:pStyle w:val="BodyText"/>
        <w:spacing w:before="5"/>
        <w:rPr>
          <w:rFonts w:ascii="MS UI Gothic"/>
          <w:sz w:val="18"/>
          <w:lang w:eastAsia="ja-JP"/>
        </w:rPr>
      </w:pPr>
      <w:r>
        <w:rPr>
          <w:noProof/>
        </w:rPr>
        <mc:AlternateContent>
          <mc:Choice Requires="wpg">
            <w:drawing>
              <wp:anchor distT="0" distB="0" distL="0" distR="0" simplePos="0" relativeHeight="251654144" behindDoc="0" locked="0" layoutInCell="1" allowOverlap="1">
                <wp:simplePos x="0" y="0"/>
                <wp:positionH relativeFrom="page">
                  <wp:posOffset>3392170</wp:posOffset>
                </wp:positionH>
                <wp:positionV relativeFrom="paragraph">
                  <wp:posOffset>177800</wp:posOffset>
                </wp:positionV>
                <wp:extent cx="958850" cy="238125"/>
                <wp:effectExtent l="1270" t="635" r="1905" b="0"/>
                <wp:wrapTopAndBottom/>
                <wp:docPr id="16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850" cy="238125"/>
                          <a:chOff x="5342" y="280"/>
                          <a:chExt cx="1510" cy="375"/>
                        </a:xfrm>
                      </wpg:grpSpPr>
                      <wps:wsp>
                        <wps:cNvPr id="163" name="Line 141"/>
                        <wps:cNvCnPr>
                          <a:cxnSpLocks noChangeShapeType="1"/>
                        </wps:cNvCnPr>
                        <wps:spPr bwMode="auto">
                          <a:xfrm>
                            <a:off x="5940" y="343"/>
                            <a:ext cx="310" cy="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4" name="Picture 1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506" y="280"/>
                            <a:ext cx="34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Line 143"/>
                        <wps:cNvCnPr>
                          <a:cxnSpLocks noChangeShapeType="1"/>
                        </wps:cNvCnPr>
                        <wps:spPr bwMode="auto">
                          <a:xfrm>
                            <a:off x="6250" y="523"/>
                            <a:ext cx="20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6" name="Picture 1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5342" y="460"/>
                            <a:ext cx="204"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563" y="458"/>
                            <a:ext cx="12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Line 146"/>
                        <wps:cNvCnPr>
                          <a:cxnSpLocks noChangeShapeType="1"/>
                        </wps:cNvCnPr>
                        <wps:spPr bwMode="auto">
                          <a:xfrm>
                            <a:off x="5940" y="343"/>
                            <a:ext cx="0" cy="127"/>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0EC04" id="Group 140" o:spid="_x0000_s1026" style="position:absolute;margin-left:267.1pt;margin-top:14pt;width:75.5pt;height:18.75pt;z-index:251654144;mso-wrap-distance-left:0;mso-wrap-distance-right:0;mso-position-horizontal-relative:page" coordorigin="5342,280" coordsize="1510,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">
                <v:line id="Line 141" o:spid="_x0000_s1027" style="position:absolute;visibility:visible;mso-wrap-style:square" from="5940,343" to="625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" strokeweight=".16931mm"/>
                <v:shape id="Picture 142" o:spid="_x0000_s1028" type="#_x0000_t75" style="position:absolute;left:6506;top:280;width:346;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">
                  <v:imagedata r:id="rId29" o:title=""/>
                </v:shape>
                <v:line id="Line 143" o:spid="_x0000_s1029" style="position:absolute;visibility:visible;mso-wrap-style:square" from="6250,523" to="645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" strokeweight=".16931mm"/>
                <v:shape id="Picture 144" o:spid="_x0000_s1030" type="#_x0000_t75" style="position:absolute;left:5342;top:460;width:204;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">
                  <v:imagedata r:id="rId30" o:title=""/>
                </v:shape>
                <v:shape id="Picture 145" o:spid="_x0000_s1031" type="#_x0000_t75" style="position:absolute;left:5563;top:458;width:12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">
                  <v:imagedata r:id="rId20" o:title=""/>
                </v:shape>
                <v:line id="Line 146" o:spid="_x0000_s1032" style="position:absolute;visibility:visible;mso-wrap-style:square" from="5940,343" to="5940,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" strokeweight=".16931mm"/>
                <w10:wrap type="topAndBottom" anchorx="page"/>
              </v:group>
            </w:pict>
          </mc:Fallback>
        </mc:AlternateContent>
      </w:r>
    </w:p>
    <w:p w:rsidR="00CF639C" w:rsidRDefault="00CF639C" w:rsidP="00CF639C">
      <w:pPr>
        <w:pStyle w:val="BodyText"/>
        <w:spacing w:before="7"/>
        <w:rPr>
          <w:rFonts w:ascii="MS UI Gothic"/>
          <w:sz w:val="27"/>
          <w:lang w:eastAsia="ja-JP"/>
        </w:rPr>
      </w:pPr>
    </w:p>
    <w:p w:rsidR="00CF639C" w:rsidRDefault="00CF639C" w:rsidP="00CF639C">
      <w:pPr>
        <w:tabs>
          <w:tab w:val="left" w:pos="7085"/>
        </w:tabs>
        <w:spacing w:before="101"/>
        <w:ind w:left="118"/>
        <w:rPr>
          <w:rFonts w:ascii="Century"/>
          <w:sz w:val="21"/>
        </w:rPr>
      </w:pPr>
      <w:r>
        <w:rPr>
          <w:rFonts w:ascii="Century"/>
          <w:spacing w:val="-4"/>
          <w:position w:val="1"/>
          <w:sz w:val="21"/>
        </w:rPr>
        <w:t>C</w:t>
      </w:r>
      <w:r>
        <w:rPr>
          <w:rFonts w:ascii="Century"/>
          <w:spacing w:val="-4"/>
          <w:sz w:val="14"/>
        </w:rPr>
        <w:t>3</w:t>
      </w:r>
      <w:r>
        <w:rPr>
          <w:rFonts w:ascii="Century"/>
          <w:spacing w:val="-4"/>
          <w:position w:val="1"/>
          <w:sz w:val="21"/>
        </w:rPr>
        <w:t>H</w:t>
      </w:r>
      <w:r>
        <w:rPr>
          <w:rFonts w:ascii="Century"/>
          <w:spacing w:val="-4"/>
          <w:sz w:val="14"/>
        </w:rPr>
        <w:t>9</w:t>
      </w:r>
      <w:r>
        <w:rPr>
          <w:rFonts w:ascii="Century"/>
          <w:spacing w:val="-4"/>
          <w:position w:val="1"/>
          <w:sz w:val="21"/>
        </w:rPr>
        <w:t>N</w:t>
      </w:r>
      <w:r>
        <w:rPr>
          <w:rFonts w:ascii="Century"/>
          <w:spacing w:val="-4"/>
          <w:position w:val="1"/>
          <w:sz w:val="21"/>
        </w:rPr>
        <w:tab/>
        <w:t xml:space="preserve">Mol. </w:t>
      </w:r>
      <w:r>
        <w:rPr>
          <w:rFonts w:ascii="Century"/>
          <w:spacing w:val="-3"/>
          <w:position w:val="1"/>
          <w:sz w:val="21"/>
        </w:rPr>
        <w:t>Wt.</w:t>
      </w:r>
      <w:r>
        <w:rPr>
          <w:rFonts w:ascii="Century"/>
          <w:spacing w:val="-7"/>
          <w:position w:val="1"/>
          <w:sz w:val="21"/>
        </w:rPr>
        <w:t xml:space="preserve"> 59.11</w:t>
      </w:r>
    </w:p>
    <w:p w:rsidR="00CF639C" w:rsidRDefault="00CF639C" w:rsidP="00CF639C">
      <w:pPr>
        <w:spacing w:before="76"/>
        <w:ind w:left="118"/>
        <w:rPr>
          <w:rFonts w:ascii="Century"/>
          <w:sz w:val="21"/>
        </w:rPr>
      </w:pPr>
      <w:r>
        <w:rPr>
          <w:rFonts w:ascii="Century"/>
          <w:spacing w:val="-5"/>
          <w:sz w:val="21"/>
        </w:rPr>
        <w:t xml:space="preserve">Propan-1-amine  </w:t>
      </w:r>
      <w:r>
        <w:rPr>
          <w:rFonts w:ascii="Century"/>
          <w:spacing w:val="48"/>
          <w:sz w:val="21"/>
        </w:rPr>
        <w:t xml:space="preserve"> </w:t>
      </w:r>
      <w:r>
        <w:rPr>
          <w:rFonts w:ascii="Century"/>
          <w:spacing w:val="-5"/>
          <w:sz w:val="21"/>
        </w:rPr>
        <w:t>[107-10-8]</w:t>
      </w:r>
    </w:p>
    <w:p w:rsidR="00CF639C" w:rsidRDefault="00CF639C" w:rsidP="00CF639C">
      <w:pPr>
        <w:spacing w:before="73"/>
        <w:ind w:left="118"/>
        <w:rPr>
          <w:rFonts w:ascii="Century"/>
          <w:sz w:val="21"/>
        </w:rPr>
      </w:pPr>
      <w:r>
        <w:rPr>
          <w:rFonts w:ascii="Century"/>
          <w:b/>
          <w:position w:val="1"/>
          <w:sz w:val="21"/>
        </w:rPr>
        <w:t xml:space="preserve">Content    </w:t>
      </w:r>
      <w:r>
        <w:rPr>
          <w:rFonts w:ascii="Century"/>
          <w:position w:val="1"/>
          <w:sz w:val="21"/>
        </w:rPr>
        <w:t>Propylamine contains not less than 95.0% of propylaminje (C</w:t>
      </w:r>
      <w:r>
        <w:rPr>
          <w:rFonts w:ascii="Century"/>
          <w:sz w:val="14"/>
        </w:rPr>
        <w:t>3</w:t>
      </w:r>
      <w:r>
        <w:rPr>
          <w:rFonts w:ascii="Century"/>
          <w:position w:val="1"/>
          <w:sz w:val="21"/>
        </w:rPr>
        <w:t>H</w:t>
      </w:r>
      <w:r>
        <w:rPr>
          <w:rFonts w:ascii="Century"/>
          <w:sz w:val="14"/>
        </w:rPr>
        <w:t>9</w:t>
      </w:r>
      <w:r>
        <w:rPr>
          <w:rFonts w:ascii="Century"/>
          <w:position w:val="1"/>
          <w:sz w:val="21"/>
        </w:rPr>
        <w:t>N).</w:t>
      </w:r>
    </w:p>
    <w:p w:rsidR="00CF639C" w:rsidRDefault="00CF639C" w:rsidP="00CF639C">
      <w:pPr>
        <w:tabs>
          <w:tab w:val="left" w:pos="1397"/>
        </w:tabs>
        <w:spacing w:before="76" w:line="312" w:lineRule="auto"/>
        <w:ind w:left="120" w:right="111" w:hanging="3"/>
        <w:rPr>
          <w:rFonts w:ascii="Century"/>
          <w:sz w:val="21"/>
        </w:rPr>
      </w:pPr>
      <w:r>
        <w:rPr>
          <w:rFonts w:ascii="Century"/>
          <w:b/>
          <w:spacing w:val="-5"/>
          <w:sz w:val="21"/>
        </w:rPr>
        <w:t>Description</w:t>
      </w:r>
      <w:r>
        <w:rPr>
          <w:rFonts w:ascii="Century"/>
          <w:b/>
          <w:spacing w:val="-5"/>
          <w:sz w:val="21"/>
        </w:rPr>
        <w:tab/>
      </w:r>
      <w:r>
        <w:rPr>
          <w:rFonts w:ascii="Century"/>
          <w:spacing w:val="-6"/>
          <w:sz w:val="21"/>
        </w:rPr>
        <w:t xml:space="preserve">Propylamine </w:t>
      </w:r>
      <w:r>
        <w:rPr>
          <w:rFonts w:ascii="Century"/>
          <w:spacing w:val="-5"/>
          <w:sz w:val="21"/>
        </w:rPr>
        <w:t xml:space="preserve">occurs </w:t>
      </w:r>
      <w:r>
        <w:rPr>
          <w:rFonts w:ascii="Century"/>
          <w:spacing w:val="-3"/>
          <w:sz w:val="21"/>
        </w:rPr>
        <w:t xml:space="preserve">as </w:t>
      </w:r>
      <w:r>
        <w:rPr>
          <w:rFonts w:ascii="Century"/>
          <w:sz w:val="21"/>
        </w:rPr>
        <w:t xml:space="preserve">a </w:t>
      </w:r>
      <w:r>
        <w:rPr>
          <w:rFonts w:ascii="Century"/>
          <w:spacing w:val="-5"/>
          <w:sz w:val="21"/>
        </w:rPr>
        <w:t xml:space="preserve">colorless </w:t>
      </w:r>
      <w:r>
        <w:rPr>
          <w:rFonts w:ascii="Century"/>
          <w:spacing w:val="-3"/>
          <w:sz w:val="21"/>
        </w:rPr>
        <w:t xml:space="preserve">to </w:t>
      </w:r>
      <w:r>
        <w:rPr>
          <w:rFonts w:ascii="Century"/>
          <w:spacing w:val="-8"/>
          <w:sz w:val="21"/>
        </w:rPr>
        <w:t xml:space="preserve">yellow, </w:t>
      </w:r>
      <w:r>
        <w:rPr>
          <w:rFonts w:ascii="Century"/>
          <w:spacing w:val="-4"/>
          <w:sz w:val="21"/>
        </w:rPr>
        <w:t xml:space="preserve">clear </w:t>
      </w:r>
      <w:r>
        <w:rPr>
          <w:rFonts w:ascii="Century"/>
          <w:spacing w:val="-5"/>
          <w:sz w:val="21"/>
        </w:rPr>
        <w:t xml:space="preserve">liquid having </w:t>
      </w:r>
      <w:r>
        <w:rPr>
          <w:rFonts w:ascii="Century"/>
          <w:sz w:val="21"/>
        </w:rPr>
        <w:t>a</w:t>
      </w:r>
      <w:r>
        <w:rPr>
          <w:rFonts w:ascii="Century"/>
          <w:spacing w:val="4"/>
          <w:sz w:val="21"/>
        </w:rPr>
        <w:t xml:space="preserve"> </w:t>
      </w:r>
      <w:r>
        <w:rPr>
          <w:rFonts w:ascii="Century"/>
          <w:spacing w:val="-5"/>
          <w:sz w:val="21"/>
        </w:rPr>
        <w:t xml:space="preserve">characteristic </w:t>
      </w:r>
      <w:r>
        <w:rPr>
          <w:rFonts w:ascii="Century"/>
          <w:spacing w:val="-7"/>
          <w:sz w:val="21"/>
        </w:rPr>
        <w:t>odor.</w:t>
      </w:r>
      <w:r>
        <w:rPr>
          <w:rFonts w:ascii="Century"/>
          <w:sz w:val="21"/>
        </w:rPr>
        <w:t xml:space="preserve"> </w:t>
      </w:r>
      <w:r>
        <w:rPr>
          <w:rFonts w:ascii="Century"/>
          <w:b/>
          <w:spacing w:val="-5"/>
          <w:sz w:val="21"/>
        </w:rPr>
        <w:t xml:space="preserve">Identification  </w:t>
      </w:r>
      <w:r>
        <w:rPr>
          <w:rFonts w:ascii="Century"/>
          <w:b/>
          <w:spacing w:val="1"/>
          <w:sz w:val="21"/>
        </w:rPr>
        <w:t xml:space="preserve"> </w:t>
      </w:r>
      <w:r>
        <w:rPr>
          <w:rFonts w:ascii="Century"/>
          <w:spacing w:val="-5"/>
          <w:sz w:val="21"/>
        </w:rPr>
        <w:t xml:space="preserve">Determine </w:t>
      </w:r>
      <w:r>
        <w:rPr>
          <w:rFonts w:ascii="Century"/>
          <w:spacing w:val="-4"/>
          <w:sz w:val="21"/>
        </w:rPr>
        <w:t xml:space="preserve">the </w:t>
      </w:r>
      <w:r>
        <w:rPr>
          <w:rFonts w:ascii="Century"/>
          <w:spacing w:val="-5"/>
          <w:sz w:val="21"/>
        </w:rPr>
        <w:t xml:space="preserve">infrared absorption spectrum </w:t>
      </w:r>
      <w:r>
        <w:rPr>
          <w:rFonts w:ascii="Century"/>
          <w:spacing w:val="-3"/>
          <w:sz w:val="21"/>
        </w:rPr>
        <w:t xml:space="preserve">of </w:t>
      </w:r>
      <w:r>
        <w:rPr>
          <w:rFonts w:ascii="Century"/>
          <w:spacing w:val="-5"/>
          <w:sz w:val="21"/>
        </w:rPr>
        <w:t xml:space="preserve">Propylamine </w:t>
      </w:r>
      <w:r>
        <w:rPr>
          <w:rFonts w:ascii="Century"/>
          <w:spacing w:val="-3"/>
          <w:sz w:val="21"/>
        </w:rPr>
        <w:t xml:space="preserve">as </w:t>
      </w:r>
      <w:r>
        <w:rPr>
          <w:rFonts w:ascii="Century"/>
          <w:spacing w:val="-5"/>
          <w:sz w:val="21"/>
        </w:rPr>
        <w:t xml:space="preserve">directed </w:t>
      </w:r>
      <w:r>
        <w:rPr>
          <w:rFonts w:ascii="Century"/>
          <w:spacing w:val="-3"/>
          <w:sz w:val="21"/>
        </w:rPr>
        <w:t xml:space="preserve">in </w:t>
      </w:r>
      <w:r>
        <w:rPr>
          <w:rFonts w:ascii="Century"/>
          <w:spacing w:val="-4"/>
          <w:sz w:val="21"/>
        </w:rPr>
        <w:t xml:space="preserve">the </w:t>
      </w:r>
      <w:r>
        <w:rPr>
          <w:rFonts w:ascii="Century"/>
          <w:spacing w:val="-5"/>
          <w:sz w:val="21"/>
        </w:rPr>
        <w:t>Liquid</w:t>
      </w:r>
    </w:p>
    <w:p w:rsidR="00CF639C" w:rsidRDefault="00CF639C" w:rsidP="00CF639C">
      <w:pPr>
        <w:spacing w:line="312" w:lineRule="auto"/>
        <w:ind w:left="629"/>
        <w:rPr>
          <w:rFonts w:ascii="Century"/>
          <w:sz w:val="21"/>
        </w:rPr>
      </w:pPr>
      <w:r>
        <w:rPr>
          <w:rFonts w:ascii="Century"/>
          <w:spacing w:val="-4"/>
          <w:sz w:val="21"/>
        </w:rPr>
        <w:t xml:space="preserve">Film </w:t>
      </w:r>
      <w:r>
        <w:rPr>
          <w:rFonts w:ascii="Century"/>
          <w:spacing w:val="-5"/>
          <w:sz w:val="21"/>
        </w:rPr>
        <w:t xml:space="preserve">Method </w:t>
      </w:r>
      <w:r>
        <w:rPr>
          <w:rFonts w:ascii="Century"/>
          <w:spacing w:val="-4"/>
          <w:sz w:val="21"/>
        </w:rPr>
        <w:t xml:space="preserve">under </w:t>
      </w:r>
      <w:r>
        <w:rPr>
          <w:rFonts w:ascii="Century"/>
          <w:spacing w:val="-5"/>
          <w:sz w:val="21"/>
        </w:rPr>
        <w:t xml:space="preserve">Infrared </w:t>
      </w:r>
      <w:r>
        <w:rPr>
          <w:rFonts w:ascii="Century"/>
          <w:spacing w:val="-7"/>
          <w:sz w:val="21"/>
        </w:rPr>
        <w:t xml:space="preserve">Spectrophotometry, </w:t>
      </w:r>
      <w:r>
        <w:rPr>
          <w:rFonts w:ascii="Century"/>
          <w:spacing w:val="-4"/>
          <w:sz w:val="21"/>
        </w:rPr>
        <w:t xml:space="preserve">and compare </w:t>
      </w:r>
      <w:r>
        <w:rPr>
          <w:rFonts w:ascii="Century"/>
          <w:spacing w:val="-3"/>
          <w:sz w:val="21"/>
        </w:rPr>
        <w:t xml:space="preserve">it </w:t>
      </w:r>
      <w:r>
        <w:rPr>
          <w:rFonts w:ascii="Century"/>
          <w:spacing w:val="-5"/>
          <w:sz w:val="21"/>
        </w:rPr>
        <w:t xml:space="preserve">with </w:t>
      </w:r>
      <w:r>
        <w:rPr>
          <w:rFonts w:ascii="Century"/>
          <w:spacing w:val="-4"/>
          <w:sz w:val="21"/>
        </w:rPr>
        <w:t xml:space="preserve">the </w:t>
      </w:r>
      <w:r>
        <w:rPr>
          <w:rFonts w:ascii="Century"/>
          <w:spacing w:val="-5"/>
          <w:sz w:val="21"/>
        </w:rPr>
        <w:t xml:space="preserve">Reference Spectrum. </w:t>
      </w:r>
      <w:r>
        <w:rPr>
          <w:rFonts w:ascii="Century"/>
          <w:spacing w:val="-4"/>
          <w:sz w:val="21"/>
        </w:rPr>
        <w:t xml:space="preserve">Both </w:t>
      </w:r>
      <w:r>
        <w:rPr>
          <w:rFonts w:ascii="Century"/>
          <w:spacing w:val="-5"/>
          <w:sz w:val="21"/>
        </w:rPr>
        <w:t xml:space="preserve">spectra exhibit similar intensities </w:t>
      </w:r>
      <w:r>
        <w:rPr>
          <w:rFonts w:ascii="Century"/>
          <w:spacing w:val="-3"/>
          <w:sz w:val="21"/>
        </w:rPr>
        <w:t xml:space="preserve">of </w:t>
      </w:r>
      <w:r>
        <w:rPr>
          <w:rFonts w:ascii="Century"/>
          <w:spacing w:val="-5"/>
          <w:sz w:val="21"/>
        </w:rPr>
        <w:t xml:space="preserve">absorption </w:t>
      </w:r>
      <w:r>
        <w:rPr>
          <w:rFonts w:ascii="Century"/>
          <w:spacing w:val="-3"/>
          <w:sz w:val="21"/>
        </w:rPr>
        <w:t xml:space="preserve">at </w:t>
      </w:r>
      <w:r>
        <w:rPr>
          <w:rFonts w:ascii="Century"/>
          <w:spacing w:val="-4"/>
          <w:sz w:val="21"/>
        </w:rPr>
        <w:t xml:space="preserve">the same </w:t>
      </w:r>
      <w:r>
        <w:rPr>
          <w:rFonts w:ascii="Century"/>
          <w:spacing w:val="-5"/>
          <w:sz w:val="21"/>
        </w:rPr>
        <w:t>wavenumbers.</w:t>
      </w:r>
    </w:p>
    <w:p w:rsidR="00CF639C" w:rsidRDefault="00CF639C" w:rsidP="00CF639C">
      <w:pPr>
        <w:spacing w:before="2" w:line="289" w:lineRule="exact"/>
        <w:ind w:left="118"/>
        <w:rPr>
          <w:rFonts w:ascii="Century" w:hAnsi="Century"/>
          <w:sz w:val="21"/>
        </w:rPr>
      </w:pPr>
      <w:r>
        <w:rPr>
          <w:rFonts w:ascii="Century" w:hAnsi="Century"/>
          <w:b/>
          <w:sz w:val="21"/>
        </w:rPr>
        <w:t xml:space="preserve">Refractive Index    </w:t>
      </w:r>
      <w:r>
        <w:rPr>
          <w:rFonts w:ascii="Cambria Math" w:hAnsi="Cambria Math"/>
          <w:sz w:val="21"/>
        </w:rPr>
        <w:t>n</w:t>
      </w:r>
      <w:r>
        <w:rPr>
          <w:rFonts w:ascii="Cambria" w:hAnsi="Cambria"/>
          <w:position w:val="8"/>
          <w:sz w:val="15"/>
        </w:rPr>
        <w:t>2</w:t>
      </w:r>
      <w:r>
        <w:rPr>
          <w:rFonts w:ascii="Cambria" w:hAnsi="Cambria"/>
          <w:position w:val="-4"/>
          <w:sz w:val="15"/>
        </w:rPr>
        <w:t xml:space="preserve">D   </w:t>
      </w:r>
      <w:r>
        <w:rPr>
          <w:rFonts w:ascii="Cambria" w:hAnsi="Cambria"/>
          <w:position w:val="8"/>
          <w:sz w:val="15"/>
        </w:rPr>
        <w:t xml:space="preserve">O   </w:t>
      </w:r>
      <w:r>
        <w:rPr>
          <w:rFonts w:ascii="Century" w:hAnsi="Century"/>
          <w:sz w:val="21"/>
        </w:rPr>
        <w:t>: 1.384–1.392</w:t>
      </w:r>
    </w:p>
    <w:p w:rsidR="00CF639C" w:rsidRDefault="00CF639C" w:rsidP="00CF639C">
      <w:pPr>
        <w:spacing w:before="22"/>
        <w:ind w:left="118"/>
        <w:rPr>
          <w:rFonts w:ascii="Century" w:hAnsi="Century"/>
          <w:sz w:val="21"/>
        </w:rPr>
      </w:pPr>
      <w:r>
        <w:rPr>
          <w:rFonts w:ascii="Century" w:hAnsi="Century"/>
          <w:b/>
          <w:sz w:val="21"/>
        </w:rPr>
        <w:t xml:space="preserve">Specific Gravity    </w:t>
      </w:r>
      <w:r>
        <w:rPr>
          <w:rFonts w:ascii="Cambria Math" w:hAnsi="Cambria Math"/>
          <w:sz w:val="21"/>
        </w:rPr>
        <w:t>d</w:t>
      </w:r>
      <w:r>
        <w:rPr>
          <w:rFonts w:ascii="Cambria" w:hAnsi="Cambria"/>
          <w:position w:val="8"/>
          <w:sz w:val="15"/>
        </w:rPr>
        <w:t>2</w:t>
      </w:r>
      <w:r>
        <w:rPr>
          <w:rFonts w:ascii="Cambria" w:hAnsi="Cambria"/>
          <w:position w:val="-4"/>
          <w:sz w:val="15"/>
        </w:rPr>
        <w:t xml:space="preserve">2   </w:t>
      </w:r>
      <w:r>
        <w:rPr>
          <w:rFonts w:ascii="Cambria" w:hAnsi="Cambria"/>
          <w:position w:val="8"/>
          <w:sz w:val="15"/>
        </w:rPr>
        <w:t>5</w:t>
      </w:r>
      <w:r>
        <w:rPr>
          <w:rFonts w:ascii="Cambria" w:hAnsi="Cambria"/>
          <w:position w:val="-4"/>
          <w:sz w:val="15"/>
        </w:rPr>
        <w:t xml:space="preserve">5   </w:t>
      </w:r>
      <w:r>
        <w:rPr>
          <w:rFonts w:ascii="Century" w:hAnsi="Century"/>
          <w:sz w:val="21"/>
        </w:rPr>
        <w:t>: 0.710–0.720</w:t>
      </w:r>
    </w:p>
    <w:p w:rsidR="00CF639C" w:rsidRDefault="00CF639C" w:rsidP="00CF639C">
      <w:pPr>
        <w:spacing w:before="37" w:line="312" w:lineRule="auto"/>
        <w:ind w:left="629" w:right="109" w:hanging="512"/>
        <w:jc w:val="both"/>
        <w:rPr>
          <w:rFonts w:ascii="Century" w:hAnsi="Century"/>
          <w:sz w:val="21"/>
        </w:rPr>
      </w:pPr>
      <w:r>
        <w:rPr>
          <w:rFonts w:ascii="Century" w:hAnsi="Century"/>
          <w:b/>
          <w:spacing w:val="-4"/>
          <w:sz w:val="21"/>
        </w:rPr>
        <w:t>Assay</w:t>
      </w:r>
      <w:r>
        <w:rPr>
          <w:rFonts w:ascii="Century" w:hAnsi="Century"/>
          <w:b/>
          <w:spacing w:val="50"/>
          <w:sz w:val="21"/>
        </w:rPr>
        <w:t xml:space="preserve"> </w:t>
      </w:r>
      <w:r>
        <w:rPr>
          <w:rFonts w:ascii="Century" w:hAnsi="Century"/>
          <w:spacing w:val="-5"/>
          <w:sz w:val="21"/>
        </w:rPr>
        <w:t xml:space="preserve">Proceed </w:t>
      </w:r>
      <w:r>
        <w:rPr>
          <w:rFonts w:ascii="Century" w:hAnsi="Century"/>
          <w:spacing w:val="-3"/>
          <w:sz w:val="21"/>
        </w:rPr>
        <w:t xml:space="preserve">as </w:t>
      </w:r>
      <w:r>
        <w:rPr>
          <w:rFonts w:ascii="Century" w:hAnsi="Century"/>
          <w:spacing w:val="-5"/>
          <w:sz w:val="21"/>
        </w:rPr>
        <w:t xml:space="preserve">directed </w:t>
      </w:r>
      <w:r>
        <w:rPr>
          <w:rFonts w:ascii="Century" w:hAnsi="Century"/>
          <w:spacing w:val="-3"/>
          <w:sz w:val="21"/>
        </w:rPr>
        <w:t xml:space="preserve">in </w:t>
      </w:r>
      <w:r>
        <w:rPr>
          <w:rFonts w:ascii="Century" w:hAnsi="Century"/>
          <w:spacing w:val="-4"/>
          <w:sz w:val="21"/>
        </w:rPr>
        <w:t xml:space="preserve">the Peak Area </w:t>
      </w:r>
      <w:r>
        <w:rPr>
          <w:rFonts w:ascii="Century" w:hAnsi="Century"/>
          <w:spacing w:val="-5"/>
          <w:sz w:val="21"/>
        </w:rPr>
        <w:t xml:space="preserve">Percentage Method </w:t>
      </w:r>
      <w:r>
        <w:rPr>
          <w:rFonts w:ascii="Century" w:hAnsi="Century"/>
          <w:spacing w:val="-3"/>
          <w:sz w:val="21"/>
        </w:rPr>
        <w:t xml:space="preserve">in </w:t>
      </w:r>
      <w:r>
        <w:rPr>
          <w:rFonts w:ascii="Century" w:hAnsi="Century"/>
          <w:spacing w:val="-4"/>
          <w:sz w:val="21"/>
        </w:rPr>
        <w:t xml:space="preserve">the Gas </w:t>
      </w:r>
      <w:r>
        <w:rPr>
          <w:rFonts w:ascii="Century" w:hAnsi="Century"/>
          <w:spacing w:val="-5"/>
          <w:sz w:val="21"/>
        </w:rPr>
        <w:t xml:space="preserve">Chromatographic </w:t>
      </w:r>
      <w:r>
        <w:rPr>
          <w:rFonts w:ascii="Century" w:hAnsi="Century"/>
          <w:spacing w:val="-4"/>
          <w:sz w:val="21"/>
        </w:rPr>
        <w:t xml:space="preserve">Assay </w:t>
      </w:r>
      <w:r>
        <w:rPr>
          <w:rFonts w:ascii="Century" w:hAnsi="Century"/>
          <w:spacing w:val="-3"/>
          <w:sz w:val="21"/>
        </w:rPr>
        <w:t xml:space="preserve">of </w:t>
      </w:r>
      <w:r>
        <w:rPr>
          <w:rFonts w:ascii="Century" w:hAnsi="Century"/>
          <w:spacing w:val="-5"/>
          <w:sz w:val="21"/>
        </w:rPr>
        <w:t xml:space="preserve">Flavoring Agents </w:t>
      </w:r>
      <w:r>
        <w:rPr>
          <w:rFonts w:ascii="Century" w:hAnsi="Century"/>
          <w:spacing w:val="-4"/>
          <w:sz w:val="21"/>
        </w:rPr>
        <w:t xml:space="preserve">under the </w:t>
      </w:r>
      <w:r>
        <w:rPr>
          <w:rFonts w:ascii="Century" w:hAnsi="Century"/>
          <w:spacing w:val="-5"/>
          <w:sz w:val="21"/>
        </w:rPr>
        <w:t xml:space="preserve">Flavoring Substances </w:t>
      </w:r>
      <w:r>
        <w:rPr>
          <w:rFonts w:ascii="Century" w:hAnsi="Century"/>
          <w:spacing w:val="-7"/>
          <w:sz w:val="21"/>
        </w:rPr>
        <w:t xml:space="preserve">Tests. </w:t>
      </w:r>
      <w:r>
        <w:rPr>
          <w:rFonts w:ascii="Century" w:hAnsi="Century"/>
          <w:spacing w:val="-4"/>
          <w:sz w:val="21"/>
        </w:rPr>
        <w:t xml:space="preserve">Use </w:t>
      </w:r>
      <w:r>
        <w:rPr>
          <w:rFonts w:ascii="Century" w:hAnsi="Century"/>
          <w:spacing w:val="-5"/>
          <w:sz w:val="21"/>
        </w:rPr>
        <w:t xml:space="preserve">operating conditions </w:t>
      </w:r>
      <w:r>
        <w:rPr>
          <w:rFonts w:ascii="Century" w:hAnsi="Century"/>
          <w:spacing w:val="-4"/>
          <w:sz w:val="21"/>
        </w:rPr>
        <w:t xml:space="preserve">(2) </w:t>
      </w:r>
      <w:r>
        <w:rPr>
          <w:rFonts w:ascii="Century" w:hAnsi="Century"/>
          <w:spacing w:val="-5"/>
          <w:sz w:val="21"/>
        </w:rPr>
        <w:t xml:space="preserve">except </w:t>
      </w:r>
      <w:r>
        <w:rPr>
          <w:rFonts w:ascii="Century" w:hAnsi="Century"/>
          <w:spacing w:val="-4"/>
          <w:sz w:val="21"/>
        </w:rPr>
        <w:t xml:space="preserve">for the </w:t>
      </w:r>
      <w:r>
        <w:rPr>
          <w:rFonts w:ascii="Century" w:hAnsi="Century"/>
          <w:spacing w:val="-5"/>
          <w:sz w:val="21"/>
        </w:rPr>
        <w:t xml:space="preserve">column. </w:t>
      </w:r>
      <w:r>
        <w:rPr>
          <w:rFonts w:ascii="Century" w:hAnsi="Century"/>
          <w:spacing w:val="-4"/>
          <w:sz w:val="21"/>
        </w:rPr>
        <w:t xml:space="preserve">Use </w:t>
      </w:r>
      <w:r>
        <w:rPr>
          <w:rFonts w:ascii="Century" w:hAnsi="Century"/>
          <w:sz w:val="21"/>
        </w:rPr>
        <w:t xml:space="preserve">a </w:t>
      </w:r>
      <w:r>
        <w:rPr>
          <w:rFonts w:ascii="Century" w:hAnsi="Century"/>
          <w:spacing w:val="-5"/>
          <w:sz w:val="21"/>
        </w:rPr>
        <w:t xml:space="preserve">fused silica </w:t>
      </w:r>
      <w:r>
        <w:rPr>
          <w:rFonts w:ascii="Century" w:hAnsi="Century"/>
          <w:spacing w:val="-4"/>
          <w:sz w:val="21"/>
        </w:rPr>
        <w:t xml:space="preserve">tube </w:t>
      </w:r>
      <w:r>
        <w:rPr>
          <w:rFonts w:ascii="Century" w:hAnsi="Century"/>
          <w:spacing w:val="-5"/>
          <w:sz w:val="21"/>
        </w:rPr>
        <w:t xml:space="preserve">(0.25–0.53 </w:t>
      </w:r>
      <w:r>
        <w:rPr>
          <w:rFonts w:ascii="Century" w:hAnsi="Century"/>
          <w:spacing w:val="-3"/>
          <w:sz w:val="21"/>
        </w:rPr>
        <w:t xml:space="preserve">mm in </w:t>
      </w:r>
      <w:r>
        <w:rPr>
          <w:rFonts w:ascii="Century" w:hAnsi="Century"/>
          <w:spacing w:val="-5"/>
          <w:sz w:val="21"/>
        </w:rPr>
        <w:t xml:space="preserve">internal diameter </w:t>
      </w:r>
      <w:r>
        <w:rPr>
          <w:rFonts w:ascii="Century" w:hAnsi="Century"/>
          <w:spacing w:val="-4"/>
          <w:sz w:val="21"/>
        </w:rPr>
        <w:t xml:space="preserve">and 30–60 </w:t>
      </w:r>
      <w:r>
        <w:rPr>
          <w:rFonts w:ascii="Century" w:hAnsi="Century"/>
          <w:sz w:val="21"/>
        </w:rPr>
        <w:t xml:space="preserve">m </w:t>
      </w:r>
      <w:r>
        <w:rPr>
          <w:rFonts w:ascii="Century" w:hAnsi="Century"/>
          <w:spacing w:val="-4"/>
          <w:sz w:val="21"/>
        </w:rPr>
        <w:t xml:space="preserve">in </w:t>
      </w:r>
      <w:r>
        <w:rPr>
          <w:rFonts w:ascii="Century" w:hAnsi="Century"/>
          <w:spacing w:val="-5"/>
          <w:sz w:val="21"/>
        </w:rPr>
        <w:t xml:space="preserve">length) coated with </w:t>
      </w:r>
      <w:r>
        <w:rPr>
          <w:rFonts w:ascii="Century" w:hAnsi="Century"/>
          <w:sz w:val="21"/>
        </w:rPr>
        <w:t xml:space="preserve">a </w:t>
      </w:r>
      <w:r>
        <w:rPr>
          <w:rFonts w:ascii="Century" w:hAnsi="Century"/>
          <w:spacing w:val="-5"/>
          <w:sz w:val="21"/>
        </w:rPr>
        <w:t xml:space="preserve">0.25–1 </w:t>
      </w:r>
      <w:r>
        <w:rPr>
          <w:rFonts w:ascii="Symbol" w:hAnsi="Symbol"/>
          <w:sz w:val="21"/>
        </w:rPr>
        <w:t></w:t>
      </w:r>
      <w:r>
        <w:rPr>
          <w:rFonts w:ascii="Century" w:hAnsi="Century"/>
          <w:sz w:val="21"/>
        </w:rPr>
        <w:t xml:space="preserve">m </w:t>
      </w:r>
      <w:r>
        <w:rPr>
          <w:rFonts w:ascii="Century" w:hAnsi="Century"/>
          <w:spacing w:val="-5"/>
          <w:sz w:val="21"/>
        </w:rPr>
        <w:t xml:space="preserve">thick layer </w:t>
      </w:r>
      <w:r>
        <w:rPr>
          <w:rFonts w:ascii="Century" w:hAnsi="Century"/>
          <w:spacing w:val="-3"/>
          <w:sz w:val="21"/>
        </w:rPr>
        <w:t xml:space="preserve">of </w:t>
      </w:r>
      <w:r>
        <w:rPr>
          <w:rFonts w:ascii="Century" w:hAnsi="Century"/>
          <w:spacing w:val="-6"/>
          <w:sz w:val="21"/>
        </w:rPr>
        <w:t xml:space="preserve">dimethylpolysiloxane </w:t>
      </w:r>
      <w:r>
        <w:rPr>
          <w:rFonts w:ascii="Century" w:hAnsi="Century"/>
          <w:spacing w:val="-3"/>
          <w:sz w:val="21"/>
        </w:rPr>
        <w:t xml:space="preserve">for </w:t>
      </w:r>
      <w:r>
        <w:rPr>
          <w:rFonts w:ascii="Century" w:hAnsi="Century"/>
          <w:spacing w:val="-4"/>
          <w:sz w:val="21"/>
        </w:rPr>
        <w:t xml:space="preserve">gas </w:t>
      </w:r>
      <w:r>
        <w:rPr>
          <w:rFonts w:ascii="Century" w:hAnsi="Century"/>
          <w:spacing w:val="-7"/>
          <w:sz w:val="21"/>
        </w:rPr>
        <w:t>chromatography.</w:t>
      </w:r>
    </w:p>
    <w:p w:rsidR="00CF639C" w:rsidRDefault="00CF639C" w:rsidP="00CF639C">
      <w:pPr>
        <w:spacing w:line="312" w:lineRule="auto"/>
        <w:jc w:val="both"/>
        <w:rPr>
          <w:rFonts w:ascii="Century" w:hAnsi="Century"/>
          <w:sz w:val="21"/>
        </w:rPr>
        <w:sectPr w:rsidR="00CF639C">
          <w:type w:val="continuous"/>
          <w:pgSz w:w="11910" w:h="16840"/>
          <w:pgMar w:top="1600" w:right="1020" w:bottom="700" w:left="1300" w:header="720" w:footer="720" w:gutter="0"/>
          <w:cols w:space="720"/>
        </w:sectPr>
      </w:pPr>
    </w:p>
    <w:p w:rsidR="00CF639C" w:rsidRDefault="006957F6" w:rsidP="00CF639C">
      <w:pPr>
        <w:spacing w:before="78" w:line="624" w:lineRule="auto"/>
        <w:ind w:left="521" w:right="6325" w:firstLine="108"/>
        <w:rPr>
          <w:rFonts w:ascii="Century"/>
          <w:sz w:val="21"/>
        </w:rPr>
      </w:pPr>
      <w:r>
        <w:rPr>
          <w:noProof/>
        </w:rPr>
        <w:lastRenderedPageBreak/>
        <w:drawing>
          <wp:anchor distT="0" distB="0" distL="0" distR="0" simplePos="0" relativeHeight="251660288" behindDoc="1" locked="0" layoutInCell="1" allowOverlap="1">
            <wp:simplePos x="0" y="0"/>
            <wp:positionH relativeFrom="page">
              <wp:posOffset>895985</wp:posOffset>
            </wp:positionH>
            <wp:positionV relativeFrom="paragraph">
              <wp:posOffset>647700</wp:posOffset>
            </wp:positionV>
            <wp:extent cx="5398135" cy="2840990"/>
            <wp:effectExtent l="0" t="0" r="0" b="0"/>
            <wp:wrapNone/>
            <wp:docPr id="18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8135" cy="284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39C">
        <w:rPr>
          <w:rFonts w:ascii="Century"/>
          <w:sz w:val="21"/>
        </w:rPr>
        <w:t>Reference Spectrum Propylamine</w:t>
      </w:r>
    </w:p>
    <w:p w:rsidR="00CF639C" w:rsidRDefault="00CF639C" w:rsidP="00CF639C">
      <w:pPr>
        <w:spacing w:line="624" w:lineRule="auto"/>
        <w:rPr>
          <w:rFonts w:ascii="Century"/>
          <w:sz w:val="21"/>
        </w:rPr>
        <w:sectPr w:rsidR="00CF639C">
          <w:pgSz w:w="11910" w:h="16840"/>
          <w:pgMar w:top="1380" w:right="1680" w:bottom="700" w:left="1300" w:header="0" w:footer="517" w:gutter="0"/>
          <w:cols w:space="720"/>
        </w:sectPr>
      </w:pPr>
    </w:p>
    <w:p w:rsidR="00CF639C" w:rsidRDefault="00CF639C" w:rsidP="00CF639C">
      <w:pPr>
        <w:pStyle w:val="BodyText"/>
        <w:spacing w:before="9"/>
        <w:rPr>
          <w:sz w:val="38"/>
        </w:rPr>
      </w:pPr>
    </w:p>
    <w:p w:rsidR="00CF639C" w:rsidRDefault="00CF639C" w:rsidP="00CF639C">
      <w:pPr>
        <w:pStyle w:val="Heading2"/>
        <w:rPr>
          <w:rFonts w:ascii="Malgun Gothic" w:eastAsia="Malgun Gothic"/>
        </w:rPr>
      </w:pPr>
      <w:r>
        <w:rPr>
          <w:spacing w:val="-4"/>
          <w:u w:val="single"/>
        </w:rPr>
        <w:t xml:space="preserve">Standard </w:t>
      </w:r>
      <w:r>
        <w:rPr>
          <w:spacing w:val="-3"/>
          <w:u w:val="single"/>
        </w:rPr>
        <w:t xml:space="preserve">for </w:t>
      </w:r>
      <w:r>
        <w:rPr>
          <w:spacing w:val="-5"/>
          <w:u w:val="single"/>
        </w:rPr>
        <w:t>use</w:t>
      </w:r>
      <w:r>
        <w:rPr>
          <w:rFonts w:ascii="Malgun Gothic" w:eastAsia="Malgun Gothic" w:hint="eastAsia"/>
          <w:spacing w:val="-5"/>
          <w:u w:val="single"/>
        </w:rPr>
        <w:t>（</w:t>
      </w:r>
      <w:r>
        <w:rPr>
          <w:spacing w:val="-5"/>
          <w:u w:val="single"/>
        </w:rPr>
        <w:t>draft</w:t>
      </w:r>
      <w:r>
        <w:rPr>
          <w:rFonts w:ascii="Malgun Gothic" w:eastAsia="Malgun Gothic" w:hint="eastAsia"/>
          <w:spacing w:val="-5"/>
          <w:u w:val="single"/>
        </w:rPr>
        <w:t>）</w:t>
      </w:r>
    </w:p>
    <w:p w:rsidR="00CF639C" w:rsidRDefault="00CF639C" w:rsidP="00CF639C">
      <w:pPr>
        <w:spacing w:before="79"/>
        <w:ind w:left="118"/>
        <w:rPr>
          <w:rFonts w:ascii="Century"/>
          <w:b/>
          <w:sz w:val="28"/>
        </w:rPr>
      </w:pPr>
      <w:r>
        <w:br w:type="column"/>
      </w:r>
      <w:r>
        <w:rPr>
          <w:rFonts w:ascii="Century"/>
          <w:b/>
          <w:sz w:val="28"/>
        </w:rPr>
        <w:t>Hexylamine</w:t>
      </w:r>
    </w:p>
    <w:p w:rsidR="00CF639C" w:rsidRDefault="00CF639C" w:rsidP="00CF639C">
      <w:pPr>
        <w:rPr>
          <w:rFonts w:ascii="Century"/>
          <w:sz w:val="28"/>
        </w:rPr>
        <w:sectPr w:rsidR="00CF639C">
          <w:pgSz w:w="11910" w:h="16840"/>
          <w:pgMar w:top="1500" w:right="1020" w:bottom="700" w:left="1300" w:header="0" w:footer="517" w:gutter="0"/>
          <w:cols w:num="2" w:space="720" w:equalWidth="0">
            <w:col w:w="2915" w:space="997"/>
            <w:col w:w="5678"/>
          </w:cols>
        </w:sectPr>
      </w:pPr>
    </w:p>
    <w:p w:rsidR="00CF639C" w:rsidRDefault="00CF639C" w:rsidP="00CF639C">
      <w:pPr>
        <w:pStyle w:val="BodyText"/>
        <w:rPr>
          <w:b/>
          <w:sz w:val="22"/>
        </w:rPr>
      </w:pPr>
    </w:p>
    <w:p w:rsidR="00CF639C" w:rsidRDefault="00CF639C" w:rsidP="00CF639C">
      <w:pPr>
        <w:spacing w:before="100" w:line="441" w:lineRule="auto"/>
        <w:ind w:left="118" w:right="5379" w:firstLine="232"/>
        <w:rPr>
          <w:rFonts w:ascii="Malgun Gothic" w:eastAsia="Malgun Gothic"/>
          <w:b/>
        </w:rPr>
      </w:pPr>
      <w:r>
        <w:rPr>
          <w:rFonts w:ascii="Century" w:eastAsia="Century"/>
          <w:spacing w:val="-4"/>
        </w:rPr>
        <w:t xml:space="preserve">Only     </w:t>
      </w:r>
      <w:r>
        <w:rPr>
          <w:rFonts w:ascii="Century" w:eastAsia="Century"/>
          <w:spacing w:val="-3"/>
        </w:rPr>
        <w:t xml:space="preserve">for    </w:t>
      </w:r>
      <w:r>
        <w:rPr>
          <w:rFonts w:ascii="Century" w:eastAsia="Century"/>
          <w:spacing w:val="-5"/>
        </w:rPr>
        <w:t xml:space="preserve">flavoring </w:t>
      </w:r>
      <w:r>
        <w:rPr>
          <w:rFonts w:ascii="Century" w:eastAsia="Century"/>
          <w:b/>
          <w:spacing w:val="-5"/>
          <w:u w:val="single"/>
        </w:rPr>
        <w:t>Compositional Specifications</w:t>
      </w:r>
      <w:r>
        <w:rPr>
          <w:rFonts w:ascii="Malgun Gothic" w:eastAsia="Malgun Gothic" w:hint="eastAsia"/>
          <w:b/>
          <w:spacing w:val="-5"/>
          <w:u w:val="single"/>
        </w:rPr>
        <w:t>（</w:t>
      </w:r>
      <w:r>
        <w:rPr>
          <w:rFonts w:ascii="Century" w:eastAsia="Century"/>
          <w:b/>
          <w:spacing w:val="-5"/>
          <w:u w:val="single"/>
        </w:rPr>
        <w:t>draft</w:t>
      </w:r>
      <w:r>
        <w:rPr>
          <w:rFonts w:ascii="Malgun Gothic" w:eastAsia="Malgun Gothic" w:hint="eastAsia"/>
          <w:b/>
          <w:spacing w:val="-5"/>
          <w:u w:val="single"/>
        </w:rPr>
        <w:t>）</w:t>
      </w:r>
    </w:p>
    <w:p w:rsidR="00CF639C" w:rsidRDefault="00CF639C" w:rsidP="00CF639C">
      <w:pPr>
        <w:spacing w:before="116"/>
        <w:ind w:left="3771" w:right="3762"/>
        <w:jc w:val="center"/>
        <w:rPr>
          <w:rFonts w:ascii="Century"/>
          <w:b/>
          <w:sz w:val="21"/>
          <w:lang w:eastAsia="ja-JP"/>
        </w:rPr>
      </w:pPr>
      <w:r>
        <w:rPr>
          <w:rFonts w:ascii="Century"/>
          <w:b/>
          <w:sz w:val="21"/>
          <w:lang w:eastAsia="ja-JP"/>
        </w:rPr>
        <w:t>Hexylamine</w:t>
      </w:r>
    </w:p>
    <w:p w:rsidR="00CF639C" w:rsidRDefault="00CF639C" w:rsidP="00CF639C">
      <w:pPr>
        <w:spacing w:before="33"/>
        <w:ind w:left="3771" w:right="3759"/>
        <w:jc w:val="center"/>
        <w:rPr>
          <w:rFonts w:ascii="MS UI Gothic" w:eastAsia="MS UI Gothic"/>
          <w:sz w:val="21"/>
          <w:lang w:eastAsia="ja-JP"/>
        </w:rPr>
      </w:pPr>
      <w:r>
        <w:rPr>
          <w:rFonts w:ascii="MS UI Gothic" w:eastAsia="MS UI Gothic" w:hint="eastAsia"/>
          <w:w w:val="130"/>
          <w:sz w:val="21"/>
          <w:lang w:eastAsia="ja-JP"/>
        </w:rPr>
        <w:t>ヘキシルアミン</w:t>
      </w:r>
    </w:p>
    <w:p w:rsidR="00CF639C" w:rsidRDefault="00CF639C" w:rsidP="00CF639C">
      <w:pPr>
        <w:pStyle w:val="BodyText"/>
        <w:rPr>
          <w:rFonts w:ascii="MS UI Gothic"/>
          <w:sz w:val="20"/>
          <w:lang w:eastAsia="ja-JP"/>
        </w:rPr>
      </w:pPr>
    </w:p>
    <w:p w:rsidR="00CF639C" w:rsidRDefault="006957F6" w:rsidP="00CF639C">
      <w:pPr>
        <w:pStyle w:val="BodyText"/>
        <w:spacing w:before="8"/>
        <w:rPr>
          <w:rFonts w:ascii="MS UI Gothic"/>
          <w:sz w:val="22"/>
          <w:lang w:eastAsia="ja-JP"/>
        </w:rPr>
      </w:pPr>
      <w:r>
        <w:rPr>
          <w:noProof/>
        </w:rPr>
        <mc:AlternateContent>
          <mc:Choice Requires="wpg">
            <w:drawing>
              <wp:anchor distT="0" distB="0" distL="0" distR="0" simplePos="0" relativeHeight="251655168" behindDoc="0" locked="0" layoutInCell="1" allowOverlap="1">
                <wp:simplePos x="0" y="0"/>
                <wp:positionH relativeFrom="page">
                  <wp:posOffset>3096895</wp:posOffset>
                </wp:positionH>
                <wp:positionV relativeFrom="paragraph">
                  <wp:posOffset>212725</wp:posOffset>
                </wp:positionV>
                <wp:extent cx="1546860" cy="160655"/>
                <wp:effectExtent l="1270" t="0" r="4445" b="3810"/>
                <wp:wrapTopAndBottom/>
                <wp:docPr id="2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160655"/>
                          <a:chOff x="4877" y="335"/>
                          <a:chExt cx="2436" cy="253"/>
                        </a:xfrm>
                      </wpg:grpSpPr>
                      <pic:pic xmlns:pic="http://schemas.openxmlformats.org/drawingml/2006/picture">
                        <pic:nvPicPr>
                          <pic:cNvPr id="25" name="Picture 14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4877" y="338"/>
                            <a:ext cx="20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098" y="335"/>
                            <a:ext cx="12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150"/>
                        <wps:cNvCnPr>
                          <a:cxnSpLocks noChangeShapeType="1"/>
                        </wps:cNvCnPr>
                        <wps:spPr bwMode="auto">
                          <a:xfrm>
                            <a:off x="5261" y="460"/>
                            <a:ext cx="211" cy="122"/>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8" name="Line 151"/>
                        <wps:cNvCnPr>
                          <a:cxnSpLocks noChangeShapeType="1"/>
                        </wps:cNvCnPr>
                        <wps:spPr bwMode="auto">
                          <a:xfrm>
                            <a:off x="5472" y="583"/>
                            <a:ext cx="3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2"/>
                        <wps:cNvCnPr>
                          <a:cxnSpLocks noChangeShapeType="1"/>
                        </wps:cNvCnPr>
                        <wps:spPr bwMode="auto">
                          <a:xfrm>
                            <a:off x="5782" y="403"/>
                            <a:ext cx="312" cy="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3"/>
                        <wps:cNvCnPr>
                          <a:cxnSpLocks noChangeShapeType="1"/>
                        </wps:cNvCnPr>
                        <wps:spPr bwMode="auto">
                          <a:xfrm>
                            <a:off x="6094" y="583"/>
                            <a:ext cx="30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31" name="Line 154"/>
                        <wps:cNvCnPr>
                          <a:cxnSpLocks noChangeShapeType="1"/>
                        </wps:cNvCnPr>
                        <wps:spPr bwMode="auto">
                          <a:xfrm>
                            <a:off x="6403" y="403"/>
                            <a:ext cx="312" cy="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0" name="Picture 15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6970" y="338"/>
                            <a:ext cx="343"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 name="Line 156"/>
                        <wps:cNvCnPr>
                          <a:cxnSpLocks noChangeShapeType="1"/>
                        </wps:cNvCnPr>
                        <wps:spPr bwMode="auto">
                          <a:xfrm>
                            <a:off x="6715" y="583"/>
                            <a:ext cx="19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F5E09" id="Group 147" o:spid="_x0000_s1026" style="position:absolute;margin-left:243.85pt;margin-top:16.75pt;width:121.8pt;height:12.65pt;z-index:251655168;mso-wrap-distance-left:0;mso-wrap-distance-right:0;mso-position-horizontal-relative:page" coordorigin="4877,335" coordsize="2436,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">
                <v:shape id="Picture 148" o:spid="_x0000_s1027" type="#_x0000_t75" style="position:absolute;left:4877;top:338;width:20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">
                  <v:imagedata r:id="rId34" o:title=""/>
                </v:shape>
                <v:shape id="Picture 149" o:spid="_x0000_s1028" type="#_x0000_t75" style="position:absolute;left:5098;top:335;width:12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">
                  <v:imagedata r:id="rId20" o:title=""/>
                </v:shape>
                <v:line id="Line 150" o:spid="_x0000_s1029" style="position:absolute;visibility:visible;mso-wrap-style:square" from="5261,460" to="547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" strokeweight=".16931mm"/>
                <v:line id="Line 151" o:spid="_x0000_s1030" style="position:absolute;visibility:visible;mso-wrap-style:square" from="5472,583" to="578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" strokeweight=".16931mm"/>
                <v:line id="Line 152" o:spid="_x0000_s1031" style="position:absolute;visibility:visible;mso-wrap-style:square" from="5782,403" to="609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" strokeweight=".16931mm"/>
                <v:line id="Line 153" o:spid="_x0000_s1032" style="position:absolute;visibility:visible;mso-wrap-style:square" from="6094,583" to="640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" strokeweight=".16931mm"/>
                <v:line id="Line 154" o:spid="_x0000_s1033" style="position:absolute;visibility:visible;mso-wrap-style:square" from="6403,403" to="6715,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" strokeweight=".16931mm"/>
                <v:shape id="Picture 155" o:spid="_x0000_s1034" type="#_x0000_t75" style="position:absolute;left:6970;top:338;width:343;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">
                  <v:imagedata r:id="rId35" o:title=""/>
                </v:shape>
                <v:line id="Line 156" o:spid="_x0000_s1035" style="position:absolute;visibility:visible;mso-wrap-style:square" from="6715,583" to="691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" strokeweight=".16931mm"/>
                <w10:wrap type="topAndBottom" anchorx="page"/>
              </v:group>
            </w:pict>
          </mc:Fallback>
        </mc:AlternateContent>
      </w:r>
    </w:p>
    <w:p w:rsidR="00CF639C" w:rsidRDefault="00CF639C" w:rsidP="00CF639C">
      <w:pPr>
        <w:pStyle w:val="BodyText"/>
        <w:rPr>
          <w:rFonts w:ascii="MS UI Gothic"/>
          <w:sz w:val="20"/>
          <w:lang w:eastAsia="ja-JP"/>
        </w:rPr>
      </w:pPr>
    </w:p>
    <w:p w:rsidR="00CF639C" w:rsidRDefault="00CF639C" w:rsidP="00CF639C">
      <w:pPr>
        <w:pStyle w:val="BodyText"/>
        <w:spacing w:before="5"/>
        <w:rPr>
          <w:rFonts w:ascii="MS UI Gothic"/>
          <w:sz w:val="20"/>
          <w:lang w:eastAsia="ja-JP"/>
        </w:rPr>
      </w:pPr>
    </w:p>
    <w:p w:rsidR="00CF639C" w:rsidRDefault="00CF639C" w:rsidP="00CF639C">
      <w:pPr>
        <w:tabs>
          <w:tab w:val="left" w:pos="7160"/>
        </w:tabs>
        <w:ind w:left="118"/>
        <w:rPr>
          <w:rFonts w:ascii="Century"/>
          <w:sz w:val="21"/>
        </w:rPr>
      </w:pPr>
      <w:r>
        <w:rPr>
          <w:rFonts w:ascii="Century"/>
          <w:spacing w:val="-4"/>
          <w:position w:val="1"/>
          <w:sz w:val="21"/>
        </w:rPr>
        <w:t>C</w:t>
      </w:r>
      <w:r>
        <w:rPr>
          <w:rFonts w:ascii="Century"/>
          <w:spacing w:val="-4"/>
          <w:sz w:val="14"/>
        </w:rPr>
        <w:t>6</w:t>
      </w:r>
      <w:r>
        <w:rPr>
          <w:rFonts w:ascii="Century"/>
          <w:spacing w:val="-4"/>
          <w:position w:val="1"/>
          <w:sz w:val="21"/>
        </w:rPr>
        <w:t>H</w:t>
      </w:r>
      <w:r>
        <w:rPr>
          <w:rFonts w:ascii="Century"/>
          <w:spacing w:val="-4"/>
          <w:sz w:val="14"/>
        </w:rPr>
        <w:t>15</w:t>
      </w:r>
      <w:r>
        <w:rPr>
          <w:rFonts w:ascii="Century"/>
          <w:spacing w:val="-4"/>
          <w:position w:val="1"/>
          <w:sz w:val="21"/>
        </w:rPr>
        <w:t>N</w:t>
      </w:r>
      <w:r>
        <w:rPr>
          <w:rFonts w:ascii="Century"/>
          <w:spacing w:val="-4"/>
          <w:position w:val="1"/>
          <w:sz w:val="21"/>
        </w:rPr>
        <w:tab/>
        <w:t xml:space="preserve">Mol. </w:t>
      </w:r>
      <w:r>
        <w:rPr>
          <w:rFonts w:ascii="Century"/>
          <w:spacing w:val="-3"/>
          <w:position w:val="1"/>
          <w:sz w:val="21"/>
        </w:rPr>
        <w:t>Wt.</w:t>
      </w:r>
      <w:r>
        <w:rPr>
          <w:rFonts w:ascii="Century"/>
          <w:spacing w:val="-11"/>
          <w:position w:val="1"/>
          <w:sz w:val="21"/>
        </w:rPr>
        <w:t xml:space="preserve"> </w:t>
      </w:r>
      <w:r>
        <w:rPr>
          <w:rFonts w:ascii="Century"/>
          <w:spacing w:val="-4"/>
          <w:position w:val="1"/>
          <w:sz w:val="21"/>
        </w:rPr>
        <w:t>101.19</w:t>
      </w:r>
    </w:p>
    <w:p w:rsidR="00CF639C" w:rsidRDefault="00CF639C" w:rsidP="00CF639C">
      <w:pPr>
        <w:spacing w:before="76"/>
        <w:ind w:left="118"/>
        <w:rPr>
          <w:rFonts w:ascii="Century"/>
          <w:sz w:val="21"/>
        </w:rPr>
      </w:pPr>
      <w:r>
        <w:rPr>
          <w:rFonts w:ascii="Century"/>
          <w:sz w:val="21"/>
        </w:rPr>
        <w:t>Hexan-1-amine    [111-26-2]</w:t>
      </w:r>
    </w:p>
    <w:p w:rsidR="00CF639C" w:rsidRDefault="00CF639C" w:rsidP="00CF639C">
      <w:pPr>
        <w:spacing w:before="73"/>
        <w:ind w:left="118"/>
        <w:rPr>
          <w:rFonts w:ascii="Century"/>
          <w:sz w:val="21"/>
        </w:rPr>
      </w:pPr>
      <w:r>
        <w:rPr>
          <w:rFonts w:ascii="Century"/>
          <w:b/>
          <w:position w:val="1"/>
          <w:sz w:val="21"/>
        </w:rPr>
        <w:t xml:space="preserve">Content    </w:t>
      </w:r>
      <w:r>
        <w:rPr>
          <w:rFonts w:ascii="Century"/>
          <w:position w:val="1"/>
          <w:sz w:val="21"/>
        </w:rPr>
        <w:t>Hexylamine contains not less than 95.0% of hexylamine (C</w:t>
      </w:r>
      <w:r>
        <w:rPr>
          <w:rFonts w:ascii="Century"/>
          <w:sz w:val="14"/>
        </w:rPr>
        <w:t>6</w:t>
      </w:r>
      <w:r>
        <w:rPr>
          <w:rFonts w:ascii="Century"/>
          <w:position w:val="1"/>
          <w:sz w:val="21"/>
        </w:rPr>
        <w:t>H</w:t>
      </w:r>
      <w:r>
        <w:rPr>
          <w:rFonts w:ascii="Century"/>
          <w:sz w:val="14"/>
        </w:rPr>
        <w:t>15</w:t>
      </w:r>
      <w:r>
        <w:rPr>
          <w:rFonts w:ascii="Century"/>
          <w:position w:val="1"/>
          <w:sz w:val="21"/>
        </w:rPr>
        <w:t>N).</w:t>
      </w:r>
    </w:p>
    <w:p w:rsidR="00CF639C" w:rsidRDefault="00CF639C" w:rsidP="00CF639C">
      <w:pPr>
        <w:tabs>
          <w:tab w:val="left" w:pos="1397"/>
        </w:tabs>
        <w:spacing w:before="76" w:line="312" w:lineRule="auto"/>
        <w:ind w:left="120" w:right="111" w:hanging="3"/>
        <w:rPr>
          <w:rFonts w:ascii="Century"/>
          <w:sz w:val="21"/>
        </w:rPr>
      </w:pPr>
      <w:r>
        <w:rPr>
          <w:rFonts w:ascii="Century"/>
          <w:b/>
          <w:spacing w:val="-5"/>
          <w:sz w:val="21"/>
        </w:rPr>
        <w:t>Description</w:t>
      </w:r>
      <w:r>
        <w:rPr>
          <w:rFonts w:ascii="Century"/>
          <w:b/>
          <w:spacing w:val="-5"/>
          <w:sz w:val="21"/>
        </w:rPr>
        <w:tab/>
      </w:r>
      <w:r>
        <w:rPr>
          <w:rFonts w:ascii="Century"/>
          <w:spacing w:val="-5"/>
          <w:sz w:val="21"/>
        </w:rPr>
        <w:t xml:space="preserve">Hexylamine occurs </w:t>
      </w:r>
      <w:r>
        <w:rPr>
          <w:rFonts w:ascii="Century"/>
          <w:spacing w:val="-3"/>
          <w:sz w:val="21"/>
        </w:rPr>
        <w:t xml:space="preserve">as </w:t>
      </w:r>
      <w:r>
        <w:rPr>
          <w:rFonts w:ascii="Century"/>
          <w:sz w:val="21"/>
        </w:rPr>
        <w:t xml:space="preserve">a </w:t>
      </w:r>
      <w:r>
        <w:rPr>
          <w:rFonts w:ascii="Century"/>
          <w:spacing w:val="-5"/>
          <w:sz w:val="21"/>
        </w:rPr>
        <w:t xml:space="preserve">colorless </w:t>
      </w:r>
      <w:r>
        <w:rPr>
          <w:rFonts w:ascii="Century"/>
          <w:spacing w:val="-3"/>
          <w:sz w:val="21"/>
        </w:rPr>
        <w:t xml:space="preserve">to </w:t>
      </w:r>
      <w:r>
        <w:rPr>
          <w:rFonts w:ascii="Century"/>
          <w:spacing w:val="-8"/>
          <w:sz w:val="21"/>
        </w:rPr>
        <w:t xml:space="preserve">yellow, </w:t>
      </w:r>
      <w:r>
        <w:rPr>
          <w:rFonts w:ascii="Century"/>
          <w:spacing w:val="-4"/>
          <w:sz w:val="21"/>
        </w:rPr>
        <w:t xml:space="preserve">clear </w:t>
      </w:r>
      <w:r>
        <w:rPr>
          <w:rFonts w:ascii="Century"/>
          <w:spacing w:val="-5"/>
          <w:sz w:val="21"/>
        </w:rPr>
        <w:t xml:space="preserve">liquid having </w:t>
      </w:r>
      <w:r>
        <w:rPr>
          <w:rFonts w:ascii="Century"/>
          <w:sz w:val="21"/>
        </w:rPr>
        <w:t>a</w:t>
      </w:r>
      <w:r>
        <w:rPr>
          <w:rFonts w:ascii="Century"/>
          <w:spacing w:val="-11"/>
          <w:sz w:val="21"/>
        </w:rPr>
        <w:t xml:space="preserve"> </w:t>
      </w:r>
      <w:r>
        <w:rPr>
          <w:rFonts w:ascii="Century"/>
          <w:spacing w:val="-5"/>
          <w:sz w:val="21"/>
        </w:rPr>
        <w:t>characteristic</w:t>
      </w:r>
      <w:r>
        <w:rPr>
          <w:rFonts w:ascii="Century"/>
          <w:spacing w:val="-6"/>
          <w:sz w:val="21"/>
        </w:rPr>
        <w:t xml:space="preserve"> </w:t>
      </w:r>
      <w:r>
        <w:rPr>
          <w:rFonts w:ascii="Century"/>
          <w:spacing w:val="-7"/>
          <w:sz w:val="21"/>
        </w:rPr>
        <w:t>odor.</w:t>
      </w:r>
      <w:r>
        <w:rPr>
          <w:rFonts w:ascii="Century"/>
          <w:sz w:val="21"/>
        </w:rPr>
        <w:t xml:space="preserve"> </w:t>
      </w:r>
      <w:r>
        <w:rPr>
          <w:rFonts w:ascii="Century"/>
          <w:b/>
          <w:spacing w:val="-5"/>
          <w:sz w:val="21"/>
        </w:rPr>
        <w:t xml:space="preserve">Identification    </w:t>
      </w:r>
      <w:r>
        <w:rPr>
          <w:rFonts w:ascii="Century"/>
          <w:spacing w:val="-5"/>
          <w:sz w:val="21"/>
        </w:rPr>
        <w:t xml:space="preserve">Determine </w:t>
      </w:r>
      <w:r>
        <w:rPr>
          <w:rFonts w:ascii="Century"/>
          <w:spacing w:val="-4"/>
          <w:sz w:val="21"/>
        </w:rPr>
        <w:t xml:space="preserve">the </w:t>
      </w:r>
      <w:r>
        <w:rPr>
          <w:rFonts w:ascii="Century"/>
          <w:spacing w:val="-5"/>
          <w:sz w:val="21"/>
        </w:rPr>
        <w:t xml:space="preserve">infrared absorption spectrum </w:t>
      </w:r>
      <w:r>
        <w:rPr>
          <w:rFonts w:ascii="Century"/>
          <w:spacing w:val="-3"/>
          <w:sz w:val="21"/>
        </w:rPr>
        <w:t xml:space="preserve">of </w:t>
      </w:r>
      <w:r>
        <w:rPr>
          <w:rFonts w:ascii="Century"/>
          <w:spacing w:val="-5"/>
          <w:sz w:val="21"/>
        </w:rPr>
        <w:t xml:space="preserve">Hexylamine </w:t>
      </w:r>
      <w:r>
        <w:rPr>
          <w:rFonts w:ascii="Century"/>
          <w:spacing w:val="-3"/>
          <w:sz w:val="21"/>
        </w:rPr>
        <w:t xml:space="preserve">as </w:t>
      </w:r>
      <w:r>
        <w:rPr>
          <w:rFonts w:ascii="Century"/>
          <w:spacing w:val="-5"/>
          <w:sz w:val="21"/>
        </w:rPr>
        <w:t xml:space="preserve">directed </w:t>
      </w:r>
      <w:r>
        <w:rPr>
          <w:rFonts w:ascii="Century"/>
          <w:spacing w:val="-3"/>
          <w:sz w:val="21"/>
        </w:rPr>
        <w:t xml:space="preserve">in </w:t>
      </w:r>
      <w:r>
        <w:rPr>
          <w:rFonts w:ascii="Century"/>
          <w:spacing w:val="-4"/>
          <w:sz w:val="21"/>
        </w:rPr>
        <w:t>the</w:t>
      </w:r>
      <w:r>
        <w:rPr>
          <w:rFonts w:ascii="Century"/>
          <w:spacing w:val="13"/>
          <w:sz w:val="21"/>
        </w:rPr>
        <w:t xml:space="preserve"> </w:t>
      </w:r>
      <w:r>
        <w:rPr>
          <w:rFonts w:ascii="Century"/>
          <w:spacing w:val="-5"/>
          <w:sz w:val="21"/>
        </w:rPr>
        <w:t>Liquid</w:t>
      </w:r>
    </w:p>
    <w:p w:rsidR="00CF639C" w:rsidRDefault="00CF639C" w:rsidP="00CF639C">
      <w:pPr>
        <w:spacing w:line="312" w:lineRule="auto"/>
        <w:ind w:left="629"/>
        <w:rPr>
          <w:rFonts w:ascii="Century"/>
          <w:sz w:val="21"/>
        </w:rPr>
      </w:pPr>
      <w:r>
        <w:rPr>
          <w:rFonts w:ascii="Century"/>
          <w:spacing w:val="-4"/>
          <w:sz w:val="21"/>
        </w:rPr>
        <w:t xml:space="preserve">Film </w:t>
      </w:r>
      <w:r>
        <w:rPr>
          <w:rFonts w:ascii="Century"/>
          <w:spacing w:val="-5"/>
          <w:sz w:val="21"/>
        </w:rPr>
        <w:t xml:space="preserve">Method </w:t>
      </w:r>
      <w:r>
        <w:rPr>
          <w:rFonts w:ascii="Century"/>
          <w:spacing w:val="-4"/>
          <w:sz w:val="21"/>
        </w:rPr>
        <w:t xml:space="preserve">under </w:t>
      </w:r>
      <w:r>
        <w:rPr>
          <w:rFonts w:ascii="Century"/>
          <w:spacing w:val="-5"/>
          <w:sz w:val="21"/>
        </w:rPr>
        <w:t xml:space="preserve">Infrared </w:t>
      </w:r>
      <w:r>
        <w:rPr>
          <w:rFonts w:ascii="Century"/>
          <w:spacing w:val="-7"/>
          <w:sz w:val="21"/>
        </w:rPr>
        <w:t xml:space="preserve">Spectrophotometry, </w:t>
      </w:r>
      <w:r>
        <w:rPr>
          <w:rFonts w:ascii="Century"/>
          <w:spacing w:val="-4"/>
          <w:sz w:val="21"/>
        </w:rPr>
        <w:t xml:space="preserve">and compare </w:t>
      </w:r>
      <w:r>
        <w:rPr>
          <w:rFonts w:ascii="Century"/>
          <w:spacing w:val="-3"/>
          <w:sz w:val="21"/>
        </w:rPr>
        <w:t xml:space="preserve">it </w:t>
      </w:r>
      <w:r>
        <w:rPr>
          <w:rFonts w:ascii="Century"/>
          <w:spacing w:val="-5"/>
          <w:sz w:val="21"/>
        </w:rPr>
        <w:t xml:space="preserve">with </w:t>
      </w:r>
      <w:r>
        <w:rPr>
          <w:rFonts w:ascii="Century"/>
          <w:spacing w:val="-4"/>
          <w:sz w:val="21"/>
        </w:rPr>
        <w:t xml:space="preserve">the </w:t>
      </w:r>
      <w:r>
        <w:rPr>
          <w:rFonts w:ascii="Century"/>
          <w:spacing w:val="-5"/>
          <w:sz w:val="21"/>
        </w:rPr>
        <w:t xml:space="preserve">Reference Spectrum. </w:t>
      </w:r>
      <w:r>
        <w:rPr>
          <w:rFonts w:ascii="Century"/>
          <w:spacing w:val="-4"/>
          <w:sz w:val="21"/>
        </w:rPr>
        <w:t xml:space="preserve">Both </w:t>
      </w:r>
      <w:r>
        <w:rPr>
          <w:rFonts w:ascii="Century"/>
          <w:spacing w:val="-5"/>
          <w:sz w:val="21"/>
        </w:rPr>
        <w:t xml:space="preserve">spectra exhibit similar intensities </w:t>
      </w:r>
      <w:r>
        <w:rPr>
          <w:rFonts w:ascii="Century"/>
          <w:spacing w:val="-3"/>
          <w:sz w:val="21"/>
        </w:rPr>
        <w:t xml:space="preserve">of </w:t>
      </w:r>
      <w:r>
        <w:rPr>
          <w:rFonts w:ascii="Century"/>
          <w:spacing w:val="-5"/>
          <w:sz w:val="21"/>
        </w:rPr>
        <w:t xml:space="preserve">absorption </w:t>
      </w:r>
      <w:r>
        <w:rPr>
          <w:rFonts w:ascii="Century"/>
          <w:spacing w:val="-3"/>
          <w:sz w:val="21"/>
        </w:rPr>
        <w:t xml:space="preserve">at </w:t>
      </w:r>
      <w:r>
        <w:rPr>
          <w:rFonts w:ascii="Century"/>
          <w:spacing w:val="-4"/>
          <w:sz w:val="21"/>
        </w:rPr>
        <w:t xml:space="preserve">the same </w:t>
      </w:r>
      <w:r>
        <w:rPr>
          <w:rFonts w:ascii="Century"/>
          <w:spacing w:val="-5"/>
          <w:sz w:val="21"/>
        </w:rPr>
        <w:t>wavenumbers.</w:t>
      </w:r>
    </w:p>
    <w:p w:rsidR="00CF639C" w:rsidRDefault="00CF639C" w:rsidP="00CF639C">
      <w:pPr>
        <w:spacing w:before="2" w:line="289" w:lineRule="exact"/>
        <w:ind w:left="118"/>
        <w:rPr>
          <w:rFonts w:ascii="Century" w:hAnsi="Century"/>
          <w:sz w:val="21"/>
        </w:rPr>
      </w:pPr>
      <w:r>
        <w:rPr>
          <w:rFonts w:ascii="Century" w:hAnsi="Century"/>
          <w:b/>
          <w:sz w:val="21"/>
        </w:rPr>
        <w:t xml:space="preserve">Refractive Index    </w:t>
      </w:r>
      <w:r>
        <w:rPr>
          <w:rFonts w:ascii="Cambria Math" w:hAnsi="Cambria Math"/>
          <w:sz w:val="21"/>
        </w:rPr>
        <w:t>n</w:t>
      </w:r>
      <w:r>
        <w:rPr>
          <w:rFonts w:ascii="Cambria" w:hAnsi="Cambria"/>
          <w:position w:val="8"/>
          <w:sz w:val="15"/>
        </w:rPr>
        <w:t>2</w:t>
      </w:r>
      <w:r>
        <w:rPr>
          <w:rFonts w:ascii="Cambria" w:hAnsi="Cambria"/>
          <w:position w:val="-4"/>
          <w:sz w:val="15"/>
        </w:rPr>
        <w:t xml:space="preserve">D   </w:t>
      </w:r>
      <w:r>
        <w:rPr>
          <w:rFonts w:ascii="Cambria" w:hAnsi="Cambria"/>
          <w:position w:val="8"/>
          <w:sz w:val="15"/>
        </w:rPr>
        <w:t xml:space="preserve">O  </w:t>
      </w:r>
      <w:r>
        <w:rPr>
          <w:rFonts w:ascii="Century" w:hAnsi="Century"/>
          <w:sz w:val="21"/>
        </w:rPr>
        <w:t>:1.415–1.421</w:t>
      </w:r>
    </w:p>
    <w:p w:rsidR="00CF639C" w:rsidRDefault="00CF639C" w:rsidP="00CF639C">
      <w:pPr>
        <w:spacing w:before="22"/>
        <w:ind w:left="118"/>
        <w:rPr>
          <w:rFonts w:ascii="Century" w:hAnsi="Century"/>
          <w:sz w:val="21"/>
        </w:rPr>
      </w:pPr>
      <w:r>
        <w:rPr>
          <w:rFonts w:ascii="Century" w:hAnsi="Century"/>
          <w:b/>
          <w:sz w:val="21"/>
        </w:rPr>
        <w:t xml:space="preserve">Specific Gravity    </w:t>
      </w:r>
      <w:r>
        <w:rPr>
          <w:rFonts w:ascii="Cambria Math" w:hAnsi="Cambria Math"/>
          <w:sz w:val="21"/>
        </w:rPr>
        <w:t>d</w:t>
      </w:r>
      <w:r>
        <w:rPr>
          <w:rFonts w:ascii="Cambria" w:hAnsi="Cambria"/>
          <w:position w:val="8"/>
          <w:sz w:val="15"/>
        </w:rPr>
        <w:t>2</w:t>
      </w:r>
      <w:r>
        <w:rPr>
          <w:rFonts w:ascii="Cambria" w:hAnsi="Cambria"/>
          <w:position w:val="-4"/>
          <w:sz w:val="15"/>
        </w:rPr>
        <w:t xml:space="preserve">2   </w:t>
      </w:r>
      <w:r>
        <w:rPr>
          <w:rFonts w:ascii="Cambria" w:hAnsi="Cambria"/>
          <w:position w:val="8"/>
          <w:sz w:val="15"/>
        </w:rPr>
        <w:t>5</w:t>
      </w:r>
      <w:r>
        <w:rPr>
          <w:rFonts w:ascii="Cambria" w:hAnsi="Cambria"/>
          <w:position w:val="-4"/>
          <w:sz w:val="15"/>
        </w:rPr>
        <w:t xml:space="preserve">5   </w:t>
      </w:r>
      <w:r>
        <w:rPr>
          <w:rFonts w:ascii="Century" w:hAnsi="Century"/>
          <w:sz w:val="21"/>
        </w:rPr>
        <w:t>: 0.761–0.767</w:t>
      </w:r>
    </w:p>
    <w:p w:rsidR="00CF639C" w:rsidRDefault="00CF639C" w:rsidP="00CF639C">
      <w:pPr>
        <w:spacing w:before="38" w:line="312" w:lineRule="auto"/>
        <w:ind w:left="629" w:right="109" w:hanging="512"/>
        <w:jc w:val="both"/>
        <w:rPr>
          <w:rFonts w:ascii="Century" w:hAnsi="Century"/>
          <w:sz w:val="21"/>
        </w:rPr>
      </w:pPr>
      <w:r>
        <w:rPr>
          <w:rFonts w:ascii="Century" w:hAnsi="Century"/>
          <w:b/>
          <w:spacing w:val="-4"/>
          <w:sz w:val="21"/>
        </w:rPr>
        <w:t>Assay</w:t>
      </w:r>
      <w:r>
        <w:rPr>
          <w:rFonts w:ascii="Century" w:hAnsi="Century"/>
          <w:b/>
          <w:spacing w:val="50"/>
          <w:sz w:val="21"/>
        </w:rPr>
        <w:t xml:space="preserve"> </w:t>
      </w:r>
      <w:r>
        <w:rPr>
          <w:rFonts w:ascii="Century" w:hAnsi="Century"/>
          <w:spacing w:val="-5"/>
          <w:sz w:val="21"/>
        </w:rPr>
        <w:t xml:space="preserve">Proceed </w:t>
      </w:r>
      <w:r>
        <w:rPr>
          <w:rFonts w:ascii="Century" w:hAnsi="Century"/>
          <w:spacing w:val="-3"/>
          <w:sz w:val="21"/>
        </w:rPr>
        <w:t xml:space="preserve">as </w:t>
      </w:r>
      <w:r>
        <w:rPr>
          <w:rFonts w:ascii="Century" w:hAnsi="Century"/>
          <w:spacing w:val="-5"/>
          <w:sz w:val="21"/>
        </w:rPr>
        <w:t xml:space="preserve">directed </w:t>
      </w:r>
      <w:r>
        <w:rPr>
          <w:rFonts w:ascii="Century" w:hAnsi="Century"/>
          <w:spacing w:val="-3"/>
          <w:sz w:val="21"/>
        </w:rPr>
        <w:t xml:space="preserve">in </w:t>
      </w:r>
      <w:r>
        <w:rPr>
          <w:rFonts w:ascii="Century" w:hAnsi="Century"/>
          <w:spacing w:val="-4"/>
          <w:sz w:val="21"/>
        </w:rPr>
        <w:t xml:space="preserve">the Peak Area </w:t>
      </w:r>
      <w:r>
        <w:rPr>
          <w:rFonts w:ascii="Century" w:hAnsi="Century"/>
          <w:spacing w:val="-5"/>
          <w:sz w:val="21"/>
        </w:rPr>
        <w:t xml:space="preserve">Percentage Method </w:t>
      </w:r>
      <w:r>
        <w:rPr>
          <w:rFonts w:ascii="Century" w:hAnsi="Century"/>
          <w:spacing w:val="-3"/>
          <w:sz w:val="21"/>
        </w:rPr>
        <w:t xml:space="preserve">in </w:t>
      </w:r>
      <w:r>
        <w:rPr>
          <w:rFonts w:ascii="Century" w:hAnsi="Century"/>
          <w:spacing w:val="-4"/>
          <w:sz w:val="21"/>
        </w:rPr>
        <w:t xml:space="preserve">the Gas </w:t>
      </w:r>
      <w:r>
        <w:rPr>
          <w:rFonts w:ascii="Century" w:hAnsi="Century"/>
          <w:spacing w:val="-5"/>
          <w:sz w:val="21"/>
        </w:rPr>
        <w:t xml:space="preserve">Chromatographic </w:t>
      </w:r>
      <w:r>
        <w:rPr>
          <w:rFonts w:ascii="Century" w:hAnsi="Century"/>
          <w:spacing w:val="-4"/>
          <w:sz w:val="21"/>
        </w:rPr>
        <w:t xml:space="preserve">Assay </w:t>
      </w:r>
      <w:r>
        <w:rPr>
          <w:rFonts w:ascii="Century" w:hAnsi="Century"/>
          <w:spacing w:val="-3"/>
          <w:sz w:val="21"/>
        </w:rPr>
        <w:t xml:space="preserve">of </w:t>
      </w:r>
      <w:r>
        <w:rPr>
          <w:rFonts w:ascii="Century" w:hAnsi="Century"/>
          <w:spacing w:val="-5"/>
          <w:sz w:val="21"/>
        </w:rPr>
        <w:t xml:space="preserve">Flavoring Agents </w:t>
      </w:r>
      <w:r>
        <w:rPr>
          <w:rFonts w:ascii="Century" w:hAnsi="Century"/>
          <w:spacing w:val="-4"/>
          <w:sz w:val="21"/>
        </w:rPr>
        <w:t xml:space="preserve">under the </w:t>
      </w:r>
      <w:r>
        <w:rPr>
          <w:rFonts w:ascii="Century" w:hAnsi="Century"/>
          <w:spacing w:val="-5"/>
          <w:sz w:val="21"/>
        </w:rPr>
        <w:t xml:space="preserve">Flavoring Substances </w:t>
      </w:r>
      <w:r>
        <w:rPr>
          <w:rFonts w:ascii="Century" w:hAnsi="Century"/>
          <w:spacing w:val="-7"/>
          <w:sz w:val="21"/>
        </w:rPr>
        <w:t xml:space="preserve">Tests. </w:t>
      </w:r>
      <w:r>
        <w:rPr>
          <w:rFonts w:ascii="Century" w:hAnsi="Century"/>
          <w:spacing w:val="-4"/>
          <w:sz w:val="21"/>
        </w:rPr>
        <w:t xml:space="preserve">Use </w:t>
      </w:r>
      <w:r>
        <w:rPr>
          <w:rFonts w:ascii="Century" w:hAnsi="Century"/>
          <w:spacing w:val="-5"/>
          <w:sz w:val="21"/>
        </w:rPr>
        <w:t xml:space="preserve">operating conditions </w:t>
      </w:r>
      <w:r>
        <w:rPr>
          <w:rFonts w:ascii="Century" w:hAnsi="Century"/>
          <w:spacing w:val="-4"/>
          <w:sz w:val="21"/>
        </w:rPr>
        <w:t xml:space="preserve">(2) </w:t>
      </w:r>
      <w:r>
        <w:rPr>
          <w:rFonts w:ascii="Century" w:hAnsi="Century"/>
          <w:spacing w:val="-5"/>
          <w:sz w:val="21"/>
        </w:rPr>
        <w:t xml:space="preserve">except </w:t>
      </w:r>
      <w:r>
        <w:rPr>
          <w:rFonts w:ascii="Century" w:hAnsi="Century"/>
          <w:spacing w:val="-4"/>
          <w:sz w:val="21"/>
        </w:rPr>
        <w:t xml:space="preserve">for the </w:t>
      </w:r>
      <w:r>
        <w:rPr>
          <w:rFonts w:ascii="Century" w:hAnsi="Century"/>
          <w:spacing w:val="-5"/>
          <w:sz w:val="21"/>
        </w:rPr>
        <w:t xml:space="preserve">column. </w:t>
      </w:r>
      <w:r>
        <w:rPr>
          <w:rFonts w:ascii="Century" w:hAnsi="Century"/>
          <w:spacing w:val="-4"/>
          <w:sz w:val="21"/>
        </w:rPr>
        <w:t xml:space="preserve">Use </w:t>
      </w:r>
      <w:r>
        <w:rPr>
          <w:rFonts w:ascii="Century" w:hAnsi="Century"/>
          <w:sz w:val="21"/>
        </w:rPr>
        <w:t xml:space="preserve">a </w:t>
      </w:r>
      <w:r>
        <w:rPr>
          <w:rFonts w:ascii="Century" w:hAnsi="Century"/>
          <w:spacing w:val="-5"/>
          <w:sz w:val="21"/>
        </w:rPr>
        <w:t xml:space="preserve">fused silica </w:t>
      </w:r>
      <w:r>
        <w:rPr>
          <w:rFonts w:ascii="Century" w:hAnsi="Century"/>
          <w:spacing w:val="-4"/>
          <w:sz w:val="21"/>
        </w:rPr>
        <w:t xml:space="preserve">tube </w:t>
      </w:r>
      <w:r>
        <w:rPr>
          <w:rFonts w:ascii="Century" w:hAnsi="Century"/>
          <w:spacing w:val="-5"/>
          <w:sz w:val="21"/>
        </w:rPr>
        <w:t xml:space="preserve">(0.25–0.53 </w:t>
      </w:r>
      <w:r>
        <w:rPr>
          <w:rFonts w:ascii="Century" w:hAnsi="Century"/>
          <w:spacing w:val="-3"/>
          <w:sz w:val="21"/>
        </w:rPr>
        <w:t xml:space="preserve">mm in </w:t>
      </w:r>
      <w:r>
        <w:rPr>
          <w:rFonts w:ascii="Century" w:hAnsi="Century"/>
          <w:spacing w:val="-5"/>
          <w:sz w:val="21"/>
        </w:rPr>
        <w:t xml:space="preserve">internal diameter </w:t>
      </w:r>
      <w:r>
        <w:rPr>
          <w:rFonts w:ascii="Century" w:hAnsi="Century"/>
          <w:spacing w:val="-4"/>
          <w:sz w:val="21"/>
        </w:rPr>
        <w:t xml:space="preserve">and 30–60 </w:t>
      </w:r>
      <w:r>
        <w:rPr>
          <w:rFonts w:ascii="Century" w:hAnsi="Century"/>
          <w:sz w:val="21"/>
        </w:rPr>
        <w:t xml:space="preserve">m </w:t>
      </w:r>
      <w:r>
        <w:rPr>
          <w:rFonts w:ascii="Century" w:hAnsi="Century"/>
          <w:spacing w:val="-4"/>
          <w:sz w:val="21"/>
        </w:rPr>
        <w:t xml:space="preserve">in </w:t>
      </w:r>
      <w:r>
        <w:rPr>
          <w:rFonts w:ascii="Century" w:hAnsi="Century"/>
          <w:spacing w:val="-5"/>
          <w:sz w:val="21"/>
        </w:rPr>
        <w:t xml:space="preserve">length) coated with </w:t>
      </w:r>
      <w:r>
        <w:rPr>
          <w:rFonts w:ascii="Century" w:hAnsi="Century"/>
          <w:sz w:val="21"/>
        </w:rPr>
        <w:t xml:space="preserve">a </w:t>
      </w:r>
      <w:r>
        <w:rPr>
          <w:rFonts w:ascii="Century" w:hAnsi="Century"/>
          <w:spacing w:val="-5"/>
          <w:sz w:val="21"/>
        </w:rPr>
        <w:t xml:space="preserve">0.25–1 </w:t>
      </w:r>
      <w:r>
        <w:rPr>
          <w:rFonts w:ascii="Symbol" w:hAnsi="Symbol"/>
          <w:sz w:val="21"/>
        </w:rPr>
        <w:t></w:t>
      </w:r>
      <w:r>
        <w:rPr>
          <w:rFonts w:ascii="Century" w:hAnsi="Century"/>
          <w:sz w:val="21"/>
        </w:rPr>
        <w:t xml:space="preserve">m </w:t>
      </w:r>
      <w:r>
        <w:rPr>
          <w:rFonts w:ascii="Century" w:hAnsi="Century"/>
          <w:spacing w:val="-5"/>
          <w:sz w:val="21"/>
        </w:rPr>
        <w:t xml:space="preserve">thick layer </w:t>
      </w:r>
      <w:r>
        <w:rPr>
          <w:rFonts w:ascii="Century" w:hAnsi="Century"/>
          <w:spacing w:val="-3"/>
          <w:sz w:val="21"/>
        </w:rPr>
        <w:t xml:space="preserve">of </w:t>
      </w:r>
      <w:r>
        <w:rPr>
          <w:rFonts w:ascii="Century" w:hAnsi="Century"/>
          <w:spacing w:val="-6"/>
          <w:sz w:val="21"/>
        </w:rPr>
        <w:t xml:space="preserve">dimethylpolysiloxane </w:t>
      </w:r>
      <w:r>
        <w:rPr>
          <w:rFonts w:ascii="Century" w:hAnsi="Century"/>
          <w:spacing w:val="-3"/>
          <w:sz w:val="21"/>
        </w:rPr>
        <w:t xml:space="preserve">for </w:t>
      </w:r>
      <w:r>
        <w:rPr>
          <w:rFonts w:ascii="Century" w:hAnsi="Century"/>
          <w:spacing w:val="-4"/>
          <w:sz w:val="21"/>
        </w:rPr>
        <w:t xml:space="preserve">gas </w:t>
      </w:r>
      <w:r>
        <w:rPr>
          <w:rFonts w:ascii="Century" w:hAnsi="Century"/>
          <w:spacing w:val="-7"/>
          <w:sz w:val="21"/>
        </w:rPr>
        <w:t>chromatography.</w:t>
      </w:r>
    </w:p>
    <w:p w:rsidR="00CF639C" w:rsidRDefault="00CF639C" w:rsidP="00CF639C">
      <w:pPr>
        <w:spacing w:line="312" w:lineRule="auto"/>
        <w:jc w:val="both"/>
        <w:rPr>
          <w:rFonts w:ascii="Century" w:hAnsi="Century"/>
          <w:sz w:val="21"/>
        </w:rPr>
        <w:sectPr w:rsidR="00CF639C">
          <w:type w:val="continuous"/>
          <w:pgSz w:w="11910" w:h="16840"/>
          <w:pgMar w:top="1600" w:right="1020" w:bottom="700" w:left="1300" w:header="720" w:footer="720" w:gutter="0"/>
          <w:cols w:space="720"/>
        </w:sectPr>
      </w:pPr>
    </w:p>
    <w:p w:rsidR="00CF639C" w:rsidRDefault="006957F6" w:rsidP="00CF639C">
      <w:pPr>
        <w:spacing w:before="78" w:line="624" w:lineRule="auto"/>
        <w:ind w:left="723" w:right="6325" w:hanging="94"/>
        <w:rPr>
          <w:rFonts w:ascii="Century"/>
          <w:sz w:val="21"/>
        </w:rPr>
      </w:pPr>
      <w:r>
        <w:rPr>
          <w:noProof/>
        </w:rPr>
        <w:lastRenderedPageBreak/>
        <w:drawing>
          <wp:anchor distT="0" distB="0" distL="0" distR="0" simplePos="0" relativeHeight="251661312" behindDoc="1" locked="0" layoutInCell="1" allowOverlap="1">
            <wp:simplePos x="0" y="0"/>
            <wp:positionH relativeFrom="page">
              <wp:posOffset>895985</wp:posOffset>
            </wp:positionH>
            <wp:positionV relativeFrom="paragraph">
              <wp:posOffset>647700</wp:posOffset>
            </wp:positionV>
            <wp:extent cx="5398135" cy="2831465"/>
            <wp:effectExtent l="0" t="0" r="0" b="0"/>
            <wp:wrapNone/>
            <wp:docPr id="18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8135" cy="283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39C">
        <w:rPr>
          <w:rFonts w:ascii="Century"/>
          <w:sz w:val="21"/>
        </w:rPr>
        <w:t>Reference Spectrum Hexylamine</w:t>
      </w:r>
    </w:p>
    <w:p w:rsidR="00CF639C" w:rsidRDefault="00CF639C" w:rsidP="00CF639C">
      <w:pPr>
        <w:spacing w:line="624" w:lineRule="auto"/>
        <w:rPr>
          <w:rFonts w:ascii="Century"/>
          <w:sz w:val="21"/>
        </w:rPr>
        <w:sectPr w:rsidR="00CF639C">
          <w:pgSz w:w="11910" w:h="16840"/>
          <w:pgMar w:top="1380" w:right="1680" w:bottom="700" w:left="1300" w:header="0" w:footer="517" w:gutter="0"/>
          <w:cols w:space="720"/>
        </w:sectPr>
      </w:pPr>
    </w:p>
    <w:p w:rsidR="00CF639C" w:rsidRDefault="00CF639C" w:rsidP="00CF639C">
      <w:pPr>
        <w:pStyle w:val="BodyText"/>
        <w:spacing w:before="9"/>
        <w:rPr>
          <w:sz w:val="38"/>
        </w:rPr>
      </w:pPr>
    </w:p>
    <w:p w:rsidR="00CF639C" w:rsidRDefault="00CF639C" w:rsidP="00CF639C">
      <w:pPr>
        <w:pStyle w:val="Heading2"/>
        <w:rPr>
          <w:rFonts w:ascii="Malgun Gothic" w:eastAsia="Malgun Gothic"/>
        </w:rPr>
      </w:pPr>
      <w:r>
        <w:rPr>
          <w:spacing w:val="-4"/>
          <w:u w:val="single"/>
        </w:rPr>
        <w:t xml:space="preserve">Standard </w:t>
      </w:r>
      <w:r>
        <w:rPr>
          <w:spacing w:val="-3"/>
          <w:u w:val="single"/>
        </w:rPr>
        <w:t xml:space="preserve">for </w:t>
      </w:r>
      <w:r>
        <w:rPr>
          <w:spacing w:val="-5"/>
          <w:u w:val="single"/>
        </w:rPr>
        <w:t>use</w:t>
      </w:r>
      <w:r>
        <w:rPr>
          <w:rFonts w:ascii="Malgun Gothic" w:eastAsia="Malgun Gothic" w:hint="eastAsia"/>
          <w:spacing w:val="-5"/>
          <w:u w:val="single"/>
        </w:rPr>
        <w:t>（</w:t>
      </w:r>
      <w:r>
        <w:rPr>
          <w:spacing w:val="-5"/>
          <w:u w:val="single"/>
        </w:rPr>
        <w:t>draft</w:t>
      </w:r>
      <w:r>
        <w:rPr>
          <w:rFonts w:ascii="Malgun Gothic" w:eastAsia="Malgun Gothic" w:hint="eastAsia"/>
          <w:spacing w:val="-5"/>
          <w:u w:val="single"/>
        </w:rPr>
        <w:t>）</w:t>
      </w:r>
    </w:p>
    <w:p w:rsidR="00CF639C" w:rsidRDefault="00CF639C" w:rsidP="00CF639C">
      <w:pPr>
        <w:spacing w:before="79"/>
        <w:ind w:left="118"/>
        <w:rPr>
          <w:rFonts w:ascii="Century"/>
          <w:b/>
          <w:sz w:val="28"/>
        </w:rPr>
      </w:pPr>
      <w:r>
        <w:br w:type="column"/>
      </w:r>
      <w:r>
        <w:rPr>
          <w:rFonts w:ascii="Century"/>
          <w:b/>
          <w:sz w:val="28"/>
        </w:rPr>
        <w:t>Pentylamine</w:t>
      </w:r>
    </w:p>
    <w:p w:rsidR="00CF639C" w:rsidRDefault="00CF639C" w:rsidP="00CF639C">
      <w:pPr>
        <w:rPr>
          <w:rFonts w:ascii="Century"/>
          <w:sz w:val="28"/>
        </w:rPr>
        <w:sectPr w:rsidR="00CF639C">
          <w:pgSz w:w="11910" w:h="16840"/>
          <w:pgMar w:top="1500" w:right="1020" w:bottom="700" w:left="1300" w:header="0" w:footer="517" w:gutter="0"/>
          <w:cols w:num="2" w:space="720" w:equalWidth="0">
            <w:col w:w="2915" w:space="959"/>
            <w:col w:w="5716"/>
          </w:cols>
        </w:sectPr>
      </w:pPr>
    </w:p>
    <w:p w:rsidR="00CF639C" w:rsidRDefault="00CF639C" w:rsidP="00CF639C">
      <w:pPr>
        <w:pStyle w:val="BodyText"/>
        <w:rPr>
          <w:b/>
          <w:sz w:val="22"/>
        </w:rPr>
      </w:pPr>
    </w:p>
    <w:p w:rsidR="00CF639C" w:rsidRDefault="00CF639C" w:rsidP="00CF639C">
      <w:pPr>
        <w:spacing w:before="100" w:line="441" w:lineRule="auto"/>
        <w:ind w:left="118" w:right="5379" w:firstLine="232"/>
        <w:rPr>
          <w:rFonts w:ascii="Malgun Gothic" w:eastAsia="Malgun Gothic"/>
          <w:b/>
        </w:rPr>
      </w:pPr>
      <w:r>
        <w:rPr>
          <w:rFonts w:ascii="Century" w:eastAsia="Century"/>
          <w:spacing w:val="-4"/>
        </w:rPr>
        <w:t xml:space="preserve">Only     </w:t>
      </w:r>
      <w:r>
        <w:rPr>
          <w:rFonts w:ascii="Century" w:eastAsia="Century"/>
          <w:spacing w:val="-3"/>
        </w:rPr>
        <w:t xml:space="preserve">for    </w:t>
      </w:r>
      <w:r>
        <w:rPr>
          <w:rFonts w:ascii="Century" w:eastAsia="Century"/>
          <w:spacing w:val="-5"/>
        </w:rPr>
        <w:t xml:space="preserve">flavoring </w:t>
      </w:r>
      <w:r>
        <w:rPr>
          <w:rFonts w:ascii="Century" w:eastAsia="Century"/>
          <w:b/>
          <w:spacing w:val="-5"/>
          <w:u w:val="single"/>
        </w:rPr>
        <w:t>Compositional Specifications</w:t>
      </w:r>
      <w:r>
        <w:rPr>
          <w:rFonts w:ascii="Malgun Gothic" w:eastAsia="Malgun Gothic" w:hint="eastAsia"/>
          <w:b/>
          <w:spacing w:val="-5"/>
          <w:u w:val="single"/>
        </w:rPr>
        <w:t>（</w:t>
      </w:r>
      <w:r>
        <w:rPr>
          <w:rFonts w:ascii="Century" w:eastAsia="Century"/>
          <w:b/>
          <w:spacing w:val="-5"/>
          <w:u w:val="single"/>
        </w:rPr>
        <w:t>draft</w:t>
      </w:r>
      <w:r>
        <w:rPr>
          <w:rFonts w:ascii="Malgun Gothic" w:eastAsia="Malgun Gothic" w:hint="eastAsia"/>
          <w:b/>
          <w:spacing w:val="-5"/>
          <w:u w:val="single"/>
        </w:rPr>
        <w:t>）</w:t>
      </w:r>
    </w:p>
    <w:p w:rsidR="00CF639C" w:rsidRDefault="00CF639C" w:rsidP="00CF639C">
      <w:pPr>
        <w:spacing w:before="116"/>
        <w:ind w:left="3771" w:right="3762"/>
        <w:jc w:val="center"/>
        <w:rPr>
          <w:rFonts w:ascii="Century"/>
          <w:b/>
          <w:sz w:val="21"/>
        </w:rPr>
      </w:pPr>
      <w:r>
        <w:rPr>
          <w:rFonts w:ascii="Century"/>
          <w:b/>
          <w:sz w:val="21"/>
        </w:rPr>
        <w:t>Pentylamine</w:t>
      </w:r>
    </w:p>
    <w:p w:rsidR="00CF639C" w:rsidRDefault="00CF639C" w:rsidP="00CF639C">
      <w:pPr>
        <w:spacing w:before="33"/>
        <w:ind w:left="3771" w:right="3759"/>
        <w:jc w:val="center"/>
        <w:rPr>
          <w:rFonts w:ascii="MS UI Gothic" w:eastAsia="MS UI Gothic"/>
          <w:sz w:val="21"/>
        </w:rPr>
      </w:pPr>
      <w:r>
        <w:rPr>
          <w:rFonts w:ascii="MS UI Gothic" w:eastAsia="MS UI Gothic" w:hint="eastAsia"/>
          <w:w w:val="130"/>
          <w:sz w:val="21"/>
        </w:rPr>
        <w:t>ペンチルアミン</w:t>
      </w:r>
    </w:p>
    <w:p w:rsidR="00CF639C" w:rsidRDefault="00CF639C" w:rsidP="00CF639C">
      <w:pPr>
        <w:pStyle w:val="BodyText"/>
        <w:rPr>
          <w:rFonts w:ascii="MS UI Gothic"/>
          <w:sz w:val="20"/>
        </w:rPr>
      </w:pPr>
    </w:p>
    <w:p w:rsidR="00CF639C" w:rsidRDefault="006957F6" w:rsidP="00CF639C">
      <w:pPr>
        <w:pStyle w:val="BodyText"/>
        <w:spacing w:before="3"/>
        <w:rPr>
          <w:rFonts w:ascii="MS UI Gothic"/>
          <w:sz w:val="18"/>
        </w:rPr>
      </w:pPr>
      <w:r>
        <w:rPr>
          <w:noProof/>
        </w:rPr>
        <mc:AlternateContent>
          <mc:Choice Requires="wpg">
            <w:drawing>
              <wp:anchor distT="0" distB="0" distL="0" distR="0" simplePos="0" relativeHeight="251656192" behindDoc="0" locked="0" layoutInCell="1" allowOverlap="1">
                <wp:simplePos x="0" y="0"/>
                <wp:positionH relativeFrom="page">
                  <wp:posOffset>3197225</wp:posOffset>
                </wp:positionH>
                <wp:positionV relativeFrom="paragraph">
                  <wp:posOffset>176530</wp:posOffset>
                </wp:positionV>
                <wp:extent cx="1347470" cy="238125"/>
                <wp:effectExtent l="0" t="0" r="0" b="635"/>
                <wp:wrapTopAndBottom/>
                <wp:docPr id="1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238125"/>
                          <a:chOff x="5035" y="278"/>
                          <a:chExt cx="2122" cy="375"/>
                        </a:xfrm>
                      </wpg:grpSpPr>
                      <pic:pic xmlns:pic="http://schemas.openxmlformats.org/drawingml/2006/picture">
                        <pic:nvPicPr>
                          <pic:cNvPr id="16" name="Picture 15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5035" y="460"/>
                            <a:ext cx="199"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254" y="458"/>
                            <a:ext cx="12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160"/>
                        <wps:cNvCnPr>
                          <a:cxnSpLocks noChangeShapeType="1"/>
                        </wps:cNvCnPr>
                        <wps:spPr bwMode="auto">
                          <a:xfrm>
                            <a:off x="5410" y="467"/>
                            <a:ext cx="218"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9" name="Line 161"/>
                        <wps:cNvCnPr>
                          <a:cxnSpLocks noChangeShapeType="1"/>
                        </wps:cNvCnPr>
                        <wps:spPr bwMode="auto">
                          <a:xfrm>
                            <a:off x="5628" y="343"/>
                            <a:ext cx="310" cy="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0" name="Line 162"/>
                        <wps:cNvCnPr>
                          <a:cxnSpLocks noChangeShapeType="1"/>
                        </wps:cNvCnPr>
                        <wps:spPr bwMode="auto">
                          <a:xfrm>
                            <a:off x="5938" y="523"/>
                            <a:ext cx="31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21" name="Line 163"/>
                        <wps:cNvCnPr>
                          <a:cxnSpLocks noChangeShapeType="1"/>
                        </wps:cNvCnPr>
                        <wps:spPr bwMode="auto">
                          <a:xfrm>
                            <a:off x="6250" y="343"/>
                            <a:ext cx="309" cy="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6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6814" y="278"/>
                            <a:ext cx="3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65"/>
                        <wps:cNvCnPr>
                          <a:cxnSpLocks noChangeShapeType="1"/>
                        </wps:cNvCnPr>
                        <wps:spPr bwMode="auto">
                          <a:xfrm>
                            <a:off x="6559" y="523"/>
                            <a:ext cx="19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4B382E" id="Group 157" o:spid="_x0000_s1026" style="position:absolute;margin-left:251.75pt;margin-top:13.9pt;width:106.1pt;height:18.75pt;z-index:251656192;mso-wrap-distance-left:0;mso-wrap-distance-right:0;mso-position-horizontal-relative:page" coordorigin="5035,278" coordsize="2122,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">
                <v:shape id="Picture 158" o:spid="_x0000_s1027" type="#_x0000_t75" style="position:absolute;left:5035;top:460;width:199;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">
                  <v:imagedata r:id="rId39" o:title=""/>
                </v:shape>
                <v:shape id="Picture 159" o:spid="_x0000_s1028" type="#_x0000_t75" style="position:absolute;left:5254;top:458;width:12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">
                  <v:imagedata r:id="rId20" o:title=""/>
                </v:shape>
                <v:line id="Line 160" o:spid="_x0000_s1029" style="position:absolute;visibility:visible;mso-wrap-style:square" from="5410,467" to="562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" strokeweight=".16931mm"/>
                <v:line id="Line 161" o:spid="_x0000_s1030" style="position:absolute;visibility:visible;mso-wrap-style:square" from="5628,343" to="593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" strokeweight=".16931mm"/>
                <v:line id="Line 162" o:spid="_x0000_s1031" style="position:absolute;visibility:visible;mso-wrap-style:square" from="5938,523" to="624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" strokeweight=".16931mm"/>
                <v:line id="Line 163" o:spid="_x0000_s1032" style="position:absolute;visibility:visible;mso-wrap-style:square" from="6250,343" to="655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" strokeweight=".16931mm"/>
                <v:shape id="Picture 164" o:spid="_x0000_s1033" type="#_x0000_t75" style="position:absolute;left:6814;top:278;width:343;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">
                  <v:imagedata r:id="rId40" o:title=""/>
                </v:shape>
                <v:line id="Line 165" o:spid="_x0000_s1034" style="position:absolute;visibility:visible;mso-wrap-style:square" from="6559,523" to="675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" strokeweight=".16931mm"/>
                <w10:wrap type="topAndBottom" anchorx="page"/>
              </v:group>
            </w:pict>
          </mc:Fallback>
        </mc:AlternateContent>
      </w:r>
    </w:p>
    <w:p w:rsidR="00CF639C" w:rsidRDefault="00CF639C" w:rsidP="00CF639C">
      <w:pPr>
        <w:pStyle w:val="BodyText"/>
        <w:spacing w:before="10"/>
        <w:rPr>
          <w:rFonts w:ascii="MS UI Gothic"/>
          <w:sz w:val="27"/>
        </w:rPr>
      </w:pPr>
    </w:p>
    <w:p w:rsidR="00CF639C" w:rsidRDefault="00CF639C" w:rsidP="00CF639C">
      <w:pPr>
        <w:tabs>
          <w:tab w:val="left" w:pos="7160"/>
        </w:tabs>
        <w:spacing w:before="100"/>
        <w:ind w:left="118"/>
        <w:rPr>
          <w:rFonts w:ascii="Century"/>
          <w:sz w:val="21"/>
        </w:rPr>
      </w:pPr>
      <w:r>
        <w:rPr>
          <w:rFonts w:ascii="Century"/>
          <w:spacing w:val="-4"/>
          <w:position w:val="1"/>
          <w:sz w:val="21"/>
        </w:rPr>
        <w:t>C</w:t>
      </w:r>
      <w:r>
        <w:rPr>
          <w:rFonts w:ascii="Century"/>
          <w:spacing w:val="-4"/>
          <w:sz w:val="14"/>
        </w:rPr>
        <w:t>5</w:t>
      </w:r>
      <w:r>
        <w:rPr>
          <w:rFonts w:ascii="Century"/>
          <w:spacing w:val="-4"/>
          <w:position w:val="1"/>
          <w:sz w:val="21"/>
        </w:rPr>
        <w:t>H</w:t>
      </w:r>
      <w:r>
        <w:rPr>
          <w:rFonts w:ascii="Century"/>
          <w:spacing w:val="-4"/>
          <w:sz w:val="14"/>
        </w:rPr>
        <w:t>13</w:t>
      </w:r>
      <w:r>
        <w:rPr>
          <w:rFonts w:ascii="Century"/>
          <w:spacing w:val="-4"/>
          <w:position w:val="1"/>
          <w:sz w:val="21"/>
        </w:rPr>
        <w:t>N</w:t>
      </w:r>
      <w:r>
        <w:rPr>
          <w:rFonts w:ascii="Century"/>
          <w:spacing w:val="-4"/>
          <w:position w:val="1"/>
          <w:sz w:val="21"/>
        </w:rPr>
        <w:tab/>
        <w:t xml:space="preserve">Mol. </w:t>
      </w:r>
      <w:r>
        <w:rPr>
          <w:rFonts w:ascii="Century"/>
          <w:spacing w:val="-3"/>
          <w:position w:val="1"/>
          <w:sz w:val="21"/>
        </w:rPr>
        <w:t>Wt.</w:t>
      </w:r>
      <w:r>
        <w:rPr>
          <w:rFonts w:ascii="Century"/>
          <w:spacing w:val="-10"/>
          <w:position w:val="1"/>
          <w:sz w:val="21"/>
        </w:rPr>
        <w:t xml:space="preserve"> </w:t>
      </w:r>
      <w:r>
        <w:rPr>
          <w:rFonts w:ascii="Century"/>
          <w:spacing w:val="-4"/>
          <w:position w:val="1"/>
          <w:sz w:val="21"/>
        </w:rPr>
        <w:t>87.16</w:t>
      </w:r>
    </w:p>
    <w:p w:rsidR="00CF639C" w:rsidRDefault="00CF639C" w:rsidP="00CF639C">
      <w:pPr>
        <w:spacing w:before="76"/>
        <w:ind w:left="118"/>
        <w:rPr>
          <w:rFonts w:ascii="Century"/>
          <w:sz w:val="21"/>
        </w:rPr>
      </w:pPr>
      <w:r>
        <w:rPr>
          <w:rFonts w:ascii="Century"/>
          <w:sz w:val="21"/>
        </w:rPr>
        <w:t>Pentan-1-amine   [110-58-7]</w:t>
      </w:r>
    </w:p>
    <w:p w:rsidR="00CF639C" w:rsidRDefault="00CF639C" w:rsidP="00CF639C">
      <w:pPr>
        <w:spacing w:before="73"/>
        <w:ind w:left="118"/>
        <w:rPr>
          <w:rFonts w:ascii="Century"/>
          <w:sz w:val="21"/>
        </w:rPr>
      </w:pPr>
      <w:r>
        <w:rPr>
          <w:rFonts w:ascii="Century"/>
          <w:b/>
          <w:position w:val="1"/>
          <w:sz w:val="21"/>
        </w:rPr>
        <w:t xml:space="preserve">Content    </w:t>
      </w:r>
      <w:r>
        <w:rPr>
          <w:rFonts w:ascii="Century"/>
          <w:position w:val="1"/>
          <w:sz w:val="21"/>
        </w:rPr>
        <w:t>Pentylamine contains not less than 95.0% of pentylamine (C</w:t>
      </w:r>
      <w:r>
        <w:rPr>
          <w:rFonts w:ascii="Century"/>
          <w:sz w:val="14"/>
        </w:rPr>
        <w:t>5</w:t>
      </w:r>
      <w:r>
        <w:rPr>
          <w:rFonts w:ascii="Century"/>
          <w:position w:val="1"/>
          <w:sz w:val="21"/>
        </w:rPr>
        <w:t>H</w:t>
      </w:r>
      <w:r>
        <w:rPr>
          <w:rFonts w:ascii="Century"/>
          <w:sz w:val="14"/>
        </w:rPr>
        <w:t>13</w:t>
      </w:r>
      <w:r>
        <w:rPr>
          <w:rFonts w:ascii="Century"/>
          <w:position w:val="1"/>
          <w:sz w:val="21"/>
        </w:rPr>
        <w:t>N).</w:t>
      </w:r>
    </w:p>
    <w:p w:rsidR="00CF639C" w:rsidRDefault="00CF639C" w:rsidP="00CF639C">
      <w:pPr>
        <w:tabs>
          <w:tab w:val="left" w:pos="1397"/>
        </w:tabs>
        <w:spacing w:before="76" w:line="312" w:lineRule="auto"/>
        <w:ind w:left="120" w:right="111" w:hanging="3"/>
        <w:rPr>
          <w:rFonts w:ascii="Century"/>
          <w:sz w:val="21"/>
        </w:rPr>
      </w:pPr>
      <w:r>
        <w:rPr>
          <w:rFonts w:ascii="Century"/>
          <w:b/>
          <w:spacing w:val="-5"/>
          <w:sz w:val="21"/>
        </w:rPr>
        <w:t>Description</w:t>
      </w:r>
      <w:r>
        <w:rPr>
          <w:rFonts w:ascii="Century"/>
          <w:b/>
          <w:spacing w:val="-5"/>
          <w:sz w:val="21"/>
        </w:rPr>
        <w:tab/>
      </w:r>
      <w:r>
        <w:rPr>
          <w:rFonts w:ascii="Century"/>
          <w:spacing w:val="-6"/>
          <w:sz w:val="21"/>
        </w:rPr>
        <w:t xml:space="preserve">Pentylamine </w:t>
      </w:r>
      <w:r>
        <w:rPr>
          <w:rFonts w:ascii="Century"/>
          <w:spacing w:val="-5"/>
          <w:sz w:val="21"/>
        </w:rPr>
        <w:t xml:space="preserve">occurs </w:t>
      </w:r>
      <w:r>
        <w:rPr>
          <w:rFonts w:ascii="Century"/>
          <w:spacing w:val="-3"/>
          <w:sz w:val="21"/>
        </w:rPr>
        <w:t xml:space="preserve">as </w:t>
      </w:r>
      <w:r>
        <w:rPr>
          <w:rFonts w:ascii="Century"/>
          <w:sz w:val="21"/>
        </w:rPr>
        <w:t xml:space="preserve">a </w:t>
      </w:r>
      <w:r>
        <w:rPr>
          <w:rFonts w:ascii="Century"/>
          <w:spacing w:val="-5"/>
          <w:sz w:val="21"/>
        </w:rPr>
        <w:t xml:space="preserve">colorless </w:t>
      </w:r>
      <w:r>
        <w:rPr>
          <w:rFonts w:ascii="Century"/>
          <w:spacing w:val="-3"/>
          <w:sz w:val="21"/>
        </w:rPr>
        <w:t xml:space="preserve">to </w:t>
      </w:r>
      <w:r>
        <w:rPr>
          <w:rFonts w:ascii="Century"/>
          <w:spacing w:val="-8"/>
          <w:sz w:val="21"/>
        </w:rPr>
        <w:t xml:space="preserve">yellow, </w:t>
      </w:r>
      <w:r>
        <w:rPr>
          <w:rFonts w:ascii="Century"/>
          <w:spacing w:val="-4"/>
          <w:sz w:val="21"/>
        </w:rPr>
        <w:t xml:space="preserve">clear </w:t>
      </w:r>
      <w:r>
        <w:rPr>
          <w:rFonts w:ascii="Century"/>
          <w:spacing w:val="-5"/>
          <w:sz w:val="21"/>
        </w:rPr>
        <w:t xml:space="preserve">liquid having </w:t>
      </w:r>
      <w:r>
        <w:rPr>
          <w:rFonts w:ascii="Century"/>
          <w:sz w:val="21"/>
        </w:rPr>
        <w:t>a</w:t>
      </w:r>
      <w:r>
        <w:rPr>
          <w:rFonts w:ascii="Century"/>
          <w:spacing w:val="2"/>
          <w:sz w:val="21"/>
        </w:rPr>
        <w:t xml:space="preserve"> </w:t>
      </w:r>
      <w:r>
        <w:rPr>
          <w:rFonts w:ascii="Century"/>
          <w:spacing w:val="-5"/>
          <w:sz w:val="21"/>
        </w:rPr>
        <w:t>characteristic</w:t>
      </w:r>
      <w:r>
        <w:rPr>
          <w:rFonts w:ascii="Century"/>
          <w:spacing w:val="-6"/>
          <w:sz w:val="21"/>
        </w:rPr>
        <w:t xml:space="preserve"> </w:t>
      </w:r>
      <w:r>
        <w:rPr>
          <w:rFonts w:ascii="Century"/>
          <w:spacing w:val="-7"/>
          <w:sz w:val="21"/>
        </w:rPr>
        <w:t>odor.</w:t>
      </w:r>
      <w:r>
        <w:rPr>
          <w:rFonts w:ascii="Century"/>
          <w:sz w:val="21"/>
        </w:rPr>
        <w:t xml:space="preserve"> </w:t>
      </w:r>
      <w:r>
        <w:rPr>
          <w:rFonts w:ascii="Century"/>
          <w:b/>
          <w:spacing w:val="-5"/>
          <w:sz w:val="21"/>
        </w:rPr>
        <w:t xml:space="preserve">Identification    </w:t>
      </w:r>
      <w:r>
        <w:rPr>
          <w:rFonts w:ascii="Century"/>
          <w:spacing w:val="-5"/>
          <w:sz w:val="21"/>
        </w:rPr>
        <w:t xml:space="preserve">Determine </w:t>
      </w:r>
      <w:r>
        <w:rPr>
          <w:rFonts w:ascii="Century"/>
          <w:spacing w:val="-4"/>
          <w:sz w:val="21"/>
        </w:rPr>
        <w:t xml:space="preserve">the </w:t>
      </w:r>
      <w:r>
        <w:rPr>
          <w:rFonts w:ascii="Century"/>
          <w:spacing w:val="-5"/>
          <w:sz w:val="21"/>
        </w:rPr>
        <w:t xml:space="preserve">infrared absorption spectrum </w:t>
      </w:r>
      <w:r>
        <w:rPr>
          <w:rFonts w:ascii="Century"/>
          <w:spacing w:val="-3"/>
          <w:sz w:val="21"/>
        </w:rPr>
        <w:t xml:space="preserve">of </w:t>
      </w:r>
      <w:r>
        <w:rPr>
          <w:rFonts w:ascii="Century"/>
          <w:spacing w:val="-5"/>
          <w:sz w:val="21"/>
        </w:rPr>
        <w:t xml:space="preserve">Pentylamine </w:t>
      </w:r>
      <w:r>
        <w:rPr>
          <w:rFonts w:ascii="Century"/>
          <w:spacing w:val="-3"/>
          <w:sz w:val="21"/>
        </w:rPr>
        <w:t xml:space="preserve">as </w:t>
      </w:r>
      <w:r>
        <w:rPr>
          <w:rFonts w:ascii="Century"/>
          <w:spacing w:val="-5"/>
          <w:sz w:val="21"/>
        </w:rPr>
        <w:t xml:space="preserve">directed </w:t>
      </w:r>
      <w:r>
        <w:rPr>
          <w:rFonts w:ascii="Century"/>
          <w:spacing w:val="-3"/>
          <w:sz w:val="21"/>
        </w:rPr>
        <w:t xml:space="preserve">in </w:t>
      </w:r>
      <w:r>
        <w:rPr>
          <w:rFonts w:ascii="Century"/>
          <w:spacing w:val="-4"/>
          <w:sz w:val="21"/>
        </w:rPr>
        <w:t>the</w:t>
      </w:r>
      <w:r>
        <w:rPr>
          <w:rFonts w:ascii="Century"/>
          <w:spacing w:val="-42"/>
          <w:sz w:val="21"/>
        </w:rPr>
        <w:t xml:space="preserve"> </w:t>
      </w:r>
      <w:r>
        <w:rPr>
          <w:rFonts w:ascii="Century"/>
          <w:spacing w:val="-6"/>
          <w:sz w:val="21"/>
        </w:rPr>
        <w:t>Liquid</w:t>
      </w:r>
    </w:p>
    <w:p w:rsidR="00CF639C" w:rsidRDefault="00CF639C" w:rsidP="00CF639C">
      <w:pPr>
        <w:spacing w:line="312" w:lineRule="auto"/>
        <w:ind w:left="629"/>
        <w:rPr>
          <w:rFonts w:ascii="Century"/>
          <w:sz w:val="21"/>
        </w:rPr>
      </w:pPr>
      <w:r>
        <w:rPr>
          <w:rFonts w:ascii="Century"/>
          <w:spacing w:val="-4"/>
          <w:sz w:val="21"/>
        </w:rPr>
        <w:t xml:space="preserve">Film </w:t>
      </w:r>
      <w:r>
        <w:rPr>
          <w:rFonts w:ascii="Century"/>
          <w:spacing w:val="-5"/>
          <w:sz w:val="21"/>
        </w:rPr>
        <w:t xml:space="preserve">Method </w:t>
      </w:r>
      <w:r>
        <w:rPr>
          <w:rFonts w:ascii="Century"/>
          <w:spacing w:val="-4"/>
          <w:sz w:val="21"/>
        </w:rPr>
        <w:t xml:space="preserve">under </w:t>
      </w:r>
      <w:r>
        <w:rPr>
          <w:rFonts w:ascii="Century"/>
          <w:spacing w:val="-5"/>
          <w:sz w:val="21"/>
        </w:rPr>
        <w:t xml:space="preserve">Infrared </w:t>
      </w:r>
      <w:r>
        <w:rPr>
          <w:rFonts w:ascii="Century"/>
          <w:spacing w:val="-7"/>
          <w:sz w:val="21"/>
        </w:rPr>
        <w:t xml:space="preserve">Spectrophotometry, </w:t>
      </w:r>
      <w:r>
        <w:rPr>
          <w:rFonts w:ascii="Century"/>
          <w:spacing w:val="-4"/>
          <w:sz w:val="21"/>
        </w:rPr>
        <w:t xml:space="preserve">and compare </w:t>
      </w:r>
      <w:r>
        <w:rPr>
          <w:rFonts w:ascii="Century"/>
          <w:spacing w:val="-3"/>
          <w:sz w:val="21"/>
        </w:rPr>
        <w:t xml:space="preserve">it </w:t>
      </w:r>
      <w:r>
        <w:rPr>
          <w:rFonts w:ascii="Century"/>
          <w:spacing w:val="-5"/>
          <w:sz w:val="21"/>
        </w:rPr>
        <w:t xml:space="preserve">with </w:t>
      </w:r>
      <w:r>
        <w:rPr>
          <w:rFonts w:ascii="Century"/>
          <w:spacing w:val="-4"/>
          <w:sz w:val="21"/>
        </w:rPr>
        <w:t xml:space="preserve">the </w:t>
      </w:r>
      <w:r>
        <w:rPr>
          <w:rFonts w:ascii="Century"/>
          <w:spacing w:val="-5"/>
          <w:sz w:val="21"/>
        </w:rPr>
        <w:t xml:space="preserve">Reference Spectrum. </w:t>
      </w:r>
      <w:r>
        <w:rPr>
          <w:rFonts w:ascii="Century"/>
          <w:spacing w:val="-4"/>
          <w:sz w:val="21"/>
        </w:rPr>
        <w:t xml:space="preserve">Both </w:t>
      </w:r>
      <w:r>
        <w:rPr>
          <w:rFonts w:ascii="Century"/>
          <w:spacing w:val="-5"/>
          <w:sz w:val="21"/>
        </w:rPr>
        <w:t xml:space="preserve">spectra exhibit similar intensities </w:t>
      </w:r>
      <w:r>
        <w:rPr>
          <w:rFonts w:ascii="Century"/>
          <w:spacing w:val="-3"/>
          <w:sz w:val="21"/>
        </w:rPr>
        <w:t xml:space="preserve">of </w:t>
      </w:r>
      <w:r>
        <w:rPr>
          <w:rFonts w:ascii="Century"/>
          <w:spacing w:val="-5"/>
          <w:sz w:val="21"/>
        </w:rPr>
        <w:t xml:space="preserve">absorption </w:t>
      </w:r>
      <w:r>
        <w:rPr>
          <w:rFonts w:ascii="Century"/>
          <w:spacing w:val="-3"/>
          <w:sz w:val="21"/>
        </w:rPr>
        <w:t xml:space="preserve">at </w:t>
      </w:r>
      <w:r>
        <w:rPr>
          <w:rFonts w:ascii="Century"/>
          <w:spacing w:val="-4"/>
          <w:sz w:val="21"/>
        </w:rPr>
        <w:t xml:space="preserve">the same </w:t>
      </w:r>
      <w:r>
        <w:rPr>
          <w:rFonts w:ascii="Century"/>
          <w:spacing w:val="-5"/>
          <w:sz w:val="21"/>
        </w:rPr>
        <w:t>wavenumbers.</w:t>
      </w:r>
    </w:p>
    <w:p w:rsidR="00CF639C" w:rsidRDefault="00CF639C" w:rsidP="00CF639C">
      <w:pPr>
        <w:spacing w:before="2" w:line="289" w:lineRule="exact"/>
        <w:ind w:left="118"/>
        <w:rPr>
          <w:rFonts w:ascii="Century" w:hAnsi="Century"/>
          <w:sz w:val="21"/>
        </w:rPr>
      </w:pPr>
      <w:r>
        <w:rPr>
          <w:rFonts w:ascii="Century" w:hAnsi="Century"/>
          <w:b/>
          <w:sz w:val="21"/>
        </w:rPr>
        <w:t xml:space="preserve">Refractive Index    </w:t>
      </w:r>
      <w:r>
        <w:rPr>
          <w:rFonts w:ascii="Cambria Math" w:hAnsi="Cambria Math"/>
          <w:sz w:val="21"/>
        </w:rPr>
        <w:t>n</w:t>
      </w:r>
      <w:r>
        <w:rPr>
          <w:rFonts w:ascii="Cambria" w:hAnsi="Cambria"/>
          <w:position w:val="8"/>
          <w:sz w:val="15"/>
        </w:rPr>
        <w:t>2</w:t>
      </w:r>
      <w:r>
        <w:rPr>
          <w:rFonts w:ascii="Cambria" w:hAnsi="Cambria"/>
          <w:position w:val="-4"/>
          <w:sz w:val="15"/>
        </w:rPr>
        <w:t xml:space="preserve">D   </w:t>
      </w:r>
      <w:r>
        <w:rPr>
          <w:rFonts w:ascii="Cambria" w:hAnsi="Cambria"/>
          <w:position w:val="8"/>
          <w:sz w:val="15"/>
        </w:rPr>
        <w:t xml:space="preserve">O   </w:t>
      </w:r>
      <w:r>
        <w:rPr>
          <w:rFonts w:ascii="Century" w:hAnsi="Century"/>
          <w:sz w:val="21"/>
        </w:rPr>
        <w:t>: 1.408–1.424</w:t>
      </w:r>
    </w:p>
    <w:p w:rsidR="00CF639C" w:rsidRDefault="00CF639C" w:rsidP="00CF639C">
      <w:pPr>
        <w:spacing w:before="23"/>
        <w:ind w:left="118"/>
        <w:rPr>
          <w:rFonts w:ascii="Century" w:hAnsi="Century"/>
          <w:sz w:val="21"/>
        </w:rPr>
      </w:pPr>
      <w:r>
        <w:rPr>
          <w:rFonts w:ascii="Century" w:hAnsi="Century"/>
          <w:b/>
          <w:sz w:val="21"/>
        </w:rPr>
        <w:t xml:space="preserve">Specific Gravity    </w:t>
      </w:r>
      <w:r>
        <w:rPr>
          <w:rFonts w:ascii="Cambria Math" w:hAnsi="Cambria Math"/>
          <w:sz w:val="21"/>
        </w:rPr>
        <w:t>d</w:t>
      </w:r>
      <w:r>
        <w:rPr>
          <w:rFonts w:ascii="Cambria" w:hAnsi="Cambria"/>
          <w:position w:val="8"/>
          <w:sz w:val="15"/>
        </w:rPr>
        <w:t>2</w:t>
      </w:r>
      <w:r>
        <w:rPr>
          <w:rFonts w:ascii="Cambria" w:hAnsi="Cambria"/>
          <w:position w:val="-4"/>
          <w:sz w:val="15"/>
        </w:rPr>
        <w:t xml:space="preserve">2   </w:t>
      </w:r>
      <w:r>
        <w:rPr>
          <w:rFonts w:ascii="Cambria" w:hAnsi="Cambria"/>
          <w:position w:val="8"/>
          <w:sz w:val="15"/>
        </w:rPr>
        <w:t>5</w:t>
      </w:r>
      <w:r>
        <w:rPr>
          <w:rFonts w:ascii="Cambria" w:hAnsi="Cambria"/>
          <w:position w:val="-4"/>
          <w:sz w:val="15"/>
        </w:rPr>
        <w:t xml:space="preserve">5   </w:t>
      </w:r>
      <w:r>
        <w:rPr>
          <w:rFonts w:ascii="Century" w:hAnsi="Century"/>
          <w:sz w:val="21"/>
        </w:rPr>
        <w:t>: 0.750–0.759</w:t>
      </w:r>
    </w:p>
    <w:p w:rsidR="00CF639C" w:rsidRDefault="00CF639C" w:rsidP="00CF639C">
      <w:pPr>
        <w:spacing w:before="38" w:line="312" w:lineRule="auto"/>
        <w:ind w:left="629" w:right="109" w:hanging="512"/>
        <w:jc w:val="both"/>
        <w:rPr>
          <w:rFonts w:ascii="Century" w:hAnsi="Century"/>
          <w:sz w:val="21"/>
        </w:rPr>
      </w:pPr>
      <w:r>
        <w:rPr>
          <w:rFonts w:ascii="Century" w:hAnsi="Century"/>
          <w:b/>
          <w:spacing w:val="-4"/>
          <w:sz w:val="21"/>
        </w:rPr>
        <w:t>Assay</w:t>
      </w:r>
      <w:r>
        <w:rPr>
          <w:rFonts w:ascii="Century" w:hAnsi="Century"/>
          <w:b/>
          <w:spacing w:val="50"/>
          <w:sz w:val="21"/>
        </w:rPr>
        <w:t xml:space="preserve"> </w:t>
      </w:r>
      <w:r>
        <w:rPr>
          <w:rFonts w:ascii="Century" w:hAnsi="Century"/>
          <w:spacing w:val="-5"/>
          <w:sz w:val="21"/>
        </w:rPr>
        <w:t xml:space="preserve">Proceed </w:t>
      </w:r>
      <w:r>
        <w:rPr>
          <w:rFonts w:ascii="Century" w:hAnsi="Century"/>
          <w:spacing w:val="-3"/>
          <w:sz w:val="21"/>
        </w:rPr>
        <w:t xml:space="preserve">as </w:t>
      </w:r>
      <w:r>
        <w:rPr>
          <w:rFonts w:ascii="Century" w:hAnsi="Century"/>
          <w:spacing w:val="-5"/>
          <w:sz w:val="21"/>
        </w:rPr>
        <w:t xml:space="preserve">directed </w:t>
      </w:r>
      <w:r>
        <w:rPr>
          <w:rFonts w:ascii="Century" w:hAnsi="Century"/>
          <w:spacing w:val="-3"/>
          <w:sz w:val="21"/>
        </w:rPr>
        <w:t xml:space="preserve">in </w:t>
      </w:r>
      <w:r>
        <w:rPr>
          <w:rFonts w:ascii="Century" w:hAnsi="Century"/>
          <w:spacing w:val="-4"/>
          <w:sz w:val="21"/>
        </w:rPr>
        <w:t xml:space="preserve">the Peak Area </w:t>
      </w:r>
      <w:r>
        <w:rPr>
          <w:rFonts w:ascii="Century" w:hAnsi="Century"/>
          <w:spacing w:val="-5"/>
          <w:sz w:val="21"/>
        </w:rPr>
        <w:t xml:space="preserve">Percentage Method </w:t>
      </w:r>
      <w:r>
        <w:rPr>
          <w:rFonts w:ascii="Century" w:hAnsi="Century"/>
          <w:spacing w:val="-3"/>
          <w:sz w:val="21"/>
        </w:rPr>
        <w:t xml:space="preserve">in </w:t>
      </w:r>
      <w:r>
        <w:rPr>
          <w:rFonts w:ascii="Century" w:hAnsi="Century"/>
          <w:spacing w:val="-4"/>
          <w:sz w:val="21"/>
        </w:rPr>
        <w:t xml:space="preserve">the Gas </w:t>
      </w:r>
      <w:r>
        <w:rPr>
          <w:rFonts w:ascii="Century" w:hAnsi="Century"/>
          <w:spacing w:val="-5"/>
          <w:sz w:val="21"/>
        </w:rPr>
        <w:t xml:space="preserve">Chromatographic </w:t>
      </w:r>
      <w:r>
        <w:rPr>
          <w:rFonts w:ascii="Century" w:hAnsi="Century"/>
          <w:spacing w:val="-4"/>
          <w:sz w:val="21"/>
        </w:rPr>
        <w:t xml:space="preserve">Assay </w:t>
      </w:r>
      <w:r>
        <w:rPr>
          <w:rFonts w:ascii="Century" w:hAnsi="Century"/>
          <w:spacing w:val="-3"/>
          <w:sz w:val="21"/>
        </w:rPr>
        <w:t xml:space="preserve">of </w:t>
      </w:r>
      <w:r>
        <w:rPr>
          <w:rFonts w:ascii="Century" w:hAnsi="Century"/>
          <w:spacing w:val="-5"/>
          <w:sz w:val="21"/>
        </w:rPr>
        <w:t xml:space="preserve">Flavoring Agents </w:t>
      </w:r>
      <w:r>
        <w:rPr>
          <w:rFonts w:ascii="Century" w:hAnsi="Century"/>
          <w:spacing w:val="-4"/>
          <w:sz w:val="21"/>
        </w:rPr>
        <w:t xml:space="preserve">under the </w:t>
      </w:r>
      <w:r>
        <w:rPr>
          <w:rFonts w:ascii="Century" w:hAnsi="Century"/>
          <w:spacing w:val="-5"/>
          <w:sz w:val="21"/>
        </w:rPr>
        <w:t xml:space="preserve">Flavoring Substances </w:t>
      </w:r>
      <w:r>
        <w:rPr>
          <w:rFonts w:ascii="Century" w:hAnsi="Century"/>
          <w:spacing w:val="-7"/>
          <w:sz w:val="21"/>
        </w:rPr>
        <w:t xml:space="preserve">Tests. </w:t>
      </w:r>
      <w:r>
        <w:rPr>
          <w:rFonts w:ascii="Century" w:hAnsi="Century"/>
          <w:spacing w:val="-4"/>
          <w:sz w:val="21"/>
        </w:rPr>
        <w:t xml:space="preserve">Use </w:t>
      </w:r>
      <w:r>
        <w:rPr>
          <w:rFonts w:ascii="Century" w:hAnsi="Century"/>
          <w:spacing w:val="-5"/>
          <w:sz w:val="21"/>
        </w:rPr>
        <w:t xml:space="preserve">operating conditions </w:t>
      </w:r>
      <w:r>
        <w:rPr>
          <w:rFonts w:ascii="Century" w:hAnsi="Century"/>
          <w:spacing w:val="-4"/>
          <w:sz w:val="21"/>
        </w:rPr>
        <w:t xml:space="preserve">(2) </w:t>
      </w:r>
      <w:r>
        <w:rPr>
          <w:rFonts w:ascii="Century" w:hAnsi="Century"/>
          <w:spacing w:val="-5"/>
          <w:sz w:val="21"/>
        </w:rPr>
        <w:t xml:space="preserve">except </w:t>
      </w:r>
      <w:r>
        <w:rPr>
          <w:rFonts w:ascii="Century" w:hAnsi="Century"/>
          <w:spacing w:val="-4"/>
          <w:sz w:val="21"/>
        </w:rPr>
        <w:t xml:space="preserve">for the </w:t>
      </w:r>
      <w:r>
        <w:rPr>
          <w:rFonts w:ascii="Century" w:hAnsi="Century"/>
          <w:spacing w:val="-5"/>
          <w:sz w:val="21"/>
        </w:rPr>
        <w:t xml:space="preserve">column. </w:t>
      </w:r>
      <w:r>
        <w:rPr>
          <w:rFonts w:ascii="Century" w:hAnsi="Century"/>
          <w:spacing w:val="-4"/>
          <w:sz w:val="21"/>
        </w:rPr>
        <w:t xml:space="preserve">Use </w:t>
      </w:r>
      <w:r>
        <w:rPr>
          <w:rFonts w:ascii="Century" w:hAnsi="Century"/>
          <w:sz w:val="21"/>
        </w:rPr>
        <w:t xml:space="preserve">a </w:t>
      </w:r>
      <w:r>
        <w:rPr>
          <w:rFonts w:ascii="Century" w:hAnsi="Century"/>
          <w:spacing w:val="-5"/>
          <w:sz w:val="21"/>
        </w:rPr>
        <w:t xml:space="preserve">fused silica </w:t>
      </w:r>
      <w:r>
        <w:rPr>
          <w:rFonts w:ascii="Century" w:hAnsi="Century"/>
          <w:spacing w:val="-4"/>
          <w:sz w:val="21"/>
        </w:rPr>
        <w:t xml:space="preserve">tube </w:t>
      </w:r>
      <w:r>
        <w:rPr>
          <w:rFonts w:ascii="Century" w:hAnsi="Century"/>
          <w:spacing w:val="-5"/>
          <w:sz w:val="21"/>
        </w:rPr>
        <w:t xml:space="preserve">(0.25–0.53 </w:t>
      </w:r>
      <w:r>
        <w:rPr>
          <w:rFonts w:ascii="Century" w:hAnsi="Century"/>
          <w:spacing w:val="-3"/>
          <w:sz w:val="21"/>
        </w:rPr>
        <w:t xml:space="preserve">mm in </w:t>
      </w:r>
      <w:r>
        <w:rPr>
          <w:rFonts w:ascii="Century" w:hAnsi="Century"/>
          <w:spacing w:val="-5"/>
          <w:sz w:val="21"/>
        </w:rPr>
        <w:t xml:space="preserve">internal diameter </w:t>
      </w:r>
      <w:r>
        <w:rPr>
          <w:rFonts w:ascii="Century" w:hAnsi="Century"/>
          <w:spacing w:val="-4"/>
          <w:sz w:val="21"/>
        </w:rPr>
        <w:t xml:space="preserve">and 30–60 </w:t>
      </w:r>
      <w:r>
        <w:rPr>
          <w:rFonts w:ascii="Century" w:hAnsi="Century"/>
          <w:sz w:val="21"/>
        </w:rPr>
        <w:t xml:space="preserve">m </w:t>
      </w:r>
      <w:r>
        <w:rPr>
          <w:rFonts w:ascii="Century" w:hAnsi="Century"/>
          <w:spacing w:val="-4"/>
          <w:sz w:val="21"/>
        </w:rPr>
        <w:t xml:space="preserve">in </w:t>
      </w:r>
      <w:r>
        <w:rPr>
          <w:rFonts w:ascii="Century" w:hAnsi="Century"/>
          <w:spacing w:val="-5"/>
          <w:sz w:val="21"/>
        </w:rPr>
        <w:t xml:space="preserve">length) coated with </w:t>
      </w:r>
      <w:r>
        <w:rPr>
          <w:rFonts w:ascii="Century" w:hAnsi="Century"/>
          <w:sz w:val="21"/>
        </w:rPr>
        <w:t xml:space="preserve">a </w:t>
      </w:r>
      <w:r>
        <w:rPr>
          <w:rFonts w:ascii="Century" w:hAnsi="Century"/>
          <w:spacing w:val="-5"/>
          <w:sz w:val="21"/>
        </w:rPr>
        <w:t xml:space="preserve">0.25–1 </w:t>
      </w:r>
      <w:r>
        <w:rPr>
          <w:rFonts w:ascii="Symbol" w:hAnsi="Symbol"/>
          <w:sz w:val="21"/>
        </w:rPr>
        <w:t></w:t>
      </w:r>
      <w:r>
        <w:rPr>
          <w:rFonts w:ascii="Century" w:hAnsi="Century"/>
          <w:sz w:val="21"/>
        </w:rPr>
        <w:t xml:space="preserve">m </w:t>
      </w:r>
      <w:r>
        <w:rPr>
          <w:rFonts w:ascii="Century" w:hAnsi="Century"/>
          <w:spacing w:val="-5"/>
          <w:sz w:val="21"/>
        </w:rPr>
        <w:t xml:space="preserve">thick layer </w:t>
      </w:r>
      <w:r>
        <w:rPr>
          <w:rFonts w:ascii="Century" w:hAnsi="Century"/>
          <w:spacing w:val="-3"/>
          <w:sz w:val="21"/>
        </w:rPr>
        <w:t xml:space="preserve">of </w:t>
      </w:r>
      <w:r>
        <w:rPr>
          <w:rFonts w:ascii="Century" w:hAnsi="Century"/>
          <w:spacing w:val="-6"/>
          <w:sz w:val="21"/>
        </w:rPr>
        <w:t xml:space="preserve">dimethylpolysiloxane </w:t>
      </w:r>
      <w:r>
        <w:rPr>
          <w:rFonts w:ascii="Century" w:hAnsi="Century"/>
          <w:spacing w:val="-3"/>
          <w:sz w:val="21"/>
        </w:rPr>
        <w:t xml:space="preserve">for </w:t>
      </w:r>
      <w:r>
        <w:rPr>
          <w:rFonts w:ascii="Century" w:hAnsi="Century"/>
          <w:spacing w:val="-4"/>
          <w:sz w:val="21"/>
        </w:rPr>
        <w:t xml:space="preserve">gas </w:t>
      </w:r>
      <w:r>
        <w:rPr>
          <w:rFonts w:ascii="Century" w:hAnsi="Century"/>
          <w:spacing w:val="-7"/>
          <w:sz w:val="21"/>
        </w:rPr>
        <w:t>chromatography.</w:t>
      </w:r>
    </w:p>
    <w:p w:rsidR="00CF639C" w:rsidRDefault="00CF639C" w:rsidP="00CF639C">
      <w:pPr>
        <w:spacing w:line="312" w:lineRule="auto"/>
        <w:jc w:val="both"/>
        <w:rPr>
          <w:rFonts w:ascii="Century" w:hAnsi="Century"/>
          <w:sz w:val="21"/>
        </w:rPr>
        <w:sectPr w:rsidR="00CF639C">
          <w:type w:val="continuous"/>
          <w:pgSz w:w="11910" w:h="16840"/>
          <w:pgMar w:top="1600" w:right="1020" w:bottom="700" w:left="1300" w:header="720" w:footer="720" w:gutter="0"/>
          <w:cols w:space="720"/>
        </w:sectPr>
      </w:pPr>
    </w:p>
    <w:p w:rsidR="00CF639C" w:rsidRDefault="006957F6" w:rsidP="00CF639C">
      <w:pPr>
        <w:spacing w:before="78" w:line="624" w:lineRule="auto"/>
        <w:ind w:left="521" w:right="6837" w:hanging="404"/>
        <w:rPr>
          <w:rFonts w:ascii="Century"/>
          <w:sz w:val="21"/>
        </w:rPr>
      </w:pPr>
      <w:r>
        <w:rPr>
          <w:noProof/>
        </w:rPr>
        <w:lastRenderedPageBreak/>
        <w:drawing>
          <wp:anchor distT="0" distB="0" distL="0" distR="0" simplePos="0" relativeHeight="251662336" behindDoc="1" locked="0" layoutInCell="1" allowOverlap="1">
            <wp:simplePos x="0" y="0"/>
            <wp:positionH relativeFrom="page">
              <wp:posOffset>895985</wp:posOffset>
            </wp:positionH>
            <wp:positionV relativeFrom="paragraph">
              <wp:posOffset>647700</wp:posOffset>
            </wp:positionV>
            <wp:extent cx="5398135" cy="2831465"/>
            <wp:effectExtent l="0" t="0" r="0" b="0"/>
            <wp:wrapNone/>
            <wp:docPr id="18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8135" cy="283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39C">
        <w:rPr>
          <w:rFonts w:ascii="Century"/>
          <w:sz w:val="21"/>
        </w:rPr>
        <w:t>Reference Spectrum Pentylamine</w:t>
      </w:r>
    </w:p>
    <w:p w:rsidR="00CF639C" w:rsidRDefault="00CF639C" w:rsidP="00CF639C">
      <w:pPr>
        <w:spacing w:line="624" w:lineRule="auto"/>
        <w:rPr>
          <w:rFonts w:ascii="Century"/>
          <w:sz w:val="21"/>
        </w:rPr>
        <w:sectPr w:rsidR="00CF639C">
          <w:pgSz w:w="11910" w:h="16840"/>
          <w:pgMar w:top="1380" w:right="1680" w:bottom="700" w:left="1300" w:header="0" w:footer="517" w:gutter="0"/>
          <w:cols w:space="720"/>
        </w:sectPr>
      </w:pPr>
    </w:p>
    <w:p w:rsidR="00CF639C" w:rsidRDefault="00CF639C" w:rsidP="00CF639C">
      <w:pPr>
        <w:pStyle w:val="BodyText"/>
        <w:spacing w:before="9"/>
        <w:rPr>
          <w:sz w:val="38"/>
        </w:rPr>
      </w:pPr>
    </w:p>
    <w:p w:rsidR="00CF639C" w:rsidRDefault="00CF639C" w:rsidP="00CF639C">
      <w:pPr>
        <w:pStyle w:val="Heading2"/>
        <w:rPr>
          <w:rFonts w:ascii="Malgun Gothic" w:eastAsia="Malgun Gothic"/>
        </w:rPr>
      </w:pPr>
      <w:r>
        <w:rPr>
          <w:spacing w:val="-4"/>
          <w:u w:val="single"/>
        </w:rPr>
        <w:t xml:space="preserve">Standard </w:t>
      </w:r>
      <w:r>
        <w:rPr>
          <w:spacing w:val="-3"/>
          <w:u w:val="single"/>
        </w:rPr>
        <w:t xml:space="preserve">for </w:t>
      </w:r>
      <w:r>
        <w:rPr>
          <w:spacing w:val="-5"/>
          <w:u w:val="single"/>
        </w:rPr>
        <w:t>use</w:t>
      </w:r>
      <w:r>
        <w:rPr>
          <w:rFonts w:ascii="Malgun Gothic" w:eastAsia="Malgun Gothic" w:hint="eastAsia"/>
          <w:spacing w:val="-5"/>
          <w:u w:val="single"/>
        </w:rPr>
        <w:t>（</w:t>
      </w:r>
      <w:r>
        <w:rPr>
          <w:spacing w:val="-5"/>
          <w:u w:val="single"/>
        </w:rPr>
        <w:t>draft</w:t>
      </w:r>
      <w:r>
        <w:rPr>
          <w:rFonts w:ascii="Malgun Gothic" w:eastAsia="Malgun Gothic" w:hint="eastAsia"/>
          <w:spacing w:val="-5"/>
          <w:u w:val="single"/>
        </w:rPr>
        <w:t>）</w:t>
      </w:r>
    </w:p>
    <w:p w:rsidR="00CF639C" w:rsidRDefault="00CF639C" w:rsidP="00CF639C">
      <w:pPr>
        <w:spacing w:line="416" w:lineRule="exact"/>
        <w:ind w:left="118"/>
        <w:rPr>
          <w:rFonts w:ascii="Century" w:eastAsia="Century"/>
          <w:b/>
          <w:sz w:val="28"/>
        </w:rPr>
      </w:pPr>
      <w:r>
        <w:br w:type="column"/>
      </w:r>
      <w:r>
        <w:rPr>
          <w:rFonts w:ascii="Malgun Gothic" w:eastAsia="Malgun Gothic" w:hint="eastAsia"/>
          <w:b/>
          <w:sz w:val="28"/>
        </w:rPr>
        <w:t>２</w:t>
      </w:r>
      <w:r>
        <w:rPr>
          <w:rFonts w:ascii="Century" w:eastAsia="Century"/>
          <w:b/>
          <w:sz w:val="28"/>
        </w:rPr>
        <w:t>-Methylbutylamine</w:t>
      </w:r>
    </w:p>
    <w:p w:rsidR="00CF639C" w:rsidRDefault="00CF639C" w:rsidP="00CF639C">
      <w:pPr>
        <w:spacing w:line="416" w:lineRule="exact"/>
        <w:rPr>
          <w:rFonts w:ascii="Century" w:eastAsia="Century"/>
          <w:sz w:val="28"/>
        </w:rPr>
        <w:sectPr w:rsidR="00CF639C">
          <w:pgSz w:w="11910" w:h="16840"/>
          <w:pgMar w:top="1500" w:right="1020" w:bottom="700" w:left="1300" w:header="0" w:footer="517" w:gutter="0"/>
          <w:cols w:num="2" w:space="720" w:equalWidth="0">
            <w:col w:w="2915" w:space="412"/>
            <w:col w:w="6263"/>
          </w:cols>
        </w:sectPr>
      </w:pPr>
    </w:p>
    <w:p w:rsidR="00CF639C" w:rsidRDefault="00CF639C" w:rsidP="00CF639C">
      <w:pPr>
        <w:pStyle w:val="BodyText"/>
        <w:rPr>
          <w:b/>
          <w:sz w:val="22"/>
        </w:rPr>
      </w:pPr>
    </w:p>
    <w:p w:rsidR="00CF639C" w:rsidRDefault="00CF639C" w:rsidP="00CF639C">
      <w:pPr>
        <w:spacing w:before="100" w:line="441" w:lineRule="auto"/>
        <w:ind w:left="118" w:right="5379" w:firstLine="232"/>
        <w:rPr>
          <w:rFonts w:ascii="Malgun Gothic" w:eastAsia="Malgun Gothic"/>
          <w:b/>
        </w:rPr>
      </w:pPr>
      <w:r>
        <w:rPr>
          <w:rFonts w:ascii="Century" w:eastAsia="Century"/>
          <w:spacing w:val="-4"/>
        </w:rPr>
        <w:t xml:space="preserve">Only     </w:t>
      </w:r>
      <w:r>
        <w:rPr>
          <w:rFonts w:ascii="Century" w:eastAsia="Century"/>
          <w:spacing w:val="-3"/>
        </w:rPr>
        <w:t xml:space="preserve">for    </w:t>
      </w:r>
      <w:r>
        <w:rPr>
          <w:rFonts w:ascii="Century" w:eastAsia="Century"/>
          <w:spacing w:val="-5"/>
        </w:rPr>
        <w:t xml:space="preserve">flavoring </w:t>
      </w:r>
      <w:r>
        <w:rPr>
          <w:rFonts w:ascii="Century" w:eastAsia="Century"/>
          <w:b/>
          <w:spacing w:val="-5"/>
          <w:u w:val="single"/>
        </w:rPr>
        <w:t>Compositional Specifications</w:t>
      </w:r>
      <w:r>
        <w:rPr>
          <w:rFonts w:ascii="Malgun Gothic" w:eastAsia="Malgun Gothic" w:hint="eastAsia"/>
          <w:b/>
          <w:spacing w:val="-5"/>
          <w:u w:val="single"/>
        </w:rPr>
        <w:t>（</w:t>
      </w:r>
      <w:r>
        <w:rPr>
          <w:rFonts w:ascii="Century" w:eastAsia="Century"/>
          <w:b/>
          <w:spacing w:val="-5"/>
          <w:u w:val="single"/>
        </w:rPr>
        <w:t>draft</w:t>
      </w:r>
      <w:r>
        <w:rPr>
          <w:rFonts w:ascii="Malgun Gothic" w:eastAsia="Malgun Gothic" w:hint="eastAsia"/>
          <w:b/>
          <w:spacing w:val="-5"/>
          <w:u w:val="single"/>
        </w:rPr>
        <w:t>）</w:t>
      </w:r>
    </w:p>
    <w:p w:rsidR="00CF639C" w:rsidRDefault="00CF639C" w:rsidP="00CF639C">
      <w:pPr>
        <w:spacing w:before="116" w:line="271" w:lineRule="auto"/>
        <w:ind w:left="3797" w:right="3783" w:hanging="2"/>
        <w:jc w:val="center"/>
        <w:rPr>
          <w:rFonts w:ascii="MS UI Gothic" w:eastAsia="MS UI Gothic"/>
          <w:sz w:val="21"/>
          <w:lang w:eastAsia="ja-JP"/>
        </w:rPr>
      </w:pPr>
      <w:r>
        <w:rPr>
          <w:rFonts w:ascii="Century" w:eastAsia="Century"/>
          <w:b/>
          <w:sz w:val="21"/>
          <w:lang w:eastAsia="ja-JP"/>
        </w:rPr>
        <w:t xml:space="preserve">2-Methylbutylamine </w:t>
      </w:r>
      <w:r>
        <w:rPr>
          <w:rFonts w:ascii="Century" w:eastAsia="Century"/>
          <w:w w:val="115"/>
          <w:sz w:val="21"/>
          <w:lang w:eastAsia="ja-JP"/>
        </w:rPr>
        <w:t>2-</w:t>
      </w:r>
      <w:r>
        <w:rPr>
          <w:rFonts w:ascii="MS UI Gothic" w:eastAsia="MS UI Gothic" w:hint="eastAsia"/>
          <w:w w:val="140"/>
          <w:sz w:val="21"/>
          <w:lang w:eastAsia="ja-JP"/>
        </w:rPr>
        <w:t>メ</w:t>
      </w:r>
      <w:r>
        <w:rPr>
          <w:rFonts w:ascii="MS UI Gothic" w:eastAsia="MS UI Gothic" w:hint="eastAsia"/>
          <w:w w:val="115"/>
          <w:sz w:val="21"/>
          <w:lang w:eastAsia="ja-JP"/>
        </w:rPr>
        <w:t>チルブチルア</w:t>
      </w:r>
      <w:r>
        <w:rPr>
          <w:rFonts w:ascii="MS UI Gothic" w:eastAsia="MS UI Gothic" w:hint="eastAsia"/>
          <w:w w:val="140"/>
          <w:sz w:val="21"/>
          <w:lang w:eastAsia="ja-JP"/>
        </w:rPr>
        <w:t>ミ</w:t>
      </w:r>
      <w:r>
        <w:rPr>
          <w:rFonts w:ascii="MS UI Gothic" w:eastAsia="MS UI Gothic" w:hint="eastAsia"/>
          <w:w w:val="115"/>
          <w:sz w:val="21"/>
          <w:lang w:eastAsia="ja-JP"/>
        </w:rPr>
        <w:t>ン</w:t>
      </w:r>
    </w:p>
    <w:p w:rsidR="00CF639C" w:rsidRDefault="00CF639C" w:rsidP="00CF639C">
      <w:pPr>
        <w:pStyle w:val="BodyText"/>
        <w:rPr>
          <w:rFonts w:ascii="MS UI Gothic"/>
          <w:sz w:val="20"/>
          <w:lang w:eastAsia="ja-JP"/>
        </w:rPr>
      </w:pPr>
    </w:p>
    <w:p w:rsidR="00CF639C" w:rsidRDefault="006957F6" w:rsidP="00CF639C">
      <w:pPr>
        <w:pStyle w:val="BodyText"/>
        <w:spacing w:before="12"/>
        <w:rPr>
          <w:rFonts w:ascii="MS UI Gothic"/>
          <w:sz w:val="17"/>
          <w:lang w:eastAsia="ja-JP"/>
        </w:rPr>
      </w:pPr>
      <w:r>
        <w:rPr>
          <w:noProof/>
        </w:rPr>
        <mc:AlternateContent>
          <mc:Choice Requires="wpg">
            <w:drawing>
              <wp:anchor distT="0" distB="0" distL="0" distR="0" simplePos="0" relativeHeight="251657216" behindDoc="0" locked="0" layoutInCell="1" allowOverlap="1">
                <wp:simplePos x="0" y="0"/>
                <wp:positionH relativeFrom="page">
                  <wp:posOffset>3290570</wp:posOffset>
                </wp:positionH>
                <wp:positionV relativeFrom="paragraph">
                  <wp:posOffset>173990</wp:posOffset>
                </wp:positionV>
                <wp:extent cx="1160145" cy="387350"/>
                <wp:effectExtent l="4445" t="0" r="0" b="3175"/>
                <wp:wrapTopAndBottom/>
                <wp:docPr id="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0145" cy="387350"/>
                          <a:chOff x="5182" y="274"/>
                          <a:chExt cx="1827" cy="610"/>
                        </a:xfrm>
                      </wpg:grpSpPr>
                      <wps:wsp>
                        <wps:cNvPr id="6" name="Line 167"/>
                        <wps:cNvCnPr>
                          <a:cxnSpLocks noChangeShapeType="1"/>
                        </wps:cNvCnPr>
                        <wps:spPr bwMode="auto">
                          <a:xfrm>
                            <a:off x="5782" y="879"/>
                            <a:ext cx="312"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7" name="Line 168"/>
                        <wps:cNvCnPr>
                          <a:cxnSpLocks noChangeShapeType="1"/>
                        </wps:cNvCnPr>
                        <wps:spPr bwMode="auto">
                          <a:xfrm>
                            <a:off x="6094" y="699"/>
                            <a:ext cx="311" cy="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16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5182" y="637"/>
                            <a:ext cx="204"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7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402" y="634"/>
                            <a:ext cx="12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71"/>
                        <wps:cNvCnPr>
                          <a:cxnSpLocks noChangeShapeType="1"/>
                        </wps:cNvCnPr>
                        <wps:spPr bwMode="auto">
                          <a:xfrm>
                            <a:off x="5782" y="879"/>
                            <a:ext cx="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7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6660" y="637"/>
                            <a:ext cx="348"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173"/>
                        <wps:cNvCnPr>
                          <a:cxnSpLocks noChangeShapeType="1"/>
                        </wps:cNvCnPr>
                        <wps:spPr bwMode="auto">
                          <a:xfrm>
                            <a:off x="6406" y="879"/>
                            <a:ext cx="199"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7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6029" y="274"/>
                            <a:ext cx="355"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175"/>
                        <wps:cNvCnPr>
                          <a:cxnSpLocks noChangeShapeType="1"/>
                        </wps:cNvCnPr>
                        <wps:spPr bwMode="auto">
                          <a:xfrm>
                            <a:off x="6094" y="699"/>
                            <a:ext cx="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0F49FE" id="Group 166" o:spid="_x0000_s1026" style="position:absolute;margin-left:259.1pt;margin-top:13.7pt;width:91.35pt;height:30.5pt;z-index:251657216;mso-wrap-distance-left:0;mso-wrap-distance-right:0;mso-position-horizontal-relative:page" coordorigin="5182,274" coordsize="1827,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">
                <v:line id="Line 167" o:spid="_x0000_s1027" style="position:absolute;visibility:visible;mso-wrap-style:square" from="5782,879" to="609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" strokeweight=".16931mm"/>
                <v:line id="Line 168" o:spid="_x0000_s1028" style="position:absolute;visibility:visible;mso-wrap-style:square" from="6094,699" to="640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" strokeweight=".16931mm"/>
                <v:shape id="Picture 169" o:spid="_x0000_s1029" type="#_x0000_t75" style="position:absolute;left:5182;top:637;width:204;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">
                  <v:imagedata r:id="rId45" o:title=""/>
                </v:shape>
                <v:shape id="Picture 170" o:spid="_x0000_s1030" type="#_x0000_t75" style="position:absolute;left:5402;top:634;width:12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">
                  <v:imagedata r:id="rId20" o:title=""/>
                </v:shape>
                <v:line id="Line 171" o:spid="_x0000_s1031" style="position:absolute;visibility:visible;mso-wrap-style:square" from="5782,879" to="578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" strokeweight=".16931mm"/>
                <v:shape id="Picture 172" o:spid="_x0000_s1032" type="#_x0000_t75" style="position:absolute;left:6660;top:637;width:348;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">
                  <v:imagedata r:id="rId46" o:title=""/>
                </v:shape>
                <v:line id="Line 173" o:spid="_x0000_s1033" style="position:absolute;visibility:visible;mso-wrap-style:square" from="6406,879" to="6605,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" strokeweight=".16931mm"/>
                <v:shape id="Picture 174" o:spid="_x0000_s1034" type="#_x0000_t75" style="position:absolute;left:6029;top:274;width:355;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">
                  <v:imagedata r:id="rId47" o:title=""/>
                </v:shape>
                <v:line id="Line 175" o:spid="_x0000_s1035" style="position:absolute;visibility:visible;mso-wrap-style:square" from="6094,699" to="609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" strokeweight=".16931mm"/>
                <w10:wrap type="topAndBottom" anchorx="page"/>
              </v:group>
            </w:pict>
          </mc:Fallback>
        </mc:AlternateContent>
      </w:r>
    </w:p>
    <w:p w:rsidR="00CF639C" w:rsidRDefault="00CF639C" w:rsidP="00CF639C">
      <w:pPr>
        <w:pStyle w:val="BodyText"/>
        <w:rPr>
          <w:rFonts w:ascii="MS UI Gothic"/>
          <w:sz w:val="20"/>
          <w:lang w:eastAsia="ja-JP"/>
        </w:rPr>
      </w:pPr>
    </w:p>
    <w:p w:rsidR="00CF639C" w:rsidRDefault="00CF639C" w:rsidP="00CF639C">
      <w:pPr>
        <w:pStyle w:val="BodyText"/>
        <w:spacing w:before="1"/>
        <w:rPr>
          <w:rFonts w:ascii="MS UI Gothic"/>
          <w:sz w:val="19"/>
          <w:lang w:eastAsia="ja-JP"/>
        </w:rPr>
      </w:pPr>
    </w:p>
    <w:p w:rsidR="00CF639C" w:rsidRDefault="00CF639C" w:rsidP="00CF639C">
      <w:pPr>
        <w:tabs>
          <w:tab w:val="left" w:pos="7160"/>
        </w:tabs>
        <w:ind w:left="118"/>
        <w:rPr>
          <w:rFonts w:ascii="Century"/>
          <w:sz w:val="21"/>
        </w:rPr>
      </w:pPr>
      <w:r>
        <w:rPr>
          <w:rFonts w:ascii="Century"/>
          <w:spacing w:val="-4"/>
          <w:position w:val="1"/>
          <w:sz w:val="21"/>
        </w:rPr>
        <w:t>C</w:t>
      </w:r>
      <w:r>
        <w:rPr>
          <w:rFonts w:ascii="Century"/>
          <w:spacing w:val="-4"/>
          <w:sz w:val="14"/>
        </w:rPr>
        <w:t>5</w:t>
      </w:r>
      <w:r>
        <w:rPr>
          <w:rFonts w:ascii="Century"/>
          <w:spacing w:val="-4"/>
          <w:position w:val="1"/>
          <w:sz w:val="21"/>
        </w:rPr>
        <w:t>H</w:t>
      </w:r>
      <w:r>
        <w:rPr>
          <w:rFonts w:ascii="Century"/>
          <w:spacing w:val="-4"/>
          <w:sz w:val="14"/>
        </w:rPr>
        <w:t>13</w:t>
      </w:r>
      <w:r>
        <w:rPr>
          <w:rFonts w:ascii="Century"/>
          <w:spacing w:val="-4"/>
          <w:position w:val="1"/>
          <w:sz w:val="21"/>
        </w:rPr>
        <w:t>N</w:t>
      </w:r>
      <w:r>
        <w:rPr>
          <w:rFonts w:ascii="Century"/>
          <w:spacing w:val="-4"/>
          <w:position w:val="1"/>
          <w:sz w:val="21"/>
        </w:rPr>
        <w:tab/>
        <w:t xml:space="preserve">Mol. </w:t>
      </w:r>
      <w:r>
        <w:rPr>
          <w:rFonts w:ascii="Century"/>
          <w:spacing w:val="-3"/>
          <w:position w:val="1"/>
          <w:sz w:val="21"/>
        </w:rPr>
        <w:t>Wt.</w:t>
      </w:r>
      <w:r>
        <w:rPr>
          <w:rFonts w:ascii="Century"/>
          <w:spacing w:val="-10"/>
          <w:position w:val="1"/>
          <w:sz w:val="21"/>
        </w:rPr>
        <w:t xml:space="preserve"> </w:t>
      </w:r>
      <w:r>
        <w:rPr>
          <w:rFonts w:ascii="Century"/>
          <w:spacing w:val="-4"/>
          <w:position w:val="1"/>
          <w:sz w:val="21"/>
        </w:rPr>
        <w:t>87.16</w:t>
      </w:r>
    </w:p>
    <w:p w:rsidR="00CF639C" w:rsidRDefault="00CF639C" w:rsidP="00CF639C">
      <w:pPr>
        <w:spacing w:before="74"/>
        <w:ind w:left="118"/>
        <w:rPr>
          <w:rFonts w:ascii="Century"/>
          <w:sz w:val="21"/>
        </w:rPr>
      </w:pPr>
      <w:r>
        <w:rPr>
          <w:rFonts w:ascii="Century"/>
          <w:sz w:val="21"/>
        </w:rPr>
        <w:t>2-Methylbutan-1-amine    [96-15-1]</w:t>
      </w:r>
    </w:p>
    <w:p w:rsidR="00CF639C" w:rsidRDefault="00CF639C" w:rsidP="00CF639C">
      <w:pPr>
        <w:spacing w:before="76"/>
        <w:ind w:left="118"/>
        <w:rPr>
          <w:rFonts w:ascii="Century"/>
          <w:sz w:val="21"/>
        </w:rPr>
      </w:pPr>
      <w:r>
        <w:rPr>
          <w:rFonts w:ascii="Century"/>
          <w:b/>
          <w:position w:val="1"/>
          <w:sz w:val="21"/>
        </w:rPr>
        <w:t xml:space="preserve">Content    </w:t>
      </w:r>
      <w:r>
        <w:rPr>
          <w:rFonts w:ascii="Century"/>
          <w:position w:val="1"/>
          <w:sz w:val="21"/>
        </w:rPr>
        <w:t>2-Methylbutylamine contains not less than 95.0% of 2-methylbutylamine (C</w:t>
      </w:r>
      <w:r>
        <w:rPr>
          <w:rFonts w:ascii="Century"/>
          <w:sz w:val="14"/>
        </w:rPr>
        <w:t>5</w:t>
      </w:r>
      <w:r>
        <w:rPr>
          <w:rFonts w:ascii="Century"/>
          <w:position w:val="1"/>
          <w:sz w:val="21"/>
        </w:rPr>
        <w:t>H</w:t>
      </w:r>
      <w:r>
        <w:rPr>
          <w:rFonts w:ascii="Century"/>
          <w:sz w:val="14"/>
        </w:rPr>
        <w:t>13</w:t>
      </w:r>
      <w:r>
        <w:rPr>
          <w:rFonts w:ascii="Century"/>
          <w:position w:val="1"/>
          <w:sz w:val="21"/>
        </w:rPr>
        <w:t>N).</w:t>
      </w:r>
    </w:p>
    <w:p w:rsidR="00CF639C" w:rsidRDefault="00CF639C" w:rsidP="00CF639C">
      <w:pPr>
        <w:tabs>
          <w:tab w:val="left" w:pos="1397"/>
        </w:tabs>
        <w:spacing w:before="76" w:line="309" w:lineRule="auto"/>
        <w:ind w:left="929" w:right="112" w:hanging="812"/>
        <w:rPr>
          <w:rFonts w:ascii="Century"/>
          <w:sz w:val="21"/>
        </w:rPr>
      </w:pPr>
      <w:r>
        <w:rPr>
          <w:rFonts w:ascii="Century"/>
          <w:b/>
          <w:spacing w:val="-5"/>
          <w:sz w:val="21"/>
        </w:rPr>
        <w:t>Description</w:t>
      </w:r>
      <w:r>
        <w:rPr>
          <w:rFonts w:ascii="Century"/>
          <w:b/>
          <w:spacing w:val="-5"/>
          <w:sz w:val="21"/>
        </w:rPr>
        <w:tab/>
      </w:r>
      <w:r>
        <w:rPr>
          <w:rFonts w:ascii="Century"/>
          <w:spacing w:val="-6"/>
          <w:sz w:val="21"/>
        </w:rPr>
        <w:t xml:space="preserve">2-Methylbutylamine </w:t>
      </w:r>
      <w:r>
        <w:rPr>
          <w:rFonts w:ascii="Century"/>
          <w:spacing w:val="-5"/>
          <w:sz w:val="21"/>
        </w:rPr>
        <w:t xml:space="preserve">occurs </w:t>
      </w:r>
      <w:r>
        <w:rPr>
          <w:rFonts w:ascii="Century"/>
          <w:spacing w:val="-3"/>
          <w:sz w:val="21"/>
        </w:rPr>
        <w:t xml:space="preserve">as </w:t>
      </w:r>
      <w:r>
        <w:rPr>
          <w:rFonts w:ascii="Century"/>
          <w:sz w:val="21"/>
        </w:rPr>
        <w:t xml:space="preserve">a </w:t>
      </w:r>
      <w:r>
        <w:rPr>
          <w:rFonts w:ascii="Century"/>
          <w:spacing w:val="-5"/>
          <w:sz w:val="21"/>
        </w:rPr>
        <w:t xml:space="preserve">colorless </w:t>
      </w:r>
      <w:r>
        <w:rPr>
          <w:rFonts w:ascii="Century"/>
          <w:spacing w:val="-3"/>
          <w:sz w:val="21"/>
        </w:rPr>
        <w:t xml:space="preserve">to </w:t>
      </w:r>
      <w:r>
        <w:rPr>
          <w:rFonts w:ascii="Century"/>
          <w:spacing w:val="-8"/>
          <w:sz w:val="21"/>
        </w:rPr>
        <w:t xml:space="preserve">yellow, </w:t>
      </w:r>
      <w:r>
        <w:rPr>
          <w:rFonts w:ascii="Century"/>
          <w:spacing w:val="-4"/>
          <w:sz w:val="21"/>
        </w:rPr>
        <w:t xml:space="preserve">clear </w:t>
      </w:r>
      <w:r>
        <w:rPr>
          <w:rFonts w:ascii="Century"/>
          <w:spacing w:val="-5"/>
          <w:sz w:val="21"/>
        </w:rPr>
        <w:t xml:space="preserve">liquid having </w:t>
      </w:r>
      <w:r>
        <w:rPr>
          <w:rFonts w:ascii="Century"/>
          <w:spacing w:val="7"/>
          <w:sz w:val="21"/>
        </w:rPr>
        <w:t xml:space="preserve"> </w:t>
      </w:r>
      <w:r>
        <w:rPr>
          <w:rFonts w:ascii="Century"/>
          <w:sz w:val="21"/>
        </w:rPr>
        <w:t>a</w:t>
      </w:r>
      <w:r>
        <w:rPr>
          <w:rFonts w:ascii="Century"/>
          <w:spacing w:val="2"/>
          <w:sz w:val="21"/>
        </w:rPr>
        <w:t xml:space="preserve"> </w:t>
      </w:r>
      <w:r>
        <w:rPr>
          <w:rFonts w:ascii="Century"/>
          <w:spacing w:val="-5"/>
          <w:sz w:val="21"/>
        </w:rPr>
        <w:t>characteristic</w:t>
      </w:r>
      <w:r>
        <w:rPr>
          <w:rFonts w:ascii="Century"/>
          <w:sz w:val="21"/>
        </w:rPr>
        <w:t xml:space="preserve"> </w:t>
      </w:r>
      <w:r>
        <w:rPr>
          <w:rFonts w:ascii="Century"/>
          <w:spacing w:val="-7"/>
          <w:sz w:val="21"/>
        </w:rPr>
        <w:t>odor.</w:t>
      </w:r>
    </w:p>
    <w:p w:rsidR="00CF639C" w:rsidRDefault="00CF639C" w:rsidP="00CF639C">
      <w:pPr>
        <w:spacing w:before="2" w:line="312" w:lineRule="auto"/>
        <w:ind w:left="629" w:right="112" w:hanging="509"/>
        <w:jc w:val="both"/>
        <w:rPr>
          <w:rFonts w:ascii="Century"/>
          <w:sz w:val="21"/>
        </w:rPr>
      </w:pPr>
      <w:r>
        <w:rPr>
          <w:rFonts w:ascii="Century"/>
          <w:b/>
          <w:spacing w:val="-5"/>
          <w:sz w:val="21"/>
        </w:rPr>
        <w:t xml:space="preserve">Identification </w:t>
      </w:r>
      <w:r>
        <w:rPr>
          <w:rFonts w:ascii="Century"/>
          <w:spacing w:val="-5"/>
          <w:sz w:val="21"/>
        </w:rPr>
        <w:t xml:space="preserve">Determine </w:t>
      </w:r>
      <w:r>
        <w:rPr>
          <w:rFonts w:ascii="Century"/>
          <w:spacing w:val="-4"/>
          <w:sz w:val="21"/>
        </w:rPr>
        <w:t xml:space="preserve">the </w:t>
      </w:r>
      <w:r>
        <w:rPr>
          <w:rFonts w:ascii="Century"/>
          <w:spacing w:val="-5"/>
          <w:sz w:val="21"/>
        </w:rPr>
        <w:t xml:space="preserve">infrared absorption spectrum </w:t>
      </w:r>
      <w:r>
        <w:rPr>
          <w:rFonts w:ascii="Century"/>
          <w:spacing w:val="-3"/>
          <w:sz w:val="21"/>
        </w:rPr>
        <w:t xml:space="preserve">of </w:t>
      </w:r>
      <w:r>
        <w:rPr>
          <w:rFonts w:ascii="Century"/>
          <w:spacing w:val="-6"/>
          <w:sz w:val="21"/>
        </w:rPr>
        <w:t xml:space="preserve">2-Methylbutylamine </w:t>
      </w:r>
      <w:r>
        <w:rPr>
          <w:rFonts w:ascii="Century"/>
          <w:spacing w:val="-3"/>
          <w:sz w:val="21"/>
        </w:rPr>
        <w:t xml:space="preserve">as </w:t>
      </w:r>
      <w:r>
        <w:rPr>
          <w:rFonts w:ascii="Century"/>
          <w:spacing w:val="-5"/>
          <w:sz w:val="21"/>
        </w:rPr>
        <w:t xml:space="preserve">directed </w:t>
      </w:r>
      <w:r>
        <w:rPr>
          <w:rFonts w:ascii="Century"/>
          <w:spacing w:val="-3"/>
          <w:sz w:val="21"/>
        </w:rPr>
        <w:t xml:space="preserve">in </w:t>
      </w:r>
      <w:r>
        <w:rPr>
          <w:rFonts w:ascii="Century"/>
          <w:spacing w:val="-5"/>
          <w:sz w:val="21"/>
        </w:rPr>
        <w:t xml:space="preserve">the Liquid </w:t>
      </w:r>
      <w:r>
        <w:rPr>
          <w:rFonts w:ascii="Century"/>
          <w:spacing w:val="-4"/>
          <w:sz w:val="21"/>
        </w:rPr>
        <w:t xml:space="preserve">Film </w:t>
      </w:r>
      <w:r>
        <w:rPr>
          <w:rFonts w:ascii="Century"/>
          <w:spacing w:val="-5"/>
          <w:sz w:val="21"/>
        </w:rPr>
        <w:t xml:space="preserve">Method under Infrared </w:t>
      </w:r>
      <w:r>
        <w:rPr>
          <w:rFonts w:ascii="Century"/>
          <w:spacing w:val="-6"/>
          <w:sz w:val="21"/>
        </w:rPr>
        <w:t xml:space="preserve">Spectrophotometry, </w:t>
      </w:r>
      <w:r>
        <w:rPr>
          <w:rFonts w:ascii="Century"/>
          <w:spacing w:val="-4"/>
          <w:sz w:val="21"/>
        </w:rPr>
        <w:t xml:space="preserve">and </w:t>
      </w:r>
      <w:r>
        <w:rPr>
          <w:rFonts w:ascii="Century"/>
          <w:spacing w:val="-5"/>
          <w:sz w:val="21"/>
        </w:rPr>
        <w:t xml:space="preserve">compare </w:t>
      </w:r>
      <w:r>
        <w:rPr>
          <w:rFonts w:ascii="Century"/>
          <w:spacing w:val="-3"/>
          <w:sz w:val="21"/>
        </w:rPr>
        <w:t xml:space="preserve">it </w:t>
      </w:r>
      <w:r>
        <w:rPr>
          <w:rFonts w:ascii="Century"/>
          <w:spacing w:val="-5"/>
          <w:sz w:val="21"/>
        </w:rPr>
        <w:t xml:space="preserve">with </w:t>
      </w:r>
      <w:r>
        <w:rPr>
          <w:rFonts w:ascii="Century"/>
          <w:spacing w:val="-4"/>
          <w:sz w:val="21"/>
        </w:rPr>
        <w:t xml:space="preserve">the </w:t>
      </w:r>
      <w:r>
        <w:rPr>
          <w:rFonts w:ascii="Century"/>
          <w:spacing w:val="-5"/>
          <w:sz w:val="21"/>
        </w:rPr>
        <w:t xml:space="preserve">Reference Spectrum. </w:t>
      </w:r>
      <w:r>
        <w:rPr>
          <w:rFonts w:ascii="Century"/>
          <w:spacing w:val="-4"/>
          <w:sz w:val="21"/>
        </w:rPr>
        <w:t xml:space="preserve">Both </w:t>
      </w:r>
      <w:r>
        <w:rPr>
          <w:rFonts w:ascii="Century"/>
          <w:spacing w:val="-5"/>
          <w:sz w:val="21"/>
        </w:rPr>
        <w:t xml:space="preserve">spectra exhibit similar intensities </w:t>
      </w:r>
      <w:r>
        <w:rPr>
          <w:rFonts w:ascii="Century"/>
          <w:spacing w:val="-3"/>
          <w:sz w:val="21"/>
        </w:rPr>
        <w:t xml:space="preserve">of </w:t>
      </w:r>
      <w:r>
        <w:rPr>
          <w:rFonts w:ascii="Century"/>
          <w:spacing w:val="-5"/>
          <w:sz w:val="21"/>
        </w:rPr>
        <w:t xml:space="preserve">absorption </w:t>
      </w:r>
      <w:r>
        <w:rPr>
          <w:rFonts w:ascii="Century"/>
          <w:spacing w:val="-3"/>
          <w:sz w:val="21"/>
        </w:rPr>
        <w:t xml:space="preserve">at </w:t>
      </w:r>
      <w:r>
        <w:rPr>
          <w:rFonts w:ascii="Century"/>
          <w:spacing w:val="-4"/>
          <w:sz w:val="21"/>
        </w:rPr>
        <w:t xml:space="preserve">the same </w:t>
      </w:r>
      <w:r>
        <w:rPr>
          <w:rFonts w:ascii="Century"/>
          <w:spacing w:val="-5"/>
          <w:sz w:val="21"/>
        </w:rPr>
        <w:t>wavenumbers.</w:t>
      </w:r>
    </w:p>
    <w:p w:rsidR="00CF639C" w:rsidRDefault="00CF639C" w:rsidP="00CF639C">
      <w:pPr>
        <w:spacing w:line="289" w:lineRule="exact"/>
        <w:ind w:left="118"/>
        <w:rPr>
          <w:rFonts w:ascii="Century" w:hAnsi="Century"/>
          <w:sz w:val="21"/>
        </w:rPr>
      </w:pPr>
      <w:r>
        <w:rPr>
          <w:rFonts w:ascii="Century" w:hAnsi="Century"/>
          <w:b/>
          <w:sz w:val="21"/>
        </w:rPr>
        <w:t xml:space="preserve">Refractive Index    </w:t>
      </w:r>
      <w:r>
        <w:rPr>
          <w:rFonts w:ascii="Cambria Math" w:hAnsi="Cambria Math"/>
          <w:sz w:val="21"/>
        </w:rPr>
        <w:t>n</w:t>
      </w:r>
      <w:r>
        <w:rPr>
          <w:rFonts w:ascii="Cambria" w:hAnsi="Cambria"/>
          <w:position w:val="8"/>
          <w:sz w:val="15"/>
        </w:rPr>
        <w:t>2</w:t>
      </w:r>
      <w:r>
        <w:rPr>
          <w:rFonts w:ascii="Cambria" w:hAnsi="Cambria"/>
          <w:position w:val="-4"/>
          <w:sz w:val="15"/>
        </w:rPr>
        <w:t xml:space="preserve">D   </w:t>
      </w:r>
      <w:r>
        <w:rPr>
          <w:rFonts w:ascii="Cambria" w:hAnsi="Cambria"/>
          <w:position w:val="8"/>
          <w:sz w:val="15"/>
        </w:rPr>
        <w:t xml:space="preserve">O   </w:t>
      </w:r>
      <w:r>
        <w:rPr>
          <w:rFonts w:ascii="Century" w:hAnsi="Century"/>
          <w:sz w:val="21"/>
        </w:rPr>
        <w:t>: 1.408–1.423</w:t>
      </w:r>
    </w:p>
    <w:p w:rsidR="00CF639C" w:rsidRDefault="00CF639C" w:rsidP="00CF639C">
      <w:pPr>
        <w:spacing w:before="26"/>
        <w:ind w:left="118"/>
        <w:rPr>
          <w:rFonts w:ascii="Century" w:hAnsi="Century"/>
          <w:sz w:val="21"/>
        </w:rPr>
      </w:pPr>
      <w:r>
        <w:rPr>
          <w:rFonts w:ascii="Century" w:hAnsi="Century"/>
          <w:b/>
          <w:sz w:val="21"/>
        </w:rPr>
        <w:t xml:space="preserve">Specific Gravity    </w:t>
      </w:r>
      <w:r>
        <w:rPr>
          <w:rFonts w:ascii="Cambria Math" w:hAnsi="Cambria Math"/>
          <w:sz w:val="21"/>
        </w:rPr>
        <w:t>d</w:t>
      </w:r>
      <w:r>
        <w:rPr>
          <w:rFonts w:ascii="Cambria" w:hAnsi="Cambria"/>
          <w:position w:val="8"/>
          <w:sz w:val="15"/>
        </w:rPr>
        <w:t>2</w:t>
      </w:r>
      <w:r>
        <w:rPr>
          <w:rFonts w:ascii="Cambria" w:hAnsi="Cambria"/>
          <w:position w:val="-4"/>
          <w:sz w:val="15"/>
        </w:rPr>
        <w:t xml:space="preserve">2   </w:t>
      </w:r>
      <w:r>
        <w:rPr>
          <w:rFonts w:ascii="Cambria" w:hAnsi="Cambria"/>
          <w:position w:val="8"/>
          <w:sz w:val="15"/>
        </w:rPr>
        <w:t>5</w:t>
      </w:r>
      <w:r>
        <w:rPr>
          <w:rFonts w:ascii="Cambria" w:hAnsi="Cambria"/>
          <w:position w:val="-4"/>
          <w:sz w:val="15"/>
        </w:rPr>
        <w:t xml:space="preserve">5   </w:t>
      </w:r>
      <w:r>
        <w:rPr>
          <w:rFonts w:ascii="Century" w:hAnsi="Century"/>
          <w:sz w:val="21"/>
        </w:rPr>
        <w:t>: 0.752–0.779</w:t>
      </w:r>
    </w:p>
    <w:p w:rsidR="00CF639C" w:rsidRDefault="00CF639C" w:rsidP="00CF639C">
      <w:pPr>
        <w:spacing w:before="36" w:line="312" w:lineRule="auto"/>
        <w:ind w:left="629" w:right="109" w:hanging="512"/>
        <w:jc w:val="both"/>
        <w:rPr>
          <w:rFonts w:ascii="Century" w:hAnsi="Century"/>
          <w:sz w:val="21"/>
        </w:rPr>
      </w:pPr>
      <w:r>
        <w:rPr>
          <w:rFonts w:ascii="Century" w:hAnsi="Century"/>
          <w:b/>
          <w:spacing w:val="-4"/>
          <w:sz w:val="21"/>
        </w:rPr>
        <w:t>Assay</w:t>
      </w:r>
      <w:r>
        <w:rPr>
          <w:rFonts w:ascii="Century" w:hAnsi="Century"/>
          <w:b/>
          <w:spacing w:val="50"/>
          <w:sz w:val="21"/>
        </w:rPr>
        <w:t xml:space="preserve"> </w:t>
      </w:r>
      <w:r>
        <w:rPr>
          <w:rFonts w:ascii="Century" w:hAnsi="Century"/>
          <w:spacing w:val="-5"/>
          <w:sz w:val="21"/>
        </w:rPr>
        <w:t xml:space="preserve">Proceed </w:t>
      </w:r>
      <w:r>
        <w:rPr>
          <w:rFonts w:ascii="Century" w:hAnsi="Century"/>
          <w:spacing w:val="-3"/>
          <w:sz w:val="21"/>
        </w:rPr>
        <w:t xml:space="preserve">as </w:t>
      </w:r>
      <w:r>
        <w:rPr>
          <w:rFonts w:ascii="Century" w:hAnsi="Century"/>
          <w:spacing w:val="-5"/>
          <w:sz w:val="21"/>
        </w:rPr>
        <w:t xml:space="preserve">directed </w:t>
      </w:r>
      <w:r>
        <w:rPr>
          <w:rFonts w:ascii="Century" w:hAnsi="Century"/>
          <w:spacing w:val="-3"/>
          <w:sz w:val="21"/>
        </w:rPr>
        <w:t xml:space="preserve">in </w:t>
      </w:r>
      <w:r>
        <w:rPr>
          <w:rFonts w:ascii="Century" w:hAnsi="Century"/>
          <w:spacing w:val="-4"/>
          <w:sz w:val="21"/>
        </w:rPr>
        <w:t xml:space="preserve">the Peak Area </w:t>
      </w:r>
      <w:r>
        <w:rPr>
          <w:rFonts w:ascii="Century" w:hAnsi="Century"/>
          <w:spacing w:val="-5"/>
          <w:sz w:val="21"/>
        </w:rPr>
        <w:t xml:space="preserve">Percentage Method </w:t>
      </w:r>
      <w:r>
        <w:rPr>
          <w:rFonts w:ascii="Century" w:hAnsi="Century"/>
          <w:spacing w:val="-3"/>
          <w:sz w:val="21"/>
        </w:rPr>
        <w:t xml:space="preserve">in </w:t>
      </w:r>
      <w:r>
        <w:rPr>
          <w:rFonts w:ascii="Century" w:hAnsi="Century"/>
          <w:spacing w:val="-4"/>
          <w:sz w:val="21"/>
        </w:rPr>
        <w:t xml:space="preserve">the Gas </w:t>
      </w:r>
      <w:r>
        <w:rPr>
          <w:rFonts w:ascii="Century" w:hAnsi="Century"/>
          <w:spacing w:val="-5"/>
          <w:sz w:val="21"/>
        </w:rPr>
        <w:t xml:space="preserve">Chromatographic </w:t>
      </w:r>
      <w:r>
        <w:rPr>
          <w:rFonts w:ascii="Century" w:hAnsi="Century"/>
          <w:spacing w:val="-4"/>
          <w:sz w:val="21"/>
        </w:rPr>
        <w:t xml:space="preserve">Assay </w:t>
      </w:r>
      <w:r>
        <w:rPr>
          <w:rFonts w:ascii="Century" w:hAnsi="Century"/>
          <w:spacing w:val="-3"/>
          <w:sz w:val="21"/>
        </w:rPr>
        <w:t xml:space="preserve">of </w:t>
      </w:r>
      <w:r>
        <w:rPr>
          <w:rFonts w:ascii="Century" w:hAnsi="Century"/>
          <w:spacing w:val="-5"/>
          <w:sz w:val="21"/>
        </w:rPr>
        <w:t xml:space="preserve">Flavoring Agents </w:t>
      </w:r>
      <w:r>
        <w:rPr>
          <w:rFonts w:ascii="Century" w:hAnsi="Century"/>
          <w:spacing w:val="-4"/>
          <w:sz w:val="21"/>
        </w:rPr>
        <w:t xml:space="preserve">under the </w:t>
      </w:r>
      <w:r>
        <w:rPr>
          <w:rFonts w:ascii="Century" w:hAnsi="Century"/>
          <w:spacing w:val="-5"/>
          <w:sz w:val="21"/>
        </w:rPr>
        <w:t xml:space="preserve">Flavoring Substances </w:t>
      </w:r>
      <w:r>
        <w:rPr>
          <w:rFonts w:ascii="Century" w:hAnsi="Century"/>
          <w:spacing w:val="-7"/>
          <w:sz w:val="21"/>
        </w:rPr>
        <w:t xml:space="preserve">Tests. </w:t>
      </w:r>
      <w:r>
        <w:rPr>
          <w:rFonts w:ascii="Century" w:hAnsi="Century"/>
          <w:spacing w:val="-4"/>
          <w:sz w:val="21"/>
        </w:rPr>
        <w:t xml:space="preserve">Use </w:t>
      </w:r>
      <w:r>
        <w:rPr>
          <w:rFonts w:ascii="Century" w:hAnsi="Century"/>
          <w:spacing w:val="-5"/>
          <w:sz w:val="21"/>
        </w:rPr>
        <w:t xml:space="preserve">operating conditions </w:t>
      </w:r>
      <w:r>
        <w:rPr>
          <w:rFonts w:ascii="Century" w:hAnsi="Century"/>
          <w:spacing w:val="-4"/>
          <w:sz w:val="21"/>
        </w:rPr>
        <w:t xml:space="preserve">(2) </w:t>
      </w:r>
      <w:r>
        <w:rPr>
          <w:rFonts w:ascii="Century" w:hAnsi="Century"/>
          <w:spacing w:val="-5"/>
          <w:sz w:val="21"/>
        </w:rPr>
        <w:t xml:space="preserve">except </w:t>
      </w:r>
      <w:r>
        <w:rPr>
          <w:rFonts w:ascii="Century" w:hAnsi="Century"/>
          <w:spacing w:val="-4"/>
          <w:sz w:val="21"/>
        </w:rPr>
        <w:t xml:space="preserve">for the </w:t>
      </w:r>
      <w:r>
        <w:rPr>
          <w:rFonts w:ascii="Century" w:hAnsi="Century"/>
          <w:spacing w:val="-5"/>
          <w:sz w:val="21"/>
        </w:rPr>
        <w:t xml:space="preserve">column. </w:t>
      </w:r>
      <w:r>
        <w:rPr>
          <w:rFonts w:ascii="Century" w:hAnsi="Century"/>
          <w:spacing w:val="-4"/>
          <w:sz w:val="21"/>
        </w:rPr>
        <w:t xml:space="preserve">Use </w:t>
      </w:r>
      <w:r>
        <w:rPr>
          <w:rFonts w:ascii="Century" w:hAnsi="Century"/>
          <w:sz w:val="21"/>
        </w:rPr>
        <w:t xml:space="preserve">a </w:t>
      </w:r>
      <w:r>
        <w:rPr>
          <w:rFonts w:ascii="Century" w:hAnsi="Century"/>
          <w:spacing w:val="-5"/>
          <w:sz w:val="21"/>
        </w:rPr>
        <w:t xml:space="preserve">fused silica </w:t>
      </w:r>
      <w:r>
        <w:rPr>
          <w:rFonts w:ascii="Century" w:hAnsi="Century"/>
          <w:spacing w:val="-4"/>
          <w:sz w:val="21"/>
        </w:rPr>
        <w:t xml:space="preserve">tube </w:t>
      </w:r>
      <w:r>
        <w:rPr>
          <w:rFonts w:ascii="Century" w:hAnsi="Century"/>
          <w:spacing w:val="-5"/>
          <w:sz w:val="21"/>
        </w:rPr>
        <w:t xml:space="preserve">(0.25–0.53 </w:t>
      </w:r>
      <w:r>
        <w:rPr>
          <w:rFonts w:ascii="Century" w:hAnsi="Century"/>
          <w:spacing w:val="-3"/>
          <w:sz w:val="21"/>
        </w:rPr>
        <w:t xml:space="preserve">mm in </w:t>
      </w:r>
      <w:r>
        <w:rPr>
          <w:rFonts w:ascii="Century" w:hAnsi="Century"/>
          <w:spacing w:val="-5"/>
          <w:sz w:val="21"/>
        </w:rPr>
        <w:t xml:space="preserve">internal diameter </w:t>
      </w:r>
      <w:r>
        <w:rPr>
          <w:rFonts w:ascii="Century" w:hAnsi="Century"/>
          <w:spacing w:val="-4"/>
          <w:sz w:val="21"/>
        </w:rPr>
        <w:t xml:space="preserve">and 30–60 </w:t>
      </w:r>
      <w:r>
        <w:rPr>
          <w:rFonts w:ascii="Century" w:hAnsi="Century"/>
          <w:sz w:val="21"/>
        </w:rPr>
        <w:t xml:space="preserve">m </w:t>
      </w:r>
      <w:r>
        <w:rPr>
          <w:rFonts w:ascii="Century" w:hAnsi="Century"/>
          <w:spacing w:val="-4"/>
          <w:sz w:val="21"/>
        </w:rPr>
        <w:t xml:space="preserve">in </w:t>
      </w:r>
      <w:r>
        <w:rPr>
          <w:rFonts w:ascii="Century" w:hAnsi="Century"/>
          <w:spacing w:val="-5"/>
          <w:sz w:val="21"/>
        </w:rPr>
        <w:t xml:space="preserve">length) coated with </w:t>
      </w:r>
      <w:r>
        <w:rPr>
          <w:rFonts w:ascii="Century" w:hAnsi="Century"/>
          <w:sz w:val="21"/>
        </w:rPr>
        <w:t xml:space="preserve">a </w:t>
      </w:r>
      <w:r>
        <w:rPr>
          <w:rFonts w:ascii="Century" w:hAnsi="Century"/>
          <w:spacing w:val="-5"/>
          <w:sz w:val="21"/>
        </w:rPr>
        <w:t xml:space="preserve">0.25–1 </w:t>
      </w:r>
      <w:r>
        <w:rPr>
          <w:rFonts w:ascii="Symbol" w:hAnsi="Symbol"/>
          <w:sz w:val="21"/>
        </w:rPr>
        <w:t></w:t>
      </w:r>
      <w:r>
        <w:rPr>
          <w:rFonts w:ascii="Century" w:hAnsi="Century"/>
          <w:sz w:val="21"/>
        </w:rPr>
        <w:t xml:space="preserve">m </w:t>
      </w:r>
      <w:r>
        <w:rPr>
          <w:rFonts w:ascii="Century" w:hAnsi="Century"/>
          <w:spacing w:val="-5"/>
          <w:sz w:val="21"/>
        </w:rPr>
        <w:t xml:space="preserve">thick layer </w:t>
      </w:r>
      <w:r>
        <w:rPr>
          <w:rFonts w:ascii="Century" w:hAnsi="Century"/>
          <w:spacing w:val="-3"/>
          <w:sz w:val="21"/>
        </w:rPr>
        <w:t xml:space="preserve">of </w:t>
      </w:r>
      <w:r>
        <w:rPr>
          <w:rFonts w:ascii="Century" w:hAnsi="Century"/>
          <w:spacing w:val="-6"/>
          <w:sz w:val="21"/>
        </w:rPr>
        <w:t xml:space="preserve">dimethylpolysiloxane </w:t>
      </w:r>
      <w:r>
        <w:rPr>
          <w:rFonts w:ascii="Century" w:hAnsi="Century"/>
          <w:spacing w:val="-3"/>
          <w:sz w:val="21"/>
        </w:rPr>
        <w:t xml:space="preserve">for </w:t>
      </w:r>
      <w:r>
        <w:rPr>
          <w:rFonts w:ascii="Century" w:hAnsi="Century"/>
          <w:spacing w:val="-4"/>
          <w:sz w:val="21"/>
        </w:rPr>
        <w:t xml:space="preserve">gas </w:t>
      </w:r>
      <w:r>
        <w:rPr>
          <w:rFonts w:ascii="Century" w:hAnsi="Century"/>
          <w:spacing w:val="-7"/>
          <w:sz w:val="21"/>
        </w:rPr>
        <w:t>chromatography.</w:t>
      </w:r>
    </w:p>
    <w:p w:rsidR="00CF639C" w:rsidRDefault="00CF639C" w:rsidP="00CF639C">
      <w:pPr>
        <w:spacing w:line="312" w:lineRule="auto"/>
        <w:jc w:val="both"/>
        <w:rPr>
          <w:rFonts w:ascii="Century" w:hAnsi="Century"/>
          <w:sz w:val="21"/>
        </w:rPr>
        <w:sectPr w:rsidR="00CF639C">
          <w:type w:val="continuous"/>
          <w:pgSz w:w="11910" w:h="16840"/>
          <w:pgMar w:top="1600" w:right="1020" w:bottom="700" w:left="1300" w:header="720" w:footer="720" w:gutter="0"/>
          <w:cols w:space="720"/>
        </w:sectPr>
      </w:pPr>
    </w:p>
    <w:p w:rsidR="00CF639C" w:rsidRDefault="00CF639C" w:rsidP="00CF639C">
      <w:pPr>
        <w:spacing w:before="78"/>
        <w:ind w:left="118"/>
        <w:rPr>
          <w:rFonts w:ascii="Century"/>
          <w:sz w:val="21"/>
        </w:rPr>
      </w:pPr>
      <w:r>
        <w:rPr>
          <w:rFonts w:ascii="Century"/>
          <w:sz w:val="21"/>
        </w:rPr>
        <w:lastRenderedPageBreak/>
        <w:t>Reference Spectrum</w:t>
      </w:r>
    </w:p>
    <w:p w:rsidR="00CF639C" w:rsidRDefault="00CF639C" w:rsidP="00CF639C">
      <w:pPr>
        <w:pStyle w:val="BodyText"/>
        <w:spacing w:before="5"/>
        <w:rPr>
          <w:sz w:val="33"/>
        </w:rPr>
      </w:pPr>
    </w:p>
    <w:p w:rsidR="00CF639C" w:rsidRDefault="006957F6" w:rsidP="00CF639C">
      <w:pPr>
        <w:ind w:left="521"/>
        <w:rPr>
          <w:rFonts w:ascii="Century"/>
          <w:sz w:val="21"/>
        </w:rPr>
      </w:pPr>
      <w:r>
        <w:rPr>
          <w:noProof/>
        </w:rPr>
        <w:drawing>
          <wp:anchor distT="0" distB="0" distL="0" distR="0" simplePos="0" relativeHeight="251658240" behindDoc="0" locked="0" layoutInCell="1" allowOverlap="1">
            <wp:simplePos x="0" y="0"/>
            <wp:positionH relativeFrom="page">
              <wp:posOffset>895985</wp:posOffset>
            </wp:positionH>
            <wp:positionV relativeFrom="paragraph">
              <wp:posOffset>206375</wp:posOffset>
            </wp:positionV>
            <wp:extent cx="5353685" cy="2642235"/>
            <wp:effectExtent l="0" t="0" r="0" b="0"/>
            <wp:wrapTopAndBottom/>
            <wp:docPr id="18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53685" cy="264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639C">
        <w:rPr>
          <w:rFonts w:ascii="Century"/>
          <w:sz w:val="21"/>
        </w:rPr>
        <w:t>2-Methylbutylamine</w:t>
      </w:r>
    </w:p>
    <w:p w:rsidR="00CF639C" w:rsidRDefault="00CF639C" w:rsidP="00CF639C">
      <w:pPr>
        <w:rPr>
          <w:rFonts w:ascii="Century"/>
          <w:sz w:val="21"/>
        </w:rPr>
        <w:sectPr w:rsidR="00CF639C">
          <w:pgSz w:w="11910" w:h="16840"/>
          <w:pgMar w:top="1380" w:right="1680" w:bottom="700" w:left="1300" w:header="0" w:footer="517" w:gutter="0"/>
          <w:cols w:space="720"/>
        </w:sectPr>
      </w:pPr>
    </w:p>
    <w:p w:rsidR="00CF639C" w:rsidRDefault="00CF639C" w:rsidP="00CF639C">
      <w:pPr>
        <w:spacing w:before="92"/>
        <w:ind w:left="169"/>
        <w:rPr>
          <w:rFonts w:ascii="Century"/>
          <w:b/>
          <w:sz w:val="25"/>
        </w:rPr>
      </w:pPr>
      <w:bookmarkStart w:id="9" w:name="（英）_別紙3-3国際汎用進捗_2018.09.13現在.pdf"/>
      <w:bookmarkEnd w:id="9"/>
      <w:r>
        <w:rPr>
          <w:rFonts w:ascii="Century"/>
          <w:b/>
          <w:sz w:val="25"/>
        </w:rPr>
        <w:lastRenderedPageBreak/>
        <w:t>Progress of evaluation of food additives that have been proven safe and are widely used in the world</w:t>
      </w:r>
    </w:p>
    <w:p w:rsidR="00CF639C" w:rsidRDefault="00CF639C" w:rsidP="00CF639C">
      <w:pPr>
        <w:pStyle w:val="BodyText"/>
        <w:spacing w:before="2"/>
        <w:rPr>
          <w:b/>
          <w:sz w:val="29"/>
        </w:rPr>
      </w:pPr>
      <w:r>
        <w:br w:type="column"/>
      </w:r>
    </w:p>
    <w:p w:rsidR="00CF639C" w:rsidRDefault="00CF639C" w:rsidP="00CF639C">
      <w:pPr>
        <w:ind w:left="169"/>
        <w:rPr>
          <w:rFonts w:ascii="MS UI Gothic"/>
          <w:sz w:val="21"/>
        </w:rPr>
      </w:pPr>
      <w:r>
        <w:rPr>
          <w:rFonts w:ascii="MS UI Gothic"/>
          <w:w w:val="105"/>
          <w:sz w:val="21"/>
        </w:rPr>
        <w:t>13 September, 2018</w:t>
      </w:r>
    </w:p>
    <w:p w:rsidR="00CF639C" w:rsidRDefault="00CF639C" w:rsidP="00CF639C">
      <w:pPr>
        <w:rPr>
          <w:rFonts w:ascii="MS UI Gothic"/>
          <w:sz w:val="21"/>
        </w:rPr>
        <w:sectPr w:rsidR="00CF639C">
          <w:footerReference w:type="default" r:id="rId49"/>
          <w:pgSz w:w="16840" w:h="11910" w:orient="landscape"/>
          <w:pgMar w:top="760" w:right="400" w:bottom="640" w:left="680" w:header="0" w:footer="460" w:gutter="0"/>
          <w:pgNumType w:start="42"/>
          <w:cols w:num="2" w:space="720" w:equalWidth="0">
            <w:col w:w="12129" w:space="1503"/>
            <w:col w:w="2128"/>
          </w:cols>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CF639C" w:rsidTr="004C6143">
        <w:trPr>
          <w:trHeight w:hRule="exact" w:val="346"/>
        </w:trPr>
        <w:tc>
          <w:tcPr>
            <w:tcW w:w="3874" w:type="dxa"/>
            <w:vMerge w:val="restart"/>
          </w:tcPr>
          <w:p w:rsidR="00CF639C" w:rsidRDefault="00CF639C" w:rsidP="004C6143">
            <w:pPr>
              <w:pStyle w:val="TableParagraph"/>
              <w:spacing w:before="11"/>
              <w:rPr>
                <w:rFonts w:ascii="MS UI Gothic"/>
                <w:sz w:val="31"/>
              </w:rPr>
            </w:pPr>
          </w:p>
          <w:p w:rsidR="00CF639C" w:rsidRDefault="00CF639C" w:rsidP="004C6143">
            <w:pPr>
              <w:pStyle w:val="TableParagraph"/>
              <w:spacing w:before="0"/>
              <w:ind w:left="1091"/>
              <w:rPr>
                <w:rFonts w:ascii="Century"/>
                <w:b/>
                <w:sz w:val="21"/>
              </w:rPr>
            </w:pPr>
            <w:r>
              <w:rPr>
                <w:rFonts w:ascii="Century"/>
                <w:b/>
                <w:w w:val="105"/>
                <w:sz w:val="21"/>
              </w:rPr>
              <w:t>Substance name</w:t>
            </w:r>
          </w:p>
        </w:tc>
        <w:tc>
          <w:tcPr>
            <w:tcW w:w="1538" w:type="dxa"/>
            <w:vMerge w:val="restart"/>
          </w:tcPr>
          <w:p w:rsidR="00CF639C" w:rsidRDefault="00CF639C" w:rsidP="004C6143">
            <w:pPr>
              <w:pStyle w:val="TableParagraph"/>
              <w:spacing w:before="2"/>
              <w:rPr>
                <w:rFonts w:ascii="MS UI Gothic"/>
                <w:sz w:val="21"/>
              </w:rPr>
            </w:pPr>
          </w:p>
          <w:p w:rsidR="00CF639C" w:rsidRDefault="00CF639C" w:rsidP="004C614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CF639C" w:rsidRDefault="00CF639C" w:rsidP="004C6143">
            <w:pPr>
              <w:pStyle w:val="TableParagraph"/>
              <w:spacing w:before="30"/>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CF639C" w:rsidRDefault="00CF639C" w:rsidP="004C6143">
            <w:pPr>
              <w:pStyle w:val="TableParagraph"/>
              <w:spacing w:before="30"/>
              <w:ind w:left="2591" w:right="2588"/>
              <w:jc w:val="center"/>
              <w:rPr>
                <w:rFonts w:ascii="Century"/>
                <w:b/>
                <w:sz w:val="21"/>
              </w:rPr>
            </w:pPr>
            <w:r>
              <w:rPr>
                <w:rFonts w:ascii="Century"/>
                <w:b/>
                <w:w w:val="105"/>
                <w:sz w:val="21"/>
              </w:rPr>
              <w:t>MHLW</w:t>
            </w:r>
          </w:p>
        </w:tc>
      </w:tr>
      <w:tr w:rsidR="00CF639C" w:rsidTr="004C6143">
        <w:trPr>
          <w:trHeight w:hRule="exact" w:val="773"/>
        </w:trPr>
        <w:tc>
          <w:tcPr>
            <w:tcW w:w="3874" w:type="dxa"/>
            <w:vMerge/>
          </w:tcPr>
          <w:p w:rsidR="00CF639C" w:rsidRDefault="00CF639C" w:rsidP="004C6143"/>
        </w:tc>
        <w:tc>
          <w:tcPr>
            <w:tcW w:w="1538" w:type="dxa"/>
            <w:vMerge/>
          </w:tcPr>
          <w:p w:rsidR="00CF639C" w:rsidRDefault="00CF639C" w:rsidP="004C6143"/>
        </w:tc>
        <w:tc>
          <w:tcPr>
            <w:tcW w:w="2052" w:type="dxa"/>
          </w:tcPr>
          <w:p w:rsidR="00CF639C" w:rsidRDefault="00CF639C" w:rsidP="004C6143">
            <w:pPr>
              <w:pStyle w:val="TableParagraph"/>
              <w:spacing w:before="144"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CF639C" w:rsidRDefault="00CF639C" w:rsidP="004C6143">
            <w:pPr>
              <w:pStyle w:val="TableParagraph"/>
              <w:spacing w:before="0"/>
              <w:rPr>
                <w:rFonts w:ascii="MS UI Gothic"/>
                <w:sz w:val="20"/>
              </w:rPr>
            </w:pPr>
          </w:p>
          <w:p w:rsidR="00CF639C" w:rsidRDefault="00CF639C" w:rsidP="004C614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CF639C" w:rsidRDefault="00CF639C" w:rsidP="004C6143">
            <w:pPr>
              <w:pStyle w:val="TableParagraph"/>
              <w:spacing w:before="97"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CF639C" w:rsidRDefault="00CF639C" w:rsidP="004C6143">
            <w:pPr>
              <w:pStyle w:val="TableParagraph"/>
              <w:spacing w:before="97"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CF639C" w:rsidRDefault="00CF639C" w:rsidP="004C6143">
            <w:pPr>
              <w:pStyle w:val="TableParagraph"/>
              <w:spacing w:before="114" w:line="264" w:lineRule="auto"/>
              <w:ind w:left="319" w:right="160" w:hanging="140"/>
              <w:rPr>
                <w:rFonts w:ascii="Century"/>
                <w:b/>
                <w:sz w:val="21"/>
              </w:rPr>
            </w:pPr>
            <w:r>
              <w:rPr>
                <w:rFonts w:ascii="Century"/>
                <w:b/>
                <w:w w:val="105"/>
                <w:sz w:val="21"/>
              </w:rPr>
              <w:t>Date of designation as food additives</w:t>
            </w:r>
          </w:p>
        </w:tc>
      </w:tr>
      <w:tr w:rsidR="00CF639C" w:rsidTr="004C6143">
        <w:trPr>
          <w:trHeight w:hRule="exact" w:val="267"/>
        </w:trPr>
        <w:tc>
          <w:tcPr>
            <w:tcW w:w="3874" w:type="dxa"/>
            <w:tcBorders>
              <w:bottom w:val="single" w:sz="1" w:space="0" w:color="000000"/>
            </w:tcBorders>
            <w:shd w:val="clear" w:color="auto" w:fill="BFBFBF"/>
          </w:tcPr>
          <w:p w:rsidR="00CF639C" w:rsidRDefault="00CF639C" w:rsidP="004C6143">
            <w:pPr>
              <w:pStyle w:val="TableParagraph"/>
              <w:spacing w:before="1"/>
              <w:ind w:left="31"/>
              <w:rPr>
                <w:rFonts w:ascii="Century"/>
                <w:sz w:val="21"/>
              </w:rPr>
            </w:pPr>
            <w:r>
              <w:rPr>
                <w:rFonts w:ascii="Century"/>
                <w:w w:val="105"/>
                <w:sz w:val="21"/>
              </w:rPr>
              <w:t>Isobutanol</w:t>
            </w:r>
          </w:p>
        </w:tc>
        <w:tc>
          <w:tcPr>
            <w:tcW w:w="1538" w:type="dxa"/>
            <w:vMerge w:val="restart"/>
            <w:shd w:val="clear" w:color="auto" w:fill="BFBFBF"/>
          </w:tcPr>
          <w:p w:rsidR="00CF639C" w:rsidRDefault="00CF639C" w:rsidP="004C6143">
            <w:pPr>
              <w:pStyle w:val="TableParagraph"/>
              <w:spacing w:before="2"/>
              <w:rPr>
                <w:rFonts w:ascii="MS UI Gothic"/>
                <w:sz w:val="15"/>
              </w:rPr>
            </w:pPr>
          </w:p>
          <w:p w:rsidR="00CF639C" w:rsidRDefault="00CF639C" w:rsidP="004C6143">
            <w:pPr>
              <w:pStyle w:val="TableParagraph"/>
              <w:spacing w:before="0"/>
              <w:ind w:left="204"/>
              <w:rPr>
                <w:rFonts w:ascii="MS UI Gothic"/>
                <w:sz w:val="21"/>
              </w:rPr>
            </w:pPr>
            <w:r>
              <w:rPr>
                <w:rFonts w:ascii="MS UI Gothic"/>
                <w:w w:val="105"/>
                <w:sz w:val="21"/>
              </w:rPr>
              <w:t>21 Nov 2003</w:t>
            </w:r>
          </w:p>
        </w:tc>
        <w:tc>
          <w:tcPr>
            <w:tcW w:w="2052" w:type="dxa"/>
            <w:shd w:val="clear" w:color="auto" w:fill="BFBFBF"/>
          </w:tcPr>
          <w:p w:rsidR="00CF639C" w:rsidRDefault="00CF639C" w:rsidP="004C6143">
            <w:pPr>
              <w:pStyle w:val="TableParagraph"/>
              <w:spacing w:before="0" w:line="231" w:lineRule="exact"/>
              <w:ind w:left="316"/>
              <w:rPr>
                <w:rFonts w:ascii="MS UI Gothic"/>
                <w:sz w:val="21"/>
              </w:rPr>
            </w:pPr>
            <w:r>
              <w:rPr>
                <w:rFonts w:ascii="MS UI Gothic"/>
                <w:w w:val="105"/>
                <w:sz w:val="21"/>
              </w:rPr>
              <w:t>24 Mar 2004(fin.)</w:t>
            </w:r>
          </w:p>
        </w:tc>
        <w:tc>
          <w:tcPr>
            <w:tcW w:w="2052" w:type="dxa"/>
            <w:tcBorders>
              <w:right w:val="single" w:sz="8" w:space="0" w:color="000000"/>
            </w:tcBorders>
            <w:shd w:val="clear" w:color="auto" w:fill="BFBFBF"/>
          </w:tcPr>
          <w:p w:rsidR="00CF639C" w:rsidRDefault="00CF639C" w:rsidP="004C6143">
            <w:pPr>
              <w:pStyle w:val="TableParagraph"/>
              <w:spacing w:before="0" w:line="231" w:lineRule="exact"/>
              <w:ind w:left="36" w:right="17"/>
              <w:jc w:val="center"/>
              <w:rPr>
                <w:rFonts w:ascii="MS UI Gothic"/>
                <w:sz w:val="21"/>
              </w:rPr>
            </w:pPr>
            <w:r>
              <w:rPr>
                <w:rFonts w:ascii="MS UI Gothic"/>
                <w:w w:val="105"/>
                <w:sz w:val="21"/>
              </w:rPr>
              <w:t>27 May 2004</w:t>
            </w:r>
          </w:p>
        </w:tc>
        <w:tc>
          <w:tcPr>
            <w:tcW w:w="1959" w:type="dxa"/>
            <w:tcBorders>
              <w:left w:val="single" w:sz="8" w:space="0" w:color="000000"/>
            </w:tcBorders>
            <w:shd w:val="clear" w:color="auto" w:fill="BFBFBF"/>
          </w:tcPr>
          <w:p w:rsidR="00CF639C" w:rsidRDefault="00CF639C" w:rsidP="004C6143">
            <w:pPr>
              <w:pStyle w:val="TableParagraph"/>
              <w:spacing w:before="0" w:line="231" w:lineRule="exact"/>
              <w:ind w:left="235"/>
              <w:rPr>
                <w:rFonts w:ascii="MS UI Gothic"/>
                <w:sz w:val="21"/>
              </w:rPr>
            </w:pPr>
            <w:r>
              <w:rPr>
                <w:rFonts w:ascii="MS UI Gothic"/>
                <w:w w:val="105"/>
                <w:sz w:val="21"/>
              </w:rPr>
              <w:t>23 Apr 2004(fin.)</w:t>
            </w:r>
          </w:p>
        </w:tc>
        <w:tc>
          <w:tcPr>
            <w:tcW w:w="1675" w:type="dxa"/>
            <w:tcBorders>
              <w:right w:val="single" w:sz="8" w:space="0" w:color="000000"/>
            </w:tcBorders>
            <w:shd w:val="clear" w:color="auto" w:fill="BFBFBF"/>
          </w:tcPr>
          <w:p w:rsidR="00CF639C" w:rsidRDefault="00CF639C" w:rsidP="004C6143">
            <w:pPr>
              <w:pStyle w:val="TableParagraph"/>
              <w:spacing w:before="0" w:line="231" w:lineRule="exact"/>
              <w:ind w:left="276"/>
              <w:rPr>
                <w:rFonts w:ascii="MS UI Gothic"/>
                <w:sz w:val="21"/>
              </w:rPr>
            </w:pPr>
            <w:r>
              <w:rPr>
                <w:rFonts w:ascii="MS UI Gothic"/>
                <w:w w:val="105"/>
                <w:sz w:val="21"/>
              </w:rPr>
              <w:t>19 Aug 2004</w:t>
            </w:r>
          </w:p>
        </w:tc>
        <w:tc>
          <w:tcPr>
            <w:tcW w:w="2362" w:type="dxa"/>
            <w:tcBorders>
              <w:left w:val="single" w:sz="8" w:space="0" w:color="000000"/>
            </w:tcBorders>
            <w:shd w:val="clear" w:color="auto" w:fill="BFBFBF"/>
          </w:tcPr>
          <w:p w:rsidR="00CF639C" w:rsidRDefault="00CF639C" w:rsidP="004C6143">
            <w:pPr>
              <w:pStyle w:val="TableParagraph"/>
              <w:spacing w:before="0" w:line="231" w:lineRule="exact"/>
              <w:ind w:left="550" w:right="531"/>
              <w:jc w:val="center"/>
              <w:rPr>
                <w:rFonts w:ascii="MS UI Gothic"/>
                <w:sz w:val="21"/>
              </w:rPr>
            </w:pPr>
            <w:r>
              <w:rPr>
                <w:rFonts w:ascii="MS UI Gothic"/>
                <w:w w:val="105"/>
                <w:sz w:val="21"/>
              </w:rPr>
              <w:t>24 Dec 2004</w:t>
            </w:r>
          </w:p>
        </w:tc>
      </w:tr>
      <w:tr w:rsidR="00CF639C" w:rsidTr="004C6143">
        <w:trPr>
          <w:trHeight w:hRule="exact" w:val="252"/>
        </w:trPr>
        <w:tc>
          <w:tcPr>
            <w:tcW w:w="3874" w:type="dxa"/>
            <w:tcBorders>
              <w:top w:val="single" w:sz="1" w:space="0" w:color="000000"/>
              <w:bottom w:val="single" w:sz="1" w:space="0" w:color="000000"/>
            </w:tcBorders>
            <w:shd w:val="clear" w:color="auto" w:fill="BFBFBF"/>
          </w:tcPr>
          <w:p w:rsidR="00CF639C" w:rsidRDefault="00CF639C" w:rsidP="004C6143">
            <w:pPr>
              <w:pStyle w:val="TableParagraph"/>
              <w:spacing w:before="2"/>
              <w:ind w:left="31"/>
              <w:rPr>
                <w:rFonts w:ascii="Century"/>
                <w:sz w:val="21"/>
              </w:rPr>
            </w:pPr>
            <w:r>
              <w:rPr>
                <w:rFonts w:ascii="Century"/>
                <w:w w:val="105"/>
                <w:sz w:val="21"/>
              </w:rPr>
              <w:t>2-Ethyl-3, (5 or 6)- dimethylpyrazine</w:t>
            </w:r>
          </w:p>
        </w:tc>
        <w:tc>
          <w:tcPr>
            <w:tcW w:w="1538" w:type="dxa"/>
            <w:vMerge/>
            <w:shd w:val="clear" w:color="auto" w:fill="BFBFBF"/>
          </w:tcPr>
          <w:p w:rsidR="00CF639C" w:rsidRDefault="00CF639C" w:rsidP="004C6143"/>
        </w:tc>
        <w:tc>
          <w:tcPr>
            <w:tcW w:w="2052" w:type="dxa"/>
            <w:shd w:val="clear" w:color="auto" w:fill="BFBFBF"/>
          </w:tcPr>
          <w:p w:rsidR="00CF639C" w:rsidRDefault="00CF639C" w:rsidP="004C6143">
            <w:pPr>
              <w:pStyle w:val="TableParagraph"/>
              <w:spacing w:before="0" w:line="223" w:lineRule="exact"/>
              <w:ind w:left="316"/>
              <w:rPr>
                <w:rFonts w:ascii="MS UI Gothic"/>
                <w:sz w:val="21"/>
              </w:rPr>
            </w:pPr>
            <w:r>
              <w:rPr>
                <w:rFonts w:ascii="MS UI Gothic"/>
                <w:w w:val="105"/>
                <w:sz w:val="21"/>
              </w:rPr>
              <w:t>3 Mar 2004(fin.)</w:t>
            </w:r>
          </w:p>
        </w:tc>
        <w:tc>
          <w:tcPr>
            <w:tcW w:w="2052" w:type="dxa"/>
            <w:tcBorders>
              <w:right w:val="single" w:sz="8" w:space="0" w:color="000000"/>
            </w:tcBorders>
            <w:shd w:val="clear" w:color="auto" w:fill="BFBFBF"/>
          </w:tcPr>
          <w:p w:rsidR="00CF639C" w:rsidRDefault="00CF639C" w:rsidP="004C6143">
            <w:pPr>
              <w:pStyle w:val="TableParagraph"/>
              <w:spacing w:before="0" w:line="223" w:lineRule="exact"/>
              <w:ind w:left="36" w:right="17"/>
              <w:jc w:val="center"/>
              <w:rPr>
                <w:rFonts w:ascii="MS UI Gothic"/>
                <w:sz w:val="21"/>
              </w:rPr>
            </w:pPr>
            <w:r>
              <w:rPr>
                <w:rFonts w:ascii="MS UI Gothic"/>
                <w:w w:val="105"/>
                <w:sz w:val="21"/>
              </w:rPr>
              <w:t>27 May 2004</w:t>
            </w:r>
          </w:p>
        </w:tc>
        <w:tc>
          <w:tcPr>
            <w:tcW w:w="1959" w:type="dxa"/>
            <w:tcBorders>
              <w:left w:val="single" w:sz="8" w:space="0" w:color="000000"/>
            </w:tcBorders>
            <w:shd w:val="clear" w:color="auto" w:fill="BFBFBF"/>
          </w:tcPr>
          <w:p w:rsidR="00CF639C" w:rsidRDefault="00CF639C" w:rsidP="004C6143">
            <w:pPr>
              <w:pStyle w:val="TableParagraph"/>
              <w:spacing w:before="0" w:line="223" w:lineRule="exact"/>
              <w:ind w:left="288"/>
              <w:rPr>
                <w:rFonts w:ascii="MS UI Gothic"/>
                <w:sz w:val="21"/>
              </w:rPr>
            </w:pPr>
            <w:r>
              <w:rPr>
                <w:rFonts w:ascii="MS UI Gothic"/>
                <w:w w:val="105"/>
                <w:sz w:val="21"/>
              </w:rPr>
              <w:t>8 Apr 2004(fin.)</w:t>
            </w:r>
          </w:p>
        </w:tc>
        <w:tc>
          <w:tcPr>
            <w:tcW w:w="1675" w:type="dxa"/>
            <w:tcBorders>
              <w:right w:val="single" w:sz="8" w:space="0" w:color="000000"/>
            </w:tcBorders>
            <w:shd w:val="clear" w:color="auto" w:fill="BFBFBF"/>
          </w:tcPr>
          <w:p w:rsidR="00CF639C" w:rsidRDefault="00CF639C" w:rsidP="004C6143">
            <w:pPr>
              <w:pStyle w:val="TableParagraph"/>
              <w:spacing w:before="0" w:line="223" w:lineRule="exact"/>
              <w:ind w:left="311"/>
              <w:rPr>
                <w:rFonts w:ascii="MS UI Gothic"/>
                <w:sz w:val="21"/>
              </w:rPr>
            </w:pPr>
            <w:r>
              <w:rPr>
                <w:rFonts w:ascii="MS UI Gothic"/>
                <w:w w:val="105"/>
                <w:sz w:val="21"/>
              </w:rPr>
              <w:t>26 Jul 2004</w:t>
            </w:r>
          </w:p>
        </w:tc>
        <w:tc>
          <w:tcPr>
            <w:tcW w:w="2362" w:type="dxa"/>
            <w:tcBorders>
              <w:left w:val="single" w:sz="8" w:space="0" w:color="000000"/>
            </w:tcBorders>
            <w:shd w:val="clear" w:color="auto" w:fill="BFBFBF"/>
          </w:tcPr>
          <w:p w:rsidR="00CF639C" w:rsidRDefault="00CF639C" w:rsidP="004C6143">
            <w:pPr>
              <w:pStyle w:val="TableParagraph"/>
              <w:spacing w:before="0" w:line="223" w:lineRule="exact"/>
              <w:ind w:left="550" w:right="531"/>
              <w:jc w:val="center"/>
              <w:rPr>
                <w:rFonts w:ascii="MS UI Gothic"/>
                <w:sz w:val="21"/>
              </w:rPr>
            </w:pPr>
            <w:r>
              <w:rPr>
                <w:rFonts w:ascii="MS UI Gothic"/>
                <w:w w:val="105"/>
                <w:sz w:val="21"/>
              </w:rPr>
              <w:t>24 Dec 2004</w:t>
            </w:r>
          </w:p>
        </w:tc>
      </w:tr>
      <w:tr w:rsidR="00CF639C" w:rsidTr="004C6143">
        <w:trPr>
          <w:trHeight w:hRule="exact" w:val="251"/>
        </w:trPr>
        <w:tc>
          <w:tcPr>
            <w:tcW w:w="3874" w:type="dxa"/>
            <w:tcBorders>
              <w:top w:val="single" w:sz="1" w:space="0" w:color="000000"/>
            </w:tcBorders>
            <w:shd w:val="clear" w:color="auto" w:fill="BFBFBF"/>
          </w:tcPr>
          <w:p w:rsidR="00CF639C" w:rsidRDefault="00CF639C" w:rsidP="004C6143">
            <w:pPr>
              <w:pStyle w:val="TableParagraph"/>
              <w:spacing w:before="2"/>
              <w:ind w:left="31"/>
              <w:rPr>
                <w:rFonts w:ascii="Century"/>
                <w:sz w:val="21"/>
              </w:rPr>
            </w:pPr>
            <w:r>
              <w:rPr>
                <w:rFonts w:ascii="Century"/>
                <w:w w:val="105"/>
                <w:sz w:val="21"/>
              </w:rPr>
              <w:t>2,3,5,6-Tetramethylpyrazine</w:t>
            </w:r>
          </w:p>
        </w:tc>
        <w:tc>
          <w:tcPr>
            <w:tcW w:w="1538" w:type="dxa"/>
            <w:vMerge/>
            <w:shd w:val="clear" w:color="auto" w:fill="BFBFBF"/>
          </w:tcPr>
          <w:p w:rsidR="00CF639C" w:rsidRDefault="00CF639C" w:rsidP="004C6143"/>
        </w:tc>
        <w:tc>
          <w:tcPr>
            <w:tcW w:w="2052" w:type="dxa"/>
            <w:shd w:val="clear" w:color="auto" w:fill="BFBFBF"/>
          </w:tcPr>
          <w:p w:rsidR="00CF639C" w:rsidRDefault="00CF639C" w:rsidP="004C6143">
            <w:pPr>
              <w:pStyle w:val="TableParagraph"/>
              <w:spacing w:before="0" w:line="223" w:lineRule="exact"/>
              <w:ind w:left="316"/>
              <w:rPr>
                <w:rFonts w:ascii="MS UI Gothic"/>
                <w:sz w:val="21"/>
              </w:rPr>
            </w:pPr>
            <w:r>
              <w:rPr>
                <w:rFonts w:ascii="MS UI Gothic"/>
                <w:w w:val="105"/>
                <w:sz w:val="21"/>
              </w:rPr>
              <w:t>3 Mar 2004(fin.)</w:t>
            </w:r>
          </w:p>
        </w:tc>
        <w:tc>
          <w:tcPr>
            <w:tcW w:w="2052" w:type="dxa"/>
            <w:tcBorders>
              <w:right w:val="single" w:sz="8" w:space="0" w:color="000000"/>
            </w:tcBorders>
            <w:shd w:val="clear" w:color="auto" w:fill="BFBFBF"/>
          </w:tcPr>
          <w:p w:rsidR="00CF639C" w:rsidRDefault="00CF639C" w:rsidP="004C6143">
            <w:pPr>
              <w:pStyle w:val="TableParagraph"/>
              <w:spacing w:before="0" w:line="223" w:lineRule="exact"/>
              <w:ind w:left="36" w:right="17"/>
              <w:jc w:val="center"/>
              <w:rPr>
                <w:rFonts w:ascii="MS UI Gothic"/>
                <w:sz w:val="21"/>
              </w:rPr>
            </w:pPr>
            <w:r>
              <w:rPr>
                <w:rFonts w:ascii="MS UI Gothic"/>
                <w:w w:val="105"/>
                <w:sz w:val="21"/>
              </w:rPr>
              <w:t>27 May 2004</w:t>
            </w:r>
          </w:p>
        </w:tc>
        <w:tc>
          <w:tcPr>
            <w:tcW w:w="1959" w:type="dxa"/>
            <w:tcBorders>
              <w:left w:val="single" w:sz="8" w:space="0" w:color="000000"/>
            </w:tcBorders>
            <w:shd w:val="clear" w:color="auto" w:fill="BFBFBF"/>
          </w:tcPr>
          <w:p w:rsidR="00CF639C" w:rsidRDefault="00CF639C" w:rsidP="004C6143">
            <w:pPr>
              <w:pStyle w:val="TableParagraph"/>
              <w:spacing w:before="0" w:line="223" w:lineRule="exact"/>
              <w:ind w:left="288"/>
              <w:rPr>
                <w:rFonts w:ascii="MS UI Gothic"/>
                <w:sz w:val="21"/>
              </w:rPr>
            </w:pPr>
            <w:r>
              <w:rPr>
                <w:rFonts w:ascii="MS UI Gothic"/>
                <w:w w:val="105"/>
                <w:sz w:val="21"/>
              </w:rPr>
              <w:t>8 Apr 2004(fin.)</w:t>
            </w:r>
          </w:p>
        </w:tc>
        <w:tc>
          <w:tcPr>
            <w:tcW w:w="1675" w:type="dxa"/>
            <w:tcBorders>
              <w:right w:val="single" w:sz="8" w:space="0" w:color="000000"/>
            </w:tcBorders>
            <w:shd w:val="clear" w:color="auto" w:fill="BFBFBF"/>
          </w:tcPr>
          <w:p w:rsidR="00CF639C" w:rsidRDefault="00CF639C" w:rsidP="004C6143">
            <w:pPr>
              <w:pStyle w:val="TableParagraph"/>
              <w:spacing w:before="0" w:line="223" w:lineRule="exact"/>
              <w:ind w:left="311"/>
              <w:rPr>
                <w:rFonts w:ascii="MS UI Gothic"/>
                <w:sz w:val="21"/>
              </w:rPr>
            </w:pPr>
            <w:r>
              <w:rPr>
                <w:rFonts w:ascii="MS UI Gothic"/>
                <w:w w:val="105"/>
                <w:sz w:val="21"/>
              </w:rPr>
              <w:t>26 Jul 2004</w:t>
            </w:r>
          </w:p>
        </w:tc>
        <w:tc>
          <w:tcPr>
            <w:tcW w:w="2362" w:type="dxa"/>
            <w:tcBorders>
              <w:left w:val="single" w:sz="8" w:space="0" w:color="000000"/>
            </w:tcBorders>
            <w:shd w:val="clear" w:color="auto" w:fill="BFBFBF"/>
          </w:tcPr>
          <w:p w:rsidR="00CF639C" w:rsidRDefault="00CF639C" w:rsidP="004C6143">
            <w:pPr>
              <w:pStyle w:val="TableParagraph"/>
              <w:spacing w:before="0" w:line="223" w:lineRule="exact"/>
              <w:ind w:left="550" w:right="531"/>
              <w:jc w:val="center"/>
              <w:rPr>
                <w:rFonts w:ascii="MS UI Gothic"/>
                <w:sz w:val="21"/>
              </w:rPr>
            </w:pPr>
            <w:r>
              <w:rPr>
                <w:rFonts w:ascii="MS UI Gothic"/>
                <w:w w:val="105"/>
                <w:sz w:val="21"/>
              </w:rPr>
              <w:t>24 Dec 2004</w:t>
            </w:r>
          </w:p>
        </w:tc>
      </w:tr>
      <w:tr w:rsidR="00CF639C" w:rsidTr="004C6143">
        <w:trPr>
          <w:trHeight w:hRule="exact" w:val="252"/>
        </w:trPr>
        <w:tc>
          <w:tcPr>
            <w:tcW w:w="3874" w:type="dxa"/>
            <w:tcBorders>
              <w:bottom w:val="single" w:sz="8" w:space="0" w:color="000000"/>
            </w:tcBorders>
          </w:tcPr>
          <w:p w:rsidR="00CF639C" w:rsidRDefault="00CF639C" w:rsidP="004C6143">
            <w:pPr>
              <w:pStyle w:val="TableParagraph"/>
              <w:spacing w:before="0" w:line="247" w:lineRule="exact"/>
              <w:ind w:left="31"/>
              <w:rPr>
                <w:rFonts w:ascii="Century"/>
                <w:sz w:val="21"/>
              </w:rPr>
            </w:pPr>
            <w:r>
              <w:rPr>
                <w:rFonts w:ascii="Century"/>
                <w:sz w:val="21"/>
              </w:rPr>
              <w:t>Calcium stearate</w:t>
            </w:r>
          </w:p>
        </w:tc>
        <w:tc>
          <w:tcPr>
            <w:tcW w:w="1538" w:type="dxa"/>
            <w:tcBorders>
              <w:bottom w:val="single" w:sz="8" w:space="0" w:color="000000"/>
            </w:tcBorders>
          </w:tcPr>
          <w:p w:rsidR="00CF639C" w:rsidRDefault="00CF639C" w:rsidP="004C6143">
            <w:pPr>
              <w:pStyle w:val="TableParagraph"/>
              <w:spacing w:before="0" w:line="224" w:lineRule="exact"/>
              <w:ind w:left="161" w:right="145"/>
              <w:jc w:val="center"/>
              <w:rPr>
                <w:rFonts w:ascii="MS UI Gothic"/>
                <w:sz w:val="21"/>
              </w:rPr>
            </w:pPr>
            <w:r>
              <w:rPr>
                <w:rFonts w:ascii="MS UI Gothic"/>
                <w:w w:val="105"/>
                <w:sz w:val="21"/>
              </w:rPr>
              <w:t>4 Mar 2004</w:t>
            </w:r>
          </w:p>
        </w:tc>
        <w:tc>
          <w:tcPr>
            <w:tcW w:w="2052" w:type="dxa"/>
            <w:tcBorders>
              <w:bottom w:val="single" w:sz="8" w:space="0" w:color="000000"/>
            </w:tcBorders>
          </w:tcPr>
          <w:p w:rsidR="00CF639C" w:rsidRDefault="00CF639C" w:rsidP="004C6143">
            <w:pPr>
              <w:pStyle w:val="TableParagraph"/>
              <w:spacing w:before="0" w:line="224" w:lineRule="exact"/>
              <w:ind w:left="316"/>
              <w:rPr>
                <w:rFonts w:ascii="MS UI Gothic"/>
                <w:sz w:val="21"/>
              </w:rPr>
            </w:pPr>
            <w:r>
              <w:rPr>
                <w:rFonts w:ascii="MS UI Gothic"/>
                <w:w w:val="105"/>
                <w:sz w:val="21"/>
              </w:rPr>
              <w:t>20 May 2004(fin.)</w:t>
            </w:r>
          </w:p>
        </w:tc>
        <w:tc>
          <w:tcPr>
            <w:tcW w:w="2052" w:type="dxa"/>
            <w:tcBorders>
              <w:bottom w:val="single" w:sz="8" w:space="0" w:color="000000"/>
              <w:right w:val="single" w:sz="8" w:space="0" w:color="000000"/>
            </w:tcBorders>
          </w:tcPr>
          <w:p w:rsidR="00CF639C" w:rsidRDefault="00CF639C" w:rsidP="004C6143">
            <w:pPr>
              <w:pStyle w:val="TableParagraph"/>
              <w:spacing w:before="0" w:line="224" w:lineRule="exact"/>
              <w:ind w:left="36" w:right="17"/>
              <w:jc w:val="center"/>
              <w:rPr>
                <w:rFonts w:ascii="MS UI Gothic"/>
                <w:sz w:val="21"/>
              </w:rPr>
            </w:pPr>
            <w:r>
              <w:rPr>
                <w:rFonts w:ascii="MS UI Gothic"/>
                <w:w w:val="105"/>
                <w:sz w:val="21"/>
              </w:rPr>
              <w:t>29 Jul 2004</w:t>
            </w:r>
          </w:p>
        </w:tc>
        <w:tc>
          <w:tcPr>
            <w:tcW w:w="1959" w:type="dxa"/>
            <w:tcBorders>
              <w:left w:val="single" w:sz="8" w:space="0" w:color="000000"/>
              <w:bottom w:val="single" w:sz="8" w:space="0" w:color="000000"/>
            </w:tcBorders>
          </w:tcPr>
          <w:p w:rsidR="00CF639C" w:rsidRDefault="00CF639C" w:rsidP="004C6143">
            <w:pPr>
              <w:pStyle w:val="TableParagraph"/>
              <w:spacing w:before="0" w:line="224" w:lineRule="exact"/>
              <w:ind w:left="228"/>
              <w:rPr>
                <w:rFonts w:ascii="MS UI Gothic"/>
                <w:sz w:val="21"/>
              </w:rPr>
            </w:pPr>
            <w:r>
              <w:rPr>
                <w:rFonts w:ascii="MS UI Gothic"/>
                <w:w w:val="105"/>
                <w:sz w:val="21"/>
              </w:rPr>
              <w:t>24 Jun 2004(fin.)</w:t>
            </w:r>
          </w:p>
        </w:tc>
        <w:tc>
          <w:tcPr>
            <w:tcW w:w="1675" w:type="dxa"/>
            <w:tcBorders>
              <w:bottom w:val="single" w:sz="8" w:space="0" w:color="000000"/>
              <w:right w:val="single" w:sz="8" w:space="0" w:color="000000"/>
            </w:tcBorders>
          </w:tcPr>
          <w:p w:rsidR="00CF639C" w:rsidRDefault="00CF639C" w:rsidP="004C6143">
            <w:pPr>
              <w:pStyle w:val="TableParagraph"/>
              <w:spacing w:before="0" w:line="224" w:lineRule="exact"/>
              <w:ind w:left="278"/>
              <w:rPr>
                <w:rFonts w:ascii="MS UI Gothic"/>
                <w:sz w:val="21"/>
              </w:rPr>
            </w:pPr>
            <w:r>
              <w:rPr>
                <w:rFonts w:ascii="MS UI Gothic"/>
                <w:w w:val="105"/>
                <w:sz w:val="21"/>
              </w:rPr>
              <w:t>21 Oct 2004</w:t>
            </w:r>
          </w:p>
        </w:tc>
        <w:tc>
          <w:tcPr>
            <w:tcW w:w="2362" w:type="dxa"/>
            <w:tcBorders>
              <w:left w:val="single" w:sz="8" w:space="0" w:color="000000"/>
              <w:bottom w:val="single" w:sz="8" w:space="0" w:color="000000"/>
            </w:tcBorders>
          </w:tcPr>
          <w:p w:rsidR="00CF639C" w:rsidRDefault="00CF639C" w:rsidP="004C6143">
            <w:pPr>
              <w:pStyle w:val="TableParagraph"/>
              <w:spacing w:before="0" w:line="224" w:lineRule="exact"/>
              <w:ind w:left="550" w:right="531"/>
              <w:jc w:val="center"/>
              <w:rPr>
                <w:rFonts w:ascii="MS UI Gothic"/>
                <w:sz w:val="21"/>
              </w:rPr>
            </w:pPr>
            <w:r>
              <w:rPr>
                <w:rFonts w:ascii="MS UI Gothic"/>
                <w:w w:val="105"/>
                <w:sz w:val="21"/>
              </w:rPr>
              <w:t>24 Dec 2004</w:t>
            </w:r>
          </w:p>
        </w:tc>
      </w:tr>
      <w:tr w:rsidR="00CF639C" w:rsidTr="004C6143">
        <w:trPr>
          <w:trHeight w:hRule="exact" w:val="720"/>
        </w:trPr>
        <w:tc>
          <w:tcPr>
            <w:tcW w:w="3874" w:type="dxa"/>
            <w:tcBorders>
              <w:top w:val="single" w:sz="8" w:space="0" w:color="000000"/>
              <w:bottom w:val="single" w:sz="8" w:space="0" w:color="000000"/>
            </w:tcBorders>
            <w:shd w:val="clear" w:color="auto" w:fill="BFBFBF"/>
          </w:tcPr>
          <w:p w:rsidR="00CF639C" w:rsidRDefault="00CF639C" w:rsidP="004C6143">
            <w:pPr>
              <w:pStyle w:val="TableParagraph"/>
              <w:spacing w:before="227"/>
              <w:ind w:left="31"/>
              <w:rPr>
                <w:rFonts w:ascii="Century"/>
                <w:sz w:val="21"/>
              </w:rPr>
            </w:pPr>
            <w:r>
              <w:rPr>
                <w:rFonts w:ascii="Century"/>
                <w:w w:val="105"/>
                <w:sz w:val="21"/>
              </w:rPr>
              <w:t>Propanol</w:t>
            </w:r>
          </w:p>
        </w:tc>
        <w:tc>
          <w:tcPr>
            <w:tcW w:w="1538" w:type="dxa"/>
            <w:tcBorders>
              <w:top w:val="single" w:sz="8" w:space="0" w:color="000000"/>
              <w:bottom w:val="single" w:sz="8" w:space="0" w:color="000000"/>
            </w:tcBorders>
            <w:shd w:val="clear" w:color="auto" w:fill="BFBFBF"/>
          </w:tcPr>
          <w:p w:rsidR="00CF639C" w:rsidRDefault="00CF639C" w:rsidP="004C6143">
            <w:pPr>
              <w:pStyle w:val="TableParagraph"/>
              <w:spacing w:before="184"/>
              <w:ind w:left="164" w:right="145"/>
              <w:jc w:val="center"/>
              <w:rPr>
                <w:rFonts w:ascii="MS UI Gothic"/>
                <w:sz w:val="21"/>
              </w:rPr>
            </w:pPr>
            <w:r>
              <w:rPr>
                <w:rFonts w:ascii="MS UI Gothic"/>
                <w:w w:val="105"/>
                <w:sz w:val="21"/>
              </w:rPr>
              <w:t>21 Nov 2003</w:t>
            </w:r>
          </w:p>
        </w:tc>
        <w:tc>
          <w:tcPr>
            <w:tcW w:w="2052" w:type="dxa"/>
            <w:tcBorders>
              <w:top w:val="single" w:sz="8" w:space="0" w:color="000000"/>
              <w:bottom w:val="single" w:sz="8" w:space="0" w:color="000000"/>
            </w:tcBorders>
            <w:shd w:val="clear" w:color="auto" w:fill="BFBFBF"/>
          </w:tcPr>
          <w:p w:rsidR="00CF639C" w:rsidRDefault="00CF639C" w:rsidP="004C6143">
            <w:pPr>
              <w:pStyle w:val="TableParagraph"/>
              <w:spacing w:before="0" w:line="202" w:lineRule="exact"/>
              <w:ind w:left="316"/>
              <w:rPr>
                <w:rFonts w:ascii="MS UI Gothic"/>
                <w:sz w:val="21"/>
              </w:rPr>
            </w:pPr>
            <w:r>
              <w:rPr>
                <w:rFonts w:ascii="MS UI Gothic"/>
                <w:w w:val="105"/>
                <w:sz w:val="21"/>
              </w:rPr>
              <w:t>24 Mar 2004</w:t>
            </w:r>
          </w:p>
          <w:p w:rsidR="00CF639C" w:rsidRDefault="00CF639C" w:rsidP="004C6143">
            <w:pPr>
              <w:pStyle w:val="TableParagraph"/>
              <w:spacing w:before="0" w:line="240" w:lineRule="exact"/>
              <w:ind w:left="316"/>
              <w:rPr>
                <w:rFonts w:ascii="MS UI Gothic"/>
                <w:sz w:val="21"/>
              </w:rPr>
            </w:pPr>
            <w:r>
              <w:rPr>
                <w:rFonts w:ascii="MS UI Gothic"/>
                <w:w w:val="105"/>
                <w:sz w:val="21"/>
              </w:rPr>
              <w:t>20 May 2004</w:t>
            </w:r>
          </w:p>
          <w:p w:rsidR="00CF639C" w:rsidRDefault="00CF639C" w:rsidP="004C6143">
            <w:pPr>
              <w:pStyle w:val="TableParagraph"/>
              <w:spacing w:before="0" w:line="257" w:lineRule="exact"/>
              <w:ind w:left="316"/>
              <w:rPr>
                <w:rFonts w:ascii="MS UI Gothic"/>
                <w:sz w:val="21"/>
              </w:rPr>
            </w:pPr>
            <w:r>
              <w:rPr>
                <w:rFonts w:ascii="MS UI Gothic"/>
                <w:w w:val="105"/>
                <w:sz w:val="21"/>
              </w:rPr>
              <w:t>28 Jul 2004(fin.)</w:t>
            </w:r>
          </w:p>
        </w:tc>
        <w:tc>
          <w:tcPr>
            <w:tcW w:w="2052" w:type="dxa"/>
            <w:tcBorders>
              <w:top w:val="single" w:sz="8" w:space="0" w:color="000000"/>
              <w:bottom w:val="single" w:sz="8" w:space="0" w:color="000000"/>
              <w:right w:val="single" w:sz="8" w:space="0" w:color="000000"/>
            </w:tcBorders>
            <w:shd w:val="clear" w:color="auto" w:fill="BFBFBF"/>
          </w:tcPr>
          <w:p w:rsidR="00CF639C" w:rsidRDefault="00CF639C" w:rsidP="004C6143">
            <w:pPr>
              <w:pStyle w:val="TableParagraph"/>
              <w:spacing w:before="184"/>
              <w:ind w:left="36" w:right="17"/>
              <w:jc w:val="center"/>
              <w:rPr>
                <w:rFonts w:ascii="MS UI Gothic"/>
                <w:sz w:val="21"/>
              </w:rPr>
            </w:pPr>
            <w:r>
              <w:rPr>
                <w:rFonts w:ascii="MS UI Gothic"/>
                <w:w w:val="105"/>
                <w:sz w:val="21"/>
              </w:rPr>
              <w:t>9 Sep 2004</w:t>
            </w:r>
          </w:p>
        </w:tc>
        <w:tc>
          <w:tcPr>
            <w:tcW w:w="1959" w:type="dxa"/>
            <w:tcBorders>
              <w:top w:val="single" w:sz="8" w:space="0" w:color="000000"/>
              <w:left w:val="single" w:sz="8" w:space="0" w:color="000000"/>
              <w:bottom w:val="single" w:sz="8" w:space="0" w:color="000000"/>
            </w:tcBorders>
            <w:shd w:val="clear" w:color="auto" w:fill="BFBFBF"/>
          </w:tcPr>
          <w:p w:rsidR="00CF639C" w:rsidRDefault="00CF639C" w:rsidP="004C6143">
            <w:pPr>
              <w:pStyle w:val="TableParagraph"/>
              <w:spacing w:before="184"/>
              <w:ind w:left="223"/>
              <w:rPr>
                <w:rFonts w:ascii="MS UI Gothic"/>
                <w:sz w:val="21"/>
              </w:rPr>
            </w:pPr>
            <w:r>
              <w:rPr>
                <w:rFonts w:ascii="MS UI Gothic"/>
                <w:w w:val="105"/>
                <w:sz w:val="21"/>
              </w:rPr>
              <w:t>26 Aug 2004(fin.)</w:t>
            </w:r>
          </w:p>
        </w:tc>
        <w:tc>
          <w:tcPr>
            <w:tcW w:w="1675" w:type="dxa"/>
            <w:tcBorders>
              <w:top w:val="single" w:sz="8" w:space="0" w:color="000000"/>
              <w:bottom w:val="single" w:sz="8" w:space="0" w:color="000000"/>
              <w:right w:val="single" w:sz="8" w:space="0" w:color="000000"/>
            </w:tcBorders>
            <w:shd w:val="clear" w:color="auto" w:fill="BFBFBF"/>
          </w:tcPr>
          <w:p w:rsidR="00CF639C" w:rsidRDefault="00CF639C" w:rsidP="004C6143">
            <w:pPr>
              <w:pStyle w:val="TableParagraph"/>
              <w:spacing w:before="184"/>
              <w:ind w:left="271"/>
              <w:rPr>
                <w:rFonts w:ascii="MS UI Gothic"/>
                <w:sz w:val="21"/>
              </w:rPr>
            </w:pPr>
            <w:r>
              <w:rPr>
                <w:rFonts w:ascii="MS UI Gothic"/>
                <w:w w:val="105"/>
                <w:sz w:val="21"/>
              </w:rPr>
              <w:t>14 Dec 2004</w:t>
            </w:r>
          </w:p>
        </w:tc>
        <w:tc>
          <w:tcPr>
            <w:tcW w:w="2362" w:type="dxa"/>
            <w:tcBorders>
              <w:top w:val="single" w:sz="8" w:space="0" w:color="000000"/>
              <w:left w:val="single" w:sz="8" w:space="0" w:color="000000"/>
              <w:bottom w:val="single" w:sz="8" w:space="0" w:color="000000"/>
            </w:tcBorders>
            <w:shd w:val="clear" w:color="auto" w:fill="BFBFBF"/>
          </w:tcPr>
          <w:p w:rsidR="00CF639C" w:rsidRDefault="00CF639C" w:rsidP="004C6143">
            <w:pPr>
              <w:pStyle w:val="TableParagraph"/>
              <w:spacing w:before="184"/>
              <w:ind w:left="550" w:right="531"/>
              <w:jc w:val="center"/>
              <w:rPr>
                <w:rFonts w:ascii="MS UI Gothic"/>
                <w:sz w:val="21"/>
              </w:rPr>
            </w:pPr>
            <w:r>
              <w:rPr>
                <w:rFonts w:ascii="MS UI Gothic"/>
                <w:w w:val="105"/>
                <w:sz w:val="21"/>
              </w:rPr>
              <w:t>24 Feb 2005</w:t>
            </w:r>
          </w:p>
        </w:tc>
      </w:tr>
      <w:tr w:rsidR="00CF639C" w:rsidTr="004C6143">
        <w:trPr>
          <w:trHeight w:hRule="exact" w:val="480"/>
        </w:trPr>
        <w:tc>
          <w:tcPr>
            <w:tcW w:w="3874" w:type="dxa"/>
            <w:tcBorders>
              <w:top w:val="single" w:sz="8" w:space="0" w:color="000000"/>
              <w:bottom w:val="single" w:sz="8" w:space="0" w:color="000000"/>
            </w:tcBorders>
          </w:tcPr>
          <w:p w:rsidR="00CF639C" w:rsidRDefault="00CF639C" w:rsidP="004C6143">
            <w:pPr>
              <w:pStyle w:val="TableParagraph"/>
              <w:spacing w:before="107"/>
              <w:ind w:left="31"/>
              <w:rPr>
                <w:rFonts w:ascii="Century"/>
                <w:sz w:val="21"/>
              </w:rPr>
            </w:pPr>
            <w:r>
              <w:rPr>
                <w:rFonts w:ascii="Century"/>
                <w:w w:val="105"/>
                <w:sz w:val="21"/>
              </w:rPr>
              <w:t>Nitrous oxide</w:t>
            </w:r>
          </w:p>
        </w:tc>
        <w:tc>
          <w:tcPr>
            <w:tcW w:w="1538" w:type="dxa"/>
            <w:tcBorders>
              <w:top w:val="single" w:sz="8" w:space="0" w:color="000000"/>
              <w:bottom w:val="single" w:sz="8" w:space="0" w:color="000000"/>
            </w:tcBorders>
          </w:tcPr>
          <w:p w:rsidR="00CF639C" w:rsidRDefault="00CF639C" w:rsidP="004C6143">
            <w:pPr>
              <w:pStyle w:val="TableParagraph"/>
              <w:spacing w:before="64"/>
              <w:ind w:left="164" w:right="145"/>
              <w:jc w:val="center"/>
              <w:rPr>
                <w:rFonts w:ascii="MS UI Gothic"/>
                <w:sz w:val="21"/>
              </w:rPr>
            </w:pPr>
            <w:r>
              <w:rPr>
                <w:rFonts w:ascii="MS UI Gothic"/>
                <w:w w:val="105"/>
                <w:sz w:val="21"/>
              </w:rPr>
              <w:t>20 Oct 2003</w:t>
            </w:r>
          </w:p>
        </w:tc>
        <w:tc>
          <w:tcPr>
            <w:tcW w:w="2052" w:type="dxa"/>
            <w:tcBorders>
              <w:top w:val="single" w:sz="8" w:space="0" w:color="000000"/>
              <w:bottom w:val="single" w:sz="8" w:space="0" w:color="000000"/>
            </w:tcBorders>
          </w:tcPr>
          <w:p w:rsidR="00CF639C" w:rsidRDefault="00CF639C" w:rsidP="004C6143">
            <w:pPr>
              <w:pStyle w:val="TableParagraph"/>
              <w:spacing w:before="0" w:line="202" w:lineRule="exact"/>
              <w:ind w:left="316"/>
              <w:rPr>
                <w:rFonts w:ascii="MS UI Gothic"/>
                <w:sz w:val="21"/>
              </w:rPr>
            </w:pPr>
            <w:r>
              <w:rPr>
                <w:rFonts w:ascii="MS UI Gothic"/>
                <w:w w:val="105"/>
                <w:sz w:val="21"/>
              </w:rPr>
              <w:t>17 Dec 2003</w:t>
            </w:r>
          </w:p>
          <w:p w:rsidR="00CF639C" w:rsidRDefault="00CF639C" w:rsidP="004C6143">
            <w:pPr>
              <w:pStyle w:val="TableParagraph"/>
              <w:spacing w:before="0" w:line="257" w:lineRule="exact"/>
              <w:ind w:left="316"/>
              <w:rPr>
                <w:rFonts w:ascii="MS UI Gothic"/>
                <w:sz w:val="21"/>
              </w:rPr>
            </w:pPr>
            <w:r>
              <w:rPr>
                <w:rFonts w:ascii="MS UI Gothic"/>
                <w:w w:val="105"/>
                <w:sz w:val="21"/>
              </w:rPr>
              <w:t>5 Oct 2004(fin.)</w:t>
            </w:r>
          </w:p>
        </w:tc>
        <w:tc>
          <w:tcPr>
            <w:tcW w:w="2052" w:type="dxa"/>
            <w:tcBorders>
              <w:top w:val="single" w:sz="8" w:space="0" w:color="000000"/>
              <w:bottom w:val="single" w:sz="8" w:space="0" w:color="000000"/>
              <w:right w:val="single" w:sz="8" w:space="0" w:color="000000"/>
            </w:tcBorders>
          </w:tcPr>
          <w:p w:rsidR="00CF639C" w:rsidRDefault="00CF639C" w:rsidP="004C6143">
            <w:pPr>
              <w:pStyle w:val="TableParagraph"/>
              <w:spacing w:before="64"/>
              <w:ind w:left="36" w:right="17"/>
              <w:jc w:val="center"/>
              <w:rPr>
                <w:rFonts w:ascii="MS UI Gothic"/>
                <w:sz w:val="21"/>
              </w:rPr>
            </w:pPr>
            <w:r>
              <w:rPr>
                <w:rFonts w:ascii="MS UI Gothic"/>
                <w:w w:val="105"/>
                <w:sz w:val="21"/>
              </w:rPr>
              <w:t>9 Dec 2004</w:t>
            </w:r>
          </w:p>
        </w:tc>
        <w:tc>
          <w:tcPr>
            <w:tcW w:w="1959" w:type="dxa"/>
            <w:tcBorders>
              <w:top w:val="single" w:sz="8" w:space="0" w:color="000000"/>
              <w:left w:val="single" w:sz="8" w:space="0" w:color="000000"/>
              <w:bottom w:val="single" w:sz="8" w:space="0" w:color="000000"/>
            </w:tcBorders>
          </w:tcPr>
          <w:p w:rsidR="00CF639C" w:rsidRDefault="00CF639C" w:rsidP="004C6143">
            <w:pPr>
              <w:pStyle w:val="TableParagraph"/>
              <w:spacing w:before="64"/>
              <w:ind w:left="216"/>
              <w:rPr>
                <w:rFonts w:ascii="MS UI Gothic"/>
                <w:sz w:val="21"/>
              </w:rPr>
            </w:pPr>
            <w:r>
              <w:rPr>
                <w:rFonts w:ascii="MS UI Gothic"/>
                <w:w w:val="105"/>
                <w:sz w:val="21"/>
              </w:rPr>
              <w:t>17 Dec 2004(fin.)</w:t>
            </w:r>
          </w:p>
        </w:tc>
        <w:tc>
          <w:tcPr>
            <w:tcW w:w="1675" w:type="dxa"/>
            <w:tcBorders>
              <w:top w:val="single" w:sz="8" w:space="0" w:color="000000"/>
              <w:bottom w:val="single" w:sz="8" w:space="0" w:color="000000"/>
              <w:right w:val="single" w:sz="8" w:space="0" w:color="000000"/>
            </w:tcBorders>
          </w:tcPr>
          <w:p w:rsidR="00CF639C" w:rsidRDefault="00CF639C" w:rsidP="004C6143">
            <w:pPr>
              <w:pStyle w:val="TableParagraph"/>
              <w:spacing w:before="64"/>
              <w:ind w:left="280"/>
              <w:rPr>
                <w:rFonts w:ascii="MS UI Gothic"/>
                <w:sz w:val="21"/>
              </w:rPr>
            </w:pPr>
            <w:r>
              <w:rPr>
                <w:rFonts w:ascii="MS UI Gothic"/>
                <w:w w:val="105"/>
                <w:sz w:val="21"/>
              </w:rPr>
              <w:t>19 Feb 2005</w:t>
            </w:r>
          </w:p>
        </w:tc>
        <w:tc>
          <w:tcPr>
            <w:tcW w:w="2362" w:type="dxa"/>
            <w:tcBorders>
              <w:top w:val="single" w:sz="8" w:space="0" w:color="000000"/>
              <w:left w:val="single" w:sz="8" w:space="0" w:color="000000"/>
              <w:bottom w:val="single" w:sz="8" w:space="0" w:color="000000"/>
            </w:tcBorders>
          </w:tcPr>
          <w:p w:rsidR="00CF639C" w:rsidRDefault="00CF639C" w:rsidP="004C6143">
            <w:pPr>
              <w:pStyle w:val="TableParagraph"/>
              <w:spacing w:before="64"/>
              <w:ind w:left="547" w:right="531"/>
              <w:jc w:val="center"/>
              <w:rPr>
                <w:rFonts w:ascii="MS UI Gothic"/>
                <w:sz w:val="21"/>
              </w:rPr>
            </w:pPr>
            <w:r>
              <w:rPr>
                <w:rFonts w:ascii="MS UI Gothic"/>
                <w:w w:val="105"/>
                <w:sz w:val="21"/>
              </w:rPr>
              <w:t>22 Mar 2005</w:t>
            </w:r>
          </w:p>
        </w:tc>
      </w:tr>
      <w:tr w:rsidR="00CF639C" w:rsidTr="004C6143">
        <w:trPr>
          <w:trHeight w:hRule="exact" w:val="960"/>
        </w:trPr>
        <w:tc>
          <w:tcPr>
            <w:tcW w:w="3874" w:type="dxa"/>
            <w:tcBorders>
              <w:top w:val="single" w:sz="8" w:space="0" w:color="000000"/>
              <w:bottom w:val="single" w:sz="8" w:space="0" w:color="000000"/>
            </w:tcBorders>
            <w:shd w:val="clear" w:color="auto" w:fill="BFBFBF"/>
          </w:tcPr>
          <w:p w:rsidR="00CF639C" w:rsidRDefault="00CF639C" w:rsidP="004C6143">
            <w:pPr>
              <w:pStyle w:val="TableParagraph"/>
              <w:spacing w:before="7"/>
              <w:rPr>
                <w:rFonts w:ascii="MS UI Gothic"/>
                <w:sz w:val="26"/>
              </w:rPr>
            </w:pPr>
          </w:p>
          <w:p w:rsidR="00CF639C" w:rsidRDefault="00CF639C" w:rsidP="004C6143">
            <w:pPr>
              <w:pStyle w:val="TableParagraph"/>
              <w:spacing w:before="0"/>
              <w:ind w:left="31"/>
              <w:rPr>
                <w:rFonts w:ascii="Century"/>
                <w:sz w:val="21"/>
              </w:rPr>
            </w:pPr>
            <w:r>
              <w:rPr>
                <w:rFonts w:ascii="Century"/>
                <w:w w:val="105"/>
                <w:sz w:val="21"/>
              </w:rPr>
              <w:t>Isopropanol</w:t>
            </w:r>
          </w:p>
        </w:tc>
        <w:tc>
          <w:tcPr>
            <w:tcW w:w="1538" w:type="dxa"/>
            <w:tcBorders>
              <w:top w:val="single" w:sz="8" w:space="0" w:color="000000"/>
              <w:bottom w:val="single" w:sz="8" w:space="0" w:color="000000"/>
            </w:tcBorders>
            <w:shd w:val="clear" w:color="auto" w:fill="BFBFBF"/>
          </w:tcPr>
          <w:p w:rsidR="00CF639C" w:rsidRDefault="00CF639C" w:rsidP="004C6143">
            <w:pPr>
              <w:pStyle w:val="TableParagraph"/>
              <w:spacing w:before="3"/>
              <w:rPr>
                <w:rFonts w:ascii="MS UI Gothic"/>
                <w:sz w:val="23"/>
              </w:rPr>
            </w:pPr>
          </w:p>
          <w:p w:rsidR="00CF639C" w:rsidRDefault="00CF639C" w:rsidP="004C6143">
            <w:pPr>
              <w:pStyle w:val="TableParagraph"/>
              <w:spacing w:before="0"/>
              <w:ind w:left="161" w:right="145"/>
              <w:jc w:val="center"/>
              <w:rPr>
                <w:rFonts w:ascii="MS UI Gothic"/>
                <w:sz w:val="21"/>
              </w:rPr>
            </w:pPr>
            <w:r>
              <w:rPr>
                <w:rFonts w:ascii="MS UI Gothic"/>
                <w:w w:val="105"/>
                <w:sz w:val="21"/>
              </w:rPr>
              <w:t>15 Dec 2003</w:t>
            </w:r>
          </w:p>
        </w:tc>
        <w:tc>
          <w:tcPr>
            <w:tcW w:w="2052" w:type="dxa"/>
            <w:tcBorders>
              <w:top w:val="single" w:sz="8" w:space="0" w:color="000000"/>
              <w:bottom w:val="single" w:sz="8" w:space="0" w:color="000000"/>
            </w:tcBorders>
            <w:shd w:val="clear" w:color="auto" w:fill="BFBFBF"/>
          </w:tcPr>
          <w:p w:rsidR="00CF639C" w:rsidRDefault="00CF639C" w:rsidP="004C6143">
            <w:pPr>
              <w:pStyle w:val="TableParagraph"/>
              <w:spacing w:before="0" w:line="202" w:lineRule="exact"/>
              <w:ind w:left="316"/>
              <w:rPr>
                <w:rFonts w:ascii="MS UI Gothic"/>
                <w:sz w:val="21"/>
              </w:rPr>
            </w:pPr>
            <w:r>
              <w:rPr>
                <w:rFonts w:ascii="MS UI Gothic"/>
                <w:w w:val="105"/>
                <w:sz w:val="21"/>
              </w:rPr>
              <w:t>24 Mar 2004</w:t>
            </w:r>
          </w:p>
          <w:p w:rsidR="00CF639C" w:rsidRDefault="00CF639C" w:rsidP="004C6143">
            <w:pPr>
              <w:pStyle w:val="TableParagraph"/>
              <w:spacing w:before="0" w:line="240" w:lineRule="exact"/>
              <w:ind w:left="316"/>
              <w:rPr>
                <w:rFonts w:ascii="MS UI Gothic"/>
                <w:sz w:val="21"/>
              </w:rPr>
            </w:pPr>
            <w:r>
              <w:rPr>
                <w:rFonts w:ascii="MS UI Gothic"/>
                <w:w w:val="105"/>
                <w:sz w:val="21"/>
              </w:rPr>
              <w:t>9 Apr 2004</w:t>
            </w:r>
          </w:p>
          <w:p w:rsidR="00CF639C" w:rsidRDefault="00CF639C" w:rsidP="004C6143">
            <w:pPr>
              <w:pStyle w:val="TableParagraph"/>
              <w:spacing w:before="0" w:line="240" w:lineRule="exact"/>
              <w:ind w:left="316"/>
              <w:rPr>
                <w:rFonts w:ascii="MS UI Gothic"/>
                <w:sz w:val="21"/>
              </w:rPr>
            </w:pPr>
            <w:r>
              <w:rPr>
                <w:rFonts w:ascii="MS UI Gothic"/>
                <w:w w:val="105"/>
                <w:sz w:val="21"/>
              </w:rPr>
              <w:t>8 Sep 2004</w:t>
            </w:r>
          </w:p>
          <w:p w:rsidR="00CF639C" w:rsidRDefault="00CF639C" w:rsidP="004C6143">
            <w:pPr>
              <w:pStyle w:val="TableParagraph"/>
              <w:spacing w:before="0" w:line="257" w:lineRule="exact"/>
              <w:ind w:left="316"/>
              <w:rPr>
                <w:rFonts w:ascii="MS UI Gothic"/>
                <w:sz w:val="21"/>
              </w:rPr>
            </w:pPr>
            <w:r>
              <w:rPr>
                <w:rFonts w:ascii="MS UI Gothic"/>
                <w:w w:val="105"/>
                <w:sz w:val="21"/>
              </w:rPr>
              <w:t>5 Oct 2004(fin.)</w:t>
            </w:r>
          </w:p>
        </w:tc>
        <w:tc>
          <w:tcPr>
            <w:tcW w:w="2052" w:type="dxa"/>
            <w:tcBorders>
              <w:top w:val="single" w:sz="8" w:space="0" w:color="000000"/>
              <w:bottom w:val="single" w:sz="8" w:space="0" w:color="000000"/>
              <w:right w:val="single" w:sz="8" w:space="0" w:color="000000"/>
            </w:tcBorders>
            <w:shd w:val="clear" w:color="auto" w:fill="BFBFBF"/>
          </w:tcPr>
          <w:p w:rsidR="00CF639C" w:rsidRDefault="00CF639C" w:rsidP="004C6143">
            <w:pPr>
              <w:pStyle w:val="TableParagraph"/>
              <w:spacing w:before="3"/>
              <w:rPr>
                <w:rFonts w:ascii="MS UI Gothic"/>
                <w:sz w:val="23"/>
              </w:rPr>
            </w:pPr>
          </w:p>
          <w:p w:rsidR="00CF639C" w:rsidRDefault="00CF639C" w:rsidP="004C6143">
            <w:pPr>
              <w:pStyle w:val="TableParagraph"/>
              <w:spacing w:before="0"/>
              <w:ind w:left="36" w:right="17"/>
              <w:jc w:val="center"/>
              <w:rPr>
                <w:rFonts w:ascii="MS UI Gothic"/>
                <w:sz w:val="21"/>
              </w:rPr>
            </w:pPr>
            <w:r>
              <w:rPr>
                <w:rFonts w:ascii="MS UI Gothic"/>
                <w:w w:val="105"/>
                <w:sz w:val="21"/>
              </w:rPr>
              <w:t>9 Dec 2004</w:t>
            </w:r>
          </w:p>
        </w:tc>
        <w:tc>
          <w:tcPr>
            <w:tcW w:w="1959" w:type="dxa"/>
            <w:tcBorders>
              <w:top w:val="single" w:sz="8" w:space="0" w:color="000000"/>
              <w:left w:val="single" w:sz="8" w:space="0" w:color="000000"/>
              <w:bottom w:val="single" w:sz="8" w:space="0" w:color="000000"/>
            </w:tcBorders>
            <w:shd w:val="clear" w:color="auto" w:fill="BFBFBF"/>
          </w:tcPr>
          <w:p w:rsidR="00CF639C" w:rsidRDefault="00CF639C" w:rsidP="004C6143">
            <w:pPr>
              <w:pStyle w:val="TableParagraph"/>
              <w:spacing w:before="3"/>
              <w:rPr>
                <w:rFonts w:ascii="MS UI Gothic"/>
                <w:sz w:val="23"/>
              </w:rPr>
            </w:pPr>
          </w:p>
          <w:p w:rsidR="00CF639C" w:rsidRDefault="00CF639C" w:rsidP="004C6143">
            <w:pPr>
              <w:pStyle w:val="TableParagraph"/>
              <w:spacing w:before="0"/>
              <w:ind w:left="225"/>
              <w:rPr>
                <w:rFonts w:ascii="MS UI Gothic"/>
                <w:sz w:val="21"/>
              </w:rPr>
            </w:pPr>
            <w:r>
              <w:rPr>
                <w:rFonts w:ascii="MS UI Gothic"/>
                <w:w w:val="105"/>
                <w:sz w:val="21"/>
              </w:rPr>
              <w:t>28 Oct 2004(fin.)</w:t>
            </w:r>
          </w:p>
        </w:tc>
        <w:tc>
          <w:tcPr>
            <w:tcW w:w="1675" w:type="dxa"/>
            <w:tcBorders>
              <w:top w:val="single" w:sz="8" w:space="0" w:color="000000"/>
              <w:bottom w:val="single" w:sz="8" w:space="0" w:color="000000"/>
              <w:right w:val="single" w:sz="8" w:space="0" w:color="000000"/>
            </w:tcBorders>
            <w:shd w:val="clear" w:color="auto" w:fill="BFBFBF"/>
          </w:tcPr>
          <w:p w:rsidR="00CF639C" w:rsidRDefault="00CF639C" w:rsidP="004C6143">
            <w:pPr>
              <w:pStyle w:val="TableParagraph"/>
              <w:spacing w:before="3"/>
              <w:rPr>
                <w:rFonts w:ascii="MS UI Gothic"/>
                <w:sz w:val="23"/>
              </w:rPr>
            </w:pPr>
          </w:p>
          <w:p w:rsidR="00CF639C" w:rsidRDefault="00CF639C" w:rsidP="004C6143">
            <w:pPr>
              <w:pStyle w:val="TableParagraph"/>
              <w:spacing w:before="0"/>
              <w:ind w:left="333"/>
              <w:rPr>
                <w:rFonts w:ascii="MS UI Gothic"/>
                <w:sz w:val="21"/>
              </w:rPr>
            </w:pPr>
            <w:r>
              <w:rPr>
                <w:rFonts w:ascii="MS UI Gothic"/>
                <w:w w:val="105"/>
                <w:sz w:val="21"/>
              </w:rPr>
              <w:t>4 Mar 2005</w:t>
            </w:r>
          </w:p>
        </w:tc>
        <w:tc>
          <w:tcPr>
            <w:tcW w:w="2362" w:type="dxa"/>
            <w:tcBorders>
              <w:top w:val="single" w:sz="8" w:space="0" w:color="000000"/>
              <w:left w:val="single" w:sz="8" w:space="0" w:color="000000"/>
              <w:bottom w:val="single" w:sz="8" w:space="0" w:color="000000"/>
            </w:tcBorders>
            <w:shd w:val="clear" w:color="auto" w:fill="BFBFBF"/>
          </w:tcPr>
          <w:p w:rsidR="00CF639C" w:rsidRDefault="00CF639C" w:rsidP="004C6143">
            <w:pPr>
              <w:pStyle w:val="TableParagraph"/>
              <w:spacing w:before="3"/>
              <w:rPr>
                <w:rFonts w:ascii="MS UI Gothic"/>
                <w:sz w:val="23"/>
              </w:rPr>
            </w:pPr>
          </w:p>
          <w:p w:rsidR="00CF639C" w:rsidRDefault="00CF639C" w:rsidP="004C6143">
            <w:pPr>
              <w:pStyle w:val="TableParagraph"/>
              <w:spacing w:before="0"/>
              <w:ind w:left="574" w:right="490"/>
              <w:jc w:val="center"/>
              <w:rPr>
                <w:rFonts w:ascii="MS UI Gothic"/>
                <w:sz w:val="21"/>
              </w:rPr>
            </w:pPr>
            <w:r>
              <w:rPr>
                <w:rFonts w:ascii="MS UI Gothic"/>
                <w:w w:val="105"/>
                <w:sz w:val="21"/>
              </w:rPr>
              <w:t>28 Apr 2005</w:t>
            </w:r>
          </w:p>
        </w:tc>
      </w:tr>
      <w:tr w:rsidR="00CF639C" w:rsidTr="004C6143">
        <w:trPr>
          <w:trHeight w:hRule="exact" w:val="252"/>
        </w:trPr>
        <w:tc>
          <w:tcPr>
            <w:tcW w:w="3874" w:type="dxa"/>
            <w:tcBorders>
              <w:top w:val="single" w:sz="8" w:space="0" w:color="000000"/>
            </w:tcBorders>
          </w:tcPr>
          <w:p w:rsidR="00CF639C" w:rsidRDefault="00CF639C" w:rsidP="004C6143">
            <w:pPr>
              <w:pStyle w:val="TableParagraph"/>
              <w:spacing w:before="0" w:line="247" w:lineRule="exact"/>
              <w:ind w:left="31"/>
              <w:rPr>
                <w:rFonts w:ascii="Century"/>
                <w:sz w:val="21"/>
              </w:rPr>
            </w:pPr>
            <w:r>
              <w:rPr>
                <w:rFonts w:ascii="Century"/>
                <w:sz w:val="21"/>
              </w:rPr>
              <w:t>Hydroxypropyl</w:t>
            </w:r>
            <w:r>
              <w:rPr>
                <w:rFonts w:ascii="Century"/>
                <w:spacing w:val="55"/>
                <w:sz w:val="21"/>
              </w:rPr>
              <w:t xml:space="preserve"> </w:t>
            </w:r>
            <w:r>
              <w:rPr>
                <w:rFonts w:ascii="Century"/>
                <w:sz w:val="21"/>
              </w:rPr>
              <w:t>cellulse</w:t>
            </w:r>
          </w:p>
        </w:tc>
        <w:tc>
          <w:tcPr>
            <w:tcW w:w="1538" w:type="dxa"/>
            <w:tcBorders>
              <w:top w:val="single" w:sz="8" w:space="0" w:color="000000"/>
            </w:tcBorders>
          </w:tcPr>
          <w:p w:rsidR="00CF639C" w:rsidRDefault="00CF639C" w:rsidP="004C6143">
            <w:pPr>
              <w:pStyle w:val="TableParagraph"/>
              <w:spacing w:before="0" w:line="224" w:lineRule="exact"/>
              <w:ind w:left="164" w:right="145"/>
              <w:jc w:val="center"/>
              <w:rPr>
                <w:rFonts w:ascii="MS UI Gothic"/>
                <w:sz w:val="21"/>
              </w:rPr>
            </w:pPr>
            <w:r>
              <w:rPr>
                <w:rFonts w:ascii="MS UI Gothic"/>
                <w:w w:val="105"/>
                <w:sz w:val="21"/>
              </w:rPr>
              <w:t>16 Aug 2004</w:t>
            </w:r>
          </w:p>
        </w:tc>
        <w:tc>
          <w:tcPr>
            <w:tcW w:w="2052" w:type="dxa"/>
            <w:tcBorders>
              <w:top w:val="single" w:sz="8" w:space="0" w:color="000000"/>
            </w:tcBorders>
          </w:tcPr>
          <w:p w:rsidR="00CF639C" w:rsidRDefault="00CF639C" w:rsidP="004C6143">
            <w:pPr>
              <w:pStyle w:val="TableParagraph"/>
              <w:spacing w:before="0" w:line="224" w:lineRule="exact"/>
              <w:ind w:left="316"/>
              <w:rPr>
                <w:rFonts w:ascii="MS UI Gothic"/>
                <w:sz w:val="21"/>
              </w:rPr>
            </w:pPr>
            <w:r>
              <w:rPr>
                <w:rFonts w:ascii="MS UI Gothic"/>
                <w:w w:val="105"/>
                <w:sz w:val="21"/>
              </w:rPr>
              <w:t>22 Dec 2004(fin.)</w:t>
            </w:r>
          </w:p>
        </w:tc>
        <w:tc>
          <w:tcPr>
            <w:tcW w:w="2052" w:type="dxa"/>
            <w:tcBorders>
              <w:top w:val="single" w:sz="8" w:space="0" w:color="000000"/>
              <w:right w:val="single" w:sz="8" w:space="0" w:color="000000"/>
            </w:tcBorders>
          </w:tcPr>
          <w:p w:rsidR="00CF639C" w:rsidRDefault="00CF639C" w:rsidP="004C6143">
            <w:pPr>
              <w:pStyle w:val="TableParagraph"/>
              <w:spacing w:before="0" w:line="224" w:lineRule="exact"/>
              <w:ind w:left="36" w:right="17"/>
              <w:jc w:val="center"/>
              <w:rPr>
                <w:rFonts w:ascii="MS UI Gothic"/>
                <w:sz w:val="21"/>
              </w:rPr>
            </w:pPr>
            <w:r>
              <w:rPr>
                <w:rFonts w:ascii="MS UI Gothic"/>
                <w:w w:val="105"/>
                <w:sz w:val="21"/>
              </w:rPr>
              <w:t>10 Mar 2005</w:t>
            </w:r>
          </w:p>
        </w:tc>
        <w:tc>
          <w:tcPr>
            <w:tcW w:w="1959" w:type="dxa"/>
            <w:tcBorders>
              <w:top w:val="single" w:sz="8" w:space="0" w:color="000000"/>
              <w:left w:val="single" w:sz="8" w:space="0" w:color="000000"/>
            </w:tcBorders>
          </w:tcPr>
          <w:p w:rsidR="00CF639C" w:rsidRDefault="00CF639C" w:rsidP="004C6143">
            <w:pPr>
              <w:pStyle w:val="TableParagraph"/>
              <w:spacing w:before="0" w:line="224" w:lineRule="exact"/>
              <w:ind w:left="218"/>
              <w:rPr>
                <w:rFonts w:ascii="MS UI Gothic"/>
                <w:sz w:val="21"/>
              </w:rPr>
            </w:pPr>
            <w:r>
              <w:rPr>
                <w:rFonts w:ascii="MS UI Gothic"/>
                <w:w w:val="105"/>
                <w:sz w:val="21"/>
              </w:rPr>
              <w:t>24 Feb 2005(fin.)</w:t>
            </w:r>
          </w:p>
        </w:tc>
        <w:tc>
          <w:tcPr>
            <w:tcW w:w="1675" w:type="dxa"/>
            <w:tcBorders>
              <w:top w:val="single" w:sz="8" w:space="0" w:color="000000"/>
              <w:right w:val="single" w:sz="8" w:space="0" w:color="000000"/>
            </w:tcBorders>
          </w:tcPr>
          <w:p w:rsidR="00CF639C" w:rsidRDefault="00CF639C" w:rsidP="004C6143">
            <w:pPr>
              <w:pStyle w:val="TableParagraph"/>
              <w:spacing w:before="0" w:line="224" w:lineRule="exact"/>
              <w:ind w:left="280"/>
              <w:rPr>
                <w:rFonts w:ascii="MS UI Gothic"/>
                <w:sz w:val="21"/>
              </w:rPr>
            </w:pPr>
            <w:r>
              <w:rPr>
                <w:rFonts w:ascii="MS UI Gothic"/>
                <w:w w:val="105"/>
                <w:sz w:val="21"/>
              </w:rPr>
              <w:t>14 Jun 2005</w:t>
            </w:r>
          </w:p>
        </w:tc>
        <w:tc>
          <w:tcPr>
            <w:tcW w:w="2362" w:type="dxa"/>
            <w:tcBorders>
              <w:top w:val="single" w:sz="8" w:space="0" w:color="000000"/>
              <w:left w:val="single" w:sz="8" w:space="0" w:color="000000"/>
            </w:tcBorders>
          </w:tcPr>
          <w:p w:rsidR="00CF639C" w:rsidRDefault="00CF639C" w:rsidP="004C6143">
            <w:pPr>
              <w:pStyle w:val="TableParagraph"/>
              <w:spacing w:before="0" w:line="224" w:lineRule="exact"/>
              <w:ind w:left="547" w:right="531"/>
              <w:jc w:val="center"/>
              <w:rPr>
                <w:rFonts w:ascii="MS UI Gothic"/>
                <w:sz w:val="21"/>
              </w:rPr>
            </w:pPr>
            <w:r>
              <w:rPr>
                <w:rFonts w:ascii="MS UI Gothic"/>
                <w:w w:val="105"/>
                <w:sz w:val="21"/>
              </w:rPr>
              <w:t>19 Aug 2005</w:t>
            </w:r>
          </w:p>
        </w:tc>
      </w:tr>
      <w:tr w:rsidR="00CF639C" w:rsidTr="004C6143">
        <w:trPr>
          <w:trHeight w:hRule="exact" w:val="253"/>
        </w:trPr>
        <w:tc>
          <w:tcPr>
            <w:tcW w:w="3874" w:type="dxa"/>
            <w:tcBorders>
              <w:bottom w:val="single" w:sz="1" w:space="0" w:color="000000"/>
            </w:tcBorders>
            <w:shd w:val="clear" w:color="auto" w:fill="BFBFBF"/>
          </w:tcPr>
          <w:p w:rsidR="00CF639C" w:rsidRDefault="00CF639C" w:rsidP="004C6143">
            <w:pPr>
              <w:pStyle w:val="TableParagraph"/>
              <w:spacing w:before="0" w:line="247" w:lineRule="exact"/>
              <w:ind w:left="31"/>
              <w:rPr>
                <w:rFonts w:ascii="Century"/>
                <w:sz w:val="21"/>
              </w:rPr>
            </w:pPr>
            <w:r>
              <w:rPr>
                <w:rFonts w:ascii="Century"/>
                <w:w w:val="105"/>
                <w:sz w:val="21"/>
              </w:rPr>
              <w:t>Isoamylalcohol</w:t>
            </w:r>
          </w:p>
        </w:tc>
        <w:tc>
          <w:tcPr>
            <w:tcW w:w="1538" w:type="dxa"/>
            <w:vMerge w:val="restart"/>
            <w:shd w:val="clear" w:color="auto" w:fill="BFBFBF"/>
          </w:tcPr>
          <w:p w:rsidR="00CF639C" w:rsidRDefault="00CF639C" w:rsidP="004C6143">
            <w:pPr>
              <w:pStyle w:val="TableParagraph"/>
              <w:spacing w:before="191"/>
              <w:ind w:left="256"/>
              <w:rPr>
                <w:rFonts w:ascii="MS UI Gothic"/>
                <w:sz w:val="21"/>
              </w:rPr>
            </w:pPr>
            <w:r>
              <w:rPr>
                <w:rFonts w:ascii="MS UI Gothic"/>
                <w:w w:val="105"/>
                <w:sz w:val="21"/>
              </w:rPr>
              <w:t>5 Nov 2004</w:t>
            </w:r>
          </w:p>
        </w:tc>
        <w:tc>
          <w:tcPr>
            <w:tcW w:w="2052" w:type="dxa"/>
            <w:vMerge w:val="restart"/>
            <w:shd w:val="clear" w:color="auto" w:fill="BFBFBF"/>
          </w:tcPr>
          <w:p w:rsidR="00CF639C" w:rsidRDefault="00CF639C" w:rsidP="004C6143">
            <w:pPr>
              <w:pStyle w:val="TableParagraph"/>
              <w:spacing w:before="191"/>
              <w:ind w:left="316"/>
              <w:rPr>
                <w:rFonts w:ascii="MS UI Gothic"/>
                <w:sz w:val="21"/>
              </w:rPr>
            </w:pPr>
            <w:r>
              <w:rPr>
                <w:rFonts w:ascii="MS UI Gothic"/>
                <w:w w:val="105"/>
                <w:sz w:val="21"/>
              </w:rPr>
              <w:t>14 Jan 2005(fin.)</w:t>
            </w:r>
          </w:p>
        </w:tc>
        <w:tc>
          <w:tcPr>
            <w:tcW w:w="2052" w:type="dxa"/>
            <w:vMerge w:val="restart"/>
            <w:tcBorders>
              <w:right w:val="single" w:sz="8" w:space="0" w:color="000000"/>
            </w:tcBorders>
            <w:shd w:val="clear" w:color="auto" w:fill="BFBFBF"/>
          </w:tcPr>
          <w:p w:rsidR="00CF639C" w:rsidRDefault="00CF639C" w:rsidP="004C6143">
            <w:pPr>
              <w:pStyle w:val="TableParagraph"/>
              <w:spacing w:before="191"/>
              <w:ind w:left="460"/>
              <w:rPr>
                <w:rFonts w:ascii="MS UI Gothic"/>
                <w:sz w:val="21"/>
              </w:rPr>
            </w:pPr>
            <w:r>
              <w:rPr>
                <w:rFonts w:ascii="MS UI Gothic"/>
                <w:w w:val="105"/>
                <w:sz w:val="21"/>
              </w:rPr>
              <w:t>17 Mar 2005</w:t>
            </w:r>
          </w:p>
        </w:tc>
        <w:tc>
          <w:tcPr>
            <w:tcW w:w="1959" w:type="dxa"/>
            <w:vMerge w:val="restart"/>
            <w:tcBorders>
              <w:left w:val="single" w:sz="8" w:space="0" w:color="000000"/>
            </w:tcBorders>
            <w:shd w:val="clear" w:color="auto" w:fill="BFBFBF"/>
          </w:tcPr>
          <w:p w:rsidR="00CF639C" w:rsidRDefault="00CF639C" w:rsidP="004C6143">
            <w:pPr>
              <w:pStyle w:val="TableParagraph"/>
              <w:spacing w:before="191"/>
              <w:ind w:left="218"/>
              <w:rPr>
                <w:rFonts w:ascii="MS UI Gothic"/>
                <w:sz w:val="21"/>
              </w:rPr>
            </w:pPr>
            <w:r>
              <w:rPr>
                <w:rFonts w:ascii="MS UI Gothic"/>
                <w:w w:val="105"/>
                <w:sz w:val="21"/>
              </w:rPr>
              <w:t>24 Feb 2005(fin.)</w:t>
            </w:r>
          </w:p>
        </w:tc>
        <w:tc>
          <w:tcPr>
            <w:tcW w:w="1675" w:type="dxa"/>
            <w:vMerge w:val="restart"/>
            <w:tcBorders>
              <w:right w:val="single" w:sz="8" w:space="0" w:color="000000"/>
            </w:tcBorders>
            <w:shd w:val="clear" w:color="auto" w:fill="BFBFBF"/>
          </w:tcPr>
          <w:p w:rsidR="00CF639C" w:rsidRDefault="00CF639C" w:rsidP="004C6143">
            <w:pPr>
              <w:pStyle w:val="TableParagraph"/>
              <w:spacing w:before="191"/>
              <w:ind w:left="280"/>
              <w:rPr>
                <w:rFonts w:ascii="MS UI Gothic"/>
                <w:sz w:val="21"/>
              </w:rPr>
            </w:pPr>
            <w:r>
              <w:rPr>
                <w:rFonts w:ascii="MS UI Gothic"/>
                <w:w w:val="105"/>
                <w:sz w:val="21"/>
              </w:rPr>
              <w:t>14 Jun 2005</w:t>
            </w:r>
          </w:p>
        </w:tc>
        <w:tc>
          <w:tcPr>
            <w:tcW w:w="2362" w:type="dxa"/>
            <w:vMerge w:val="restart"/>
            <w:tcBorders>
              <w:left w:val="single" w:sz="8" w:space="0" w:color="000000"/>
            </w:tcBorders>
            <w:shd w:val="clear" w:color="auto" w:fill="BFBFBF"/>
          </w:tcPr>
          <w:p w:rsidR="00CF639C" w:rsidRDefault="00CF639C" w:rsidP="004C6143">
            <w:pPr>
              <w:pStyle w:val="TableParagraph"/>
              <w:spacing w:before="191"/>
              <w:ind w:left="612"/>
              <w:rPr>
                <w:rFonts w:ascii="MS UI Gothic"/>
                <w:sz w:val="21"/>
              </w:rPr>
            </w:pPr>
            <w:r>
              <w:rPr>
                <w:rFonts w:ascii="MS UI Gothic"/>
                <w:w w:val="105"/>
                <w:sz w:val="21"/>
              </w:rPr>
              <w:t>19 Aug 2005</w:t>
            </w:r>
          </w:p>
        </w:tc>
      </w:tr>
      <w:tr w:rsidR="00CF639C" w:rsidTr="004C6143">
        <w:trPr>
          <w:trHeight w:hRule="exact" w:val="252"/>
        </w:trPr>
        <w:tc>
          <w:tcPr>
            <w:tcW w:w="3874" w:type="dxa"/>
            <w:tcBorders>
              <w:top w:val="single" w:sz="1" w:space="0" w:color="000000"/>
              <w:bottom w:val="single" w:sz="1" w:space="0" w:color="000000"/>
            </w:tcBorders>
            <w:shd w:val="clear" w:color="auto" w:fill="BFBFBF"/>
          </w:tcPr>
          <w:p w:rsidR="00CF639C" w:rsidRDefault="00CF639C" w:rsidP="004C6143">
            <w:pPr>
              <w:pStyle w:val="TableParagraph"/>
              <w:spacing w:before="1"/>
              <w:ind w:left="31"/>
              <w:rPr>
                <w:rFonts w:ascii="Century"/>
                <w:sz w:val="21"/>
              </w:rPr>
            </w:pPr>
            <w:r>
              <w:rPr>
                <w:rFonts w:ascii="Century"/>
                <w:w w:val="105"/>
                <w:sz w:val="21"/>
              </w:rPr>
              <w:t>2,3,5-Trimethylpyrazine</w:t>
            </w:r>
          </w:p>
        </w:tc>
        <w:tc>
          <w:tcPr>
            <w:tcW w:w="1538" w:type="dxa"/>
            <w:vMerge/>
            <w:shd w:val="clear" w:color="auto" w:fill="BFBFBF"/>
          </w:tcPr>
          <w:p w:rsidR="00CF639C" w:rsidRDefault="00CF639C" w:rsidP="004C6143"/>
        </w:tc>
        <w:tc>
          <w:tcPr>
            <w:tcW w:w="2052" w:type="dxa"/>
            <w:vMerge/>
            <w:shd w:val="clear" w:color="auto" w:fill="BFBFBF"/>
          </w:tcPr>
          <w:p w:rsidR="00CF639C" w:rsidRDefault="00CF639C" w:rsidP="004C6143"/>
        </w:tc>
        <w:tc>
          <w:tcPr>
            <w:tcW w:w="2052" w:type="dxa"/>
            <w:vMerge/>
            <w:tcBorders>
              <w:right w:val="single" w:sz="8" w:space="0" w:color="000000"/>
            </w:tcBorders>
            <w:shd w:val="clear" w:color="auto" w:fill="BFBFBF"/>
          </w:tcPr>
          <w:p w:rsidR="00CF639C" w:rsidRDefault="00CF639C" w:rsidP="004C6143"/>
        </w:tc>
        <w:tc>
          <w:tcPr>
            <w:tcW w:w="1959" w:type="dxa"/>
            <w:vMerge/>
            <w:tcBorders>
              <w:left w:val="single" w:sz="8" w:space="0" w:color="000000"/>
            </w:tcBorders>
            <w:shd w:val="clear" w:color="auto" w:fill="BFBFBF"/>
          </w:tcPr>
          <w:p w:rsidR="00CF639C" w:rsidRDefault="00CF639C" w:rsidP="004C6143"/>
        </w:tc>
        <w:tc>
          <w:tcPr>
            <w:tcW w:w="1675" w:type="dxa"/>
            <w:vMerge/>
            <w:tcBorders>
              <w:right w:val="single" w:sz="8" w:space="0" w:color="000000"/>
            </w:tcBorders>
            <w:shd w:val="clear" w:color="auto" w:fill="BFBFBF"/>
          </w:tcPr>
          <w:p w:rsidR="00CF639C" w:rsidRDefault="00CF639C" w:rsidP="004C6143"/>
        </w:tc>
        <w:tc>
          <w:tcPr>
            <w:tcW w:w="2362" w:type="dxa"/>
            <w:vMerge/>
            <w:tcBorders>
              <w:left w:val="single" w:sz="8" w:space="0" w:color="000000"/>
            </w:tcBorders>
            <w:shd w:val="clear" w:color="auto" w:fill="BFBFBF"/>
          </w:tcPr>
          <w:p w:rsidR="00CF639C" w:rsidRDefault="00CF639C" w:rsidP="004C6143"/>
        </w:tc>
      </w:tr>
      <w:tr w:rsidR="00CF639C" w:rsidTr="004C6143">
        <w:trPr>
          <w:trHeight w:hRule="exact" w:val="251"/>
        </w:trPr>
        <w:tc>
          <w:tcPr>
            <w:tcW w:w="3874" w:type="dxa"/>
            <w:tcBorders>
              <w:top w:val="single" w:sz="1" w:space="0" w:color="000000"/>
            </w:tcBorders>
            <w:shd w:val="clear" w:color="auto" w:fill="BFBFBF"/>
          </w:tcPr>
          <w:p w:rsidR="00CF639C" w:rsidRDefault="00CF639C" w:rsidP="004C6143">
            <w:pPr>
              <w:pStyle w:val="TableParagraph"/>
              <w:spacing w:before="1"/>
              <w:ind w:left="31"/>
              <w:rPr>
                <w:rFonts w:ascii="Century"/>
                <w:sz w:val="21"/>
              </w:rPr>
            </w:pPr>
            <w:r>
              <w:rPr>
                <w:rFonts w:ascii="Century"/>
                <w:w w:val="105"/>
                <w:sz w:val="21"/>
              </w:rPr>
              <w:t>Amylalcohol</w:t>
            </w:r>
          </w:p>
        </w:tc>
        <w:tc>
          <w:tcPr>
            <w:tcW w:w="1538" w:type="dxa"/>
            <w:vMerge/>
            <w:shd w:val="clear" w:color="auto" w:fill="BFBFBF"/>
          </w:tcPr>
          <w:p w:rsidR="00CF639C" w:rsidRDefault="00CF639C" w:rsidP="004C6143"/>
        </w:tc>
        <w:tc>
          <w:tcPr>
            <w:tcW w:w="2052" w:type="dxa"/>
            <w:vMerge/>
            <w:shd w:val="clear" w:color="auto" w:fill="BFBFBF"/>
          </w:tcPr>
          <w:p w:rsidR="00CF639C" w:rsidRDefault="00CF639C" w:rsidP="004C6143"/>
        </w:tc>
        <w:tc>
          <w:tcPr>
            <w:tcW w:w="2052" w:type="dxa"/>
            <w:vMerge/>
            <w:tcBorders>
              <w:right w:val="single" w:sz="8" w:space="0" w:color="000000"/>
            </w:tcBorders>
            <w:shd w:val="clear" w:color="auto" w:fill="BFBFBF"/>
          </w:tcPr>
          <w:p w:rsidR="00CF639C" w:rsidRDefault="00CF639C" w:rsidP="004C6143"/>
        </w:tc>
        <w:tc>
          <w:tcPr>
            <w:tcW w:w="1959" w:type="dxa"/>
            <w:vMerge/>
            <w:tcBorders>
              <w:left w:val="single" w:sz="8" w:space="0" w:color="000000"/>
            </w:tcBorders>
            <w:shd w:val="clear" w:color="auto" w:fill="BFBFBF"/>
          </w:tcPr>
          <w:p w:rsidR="00CF639C" w:rsidRDefault="00CF639C" w:rsidP="004C6143"/>
        </w:tc>
        <w:tc>
          <w:tcPr>
            <w:tcW w:w="1675" w:type="dxa"/>
            <w:vMerge/>
            <w:tcBorders>
              <w:right w:val="single" w:sz="8" w:space="0" w:color="000000"/>
            </w:tcBorders>
            <w:shd w:val="clear" w:color="auto" w:fill="BFBFBF"/>
          </w:tcPr>
          <w:p w:rsidR="00CF639C" w:rsidRDefault="00CF639C" w:rsidP="004C6143"/>
        </w:tc>
        <w:tc>
          <w:tcPr>
            <w:tcW w:w="2362" w:type="dxa"/>
            <w:vMerge/>
            <w:tcBorders>
              <w:left w:val="single" w:sz="8" w:space="0" w:color="000000"/>
            </w:tcBorders>
            <w:shd w:val="clear" w:color="auto" w:fill="BFBFBF"/>
          </w:tcPr>
          <w:p w:rsidR="00CF639C" w:rsidRDefault="00CF639C" w:rsidP="004C6143"/>
        </w:tc>
      </w:tr>
      <w:tr w:rsidR="00CF639C" w:rsidTr="004C6143">
        <w:trPr>
          <w:trHeight w:hRule="exact" w:val="720"/>
        </w:trPr>
        <w:tc>
          <w:tcPr>
            <w:tcW w:w="3874" w:type="dxa"/>
          </w:tcPr>
          <w:p w:rsidR="00CF639C" w:rsidRDefault="00CF639C" w:rsidP="004C6143">
            <w:pPr>
              <w:pStyle w:val="TableParagraph"/>
              <w:spacing w:before="227"/>
              <w:ind w:left="31"/>
              <w:rPr>
                <w:rFonts w:ascii="Century"/>
                <w:sz w:val="21"/>
              </w:rPr>
            </w:pPr>
            <w:r>
              <w:rPr>
                <w:rFonts w:ascii="Century"/>
                <w:w w:val="105"/>
                <w:sz w:val="21"/>
              </w:rPr>
              <w:t>Natamycin</w:t>
            </w:r>
          </w:p>
        </w:tc>
        <w:tc>
          <w:tcPr>
            <w:tcW w:w="1538" w:type="dxa"/>
          </w:tcPr>
          <w:p w:rsidR="00CF639C" w:rsidRDefault="00CF639C" w:rsidP="004C6143">
            <w:pPr>
              <w:pStyle w:val="TableParagraph"/>
              <w:spacing w:before="184"/>
              <w:ind w:left="164" w:right="145"/>
              <w:jc w:val="center"/>
              <w:rPr>
                <w:rFonts w:ascii="MS UI Gothic"/>
                <w:sz w:val="21"/>
              </w:rPr>
            </w:pPr>
            <w:r>
              <w:rPr>
                <w:rFonts w:ascii="MS UI Gothic"/>
                <w:w w:val="105"/>
                <w:sz w:val="21"/>
              </w:rPr>
              <w:t>20 Oct 2003</w:t>
            </w:r>
          </w:p>
        </w:tc>
        <w:tc>
          <w:tcPr>
            <w:tcW w:w="2052" w:type="dxa"/>
          </w:tcPr>
          <w:p w:rsidR="00CF639C" w:rsidRDefault="00CF639C" w:rsidP="004C6143">
            <w:pPr>
              <w:pStyle w:val="TableParagraph"/>
              <w:spacing w:before="0" w:line="202" w:lineRule="exact"/>
              <w:ind w:left="316"/>
              <w:rPr>
                <w:rFonts w:ascii="MS UI Gothic"/>
                <w:sz w:val="21"/>
              </w:rPr>
            </w:pPr>
            <w:r>
              <w:rPr>
                <w:rFonts w:ascii="MS UI Gothic"/>
                <w:w w:val="105"/>
                <w:sz w:val="21"/>
              </w:rPr>
              <w:t>9 Jan 2004</w:t>
            </w:r>
          </w:p>
          <w:p w:rsidR="00CF639C" w:rsidRDefault="00CF639C" w:rsidP="004C6143">
            <w:pPr>
              <w:pStyle w:val="TableParagraph"/>
              <w:spacing w:before="0" w:line="240" w:lineRule="exact"/>
              <w:ind w:left="316"/>
              <w:rPr>
                <w:rFonts w:ascii="MS UI Gothic"/>
                <w:sz w:val="21"/>
              </w:rPr>
            </w:pPr>
            <w:r>
              <w:rPr>
                <w:rFonts w:ascii="MS UI Gothic"/>
                <w:w w:val="105"/>
                <w:sz w:val="21"/>
              </w:rPr>
              <w:t>16 Nov 2004</w:t>
            </w:r>
          </w:p>
          <w:p w:rsidR="00CF639C" w:rsidRDefault="00CF639C" w:rsidP="004C6143">
            <w:pPr>
              <w:pStyle w:val="TableParagraph"/>
              <w:spacing w:before="0" w:line="257" w:lineRule="exact"/>
              <w:ind w:left="316"/>
              <w:rPr>
                <w:rFonts w:ascii="MS UI Gothic"/>
                <w:sz w:val="21"/>
              </w:rPr>
            </w:pPr>
            <w:r>
              <w:rPr>
                <w:rFonts w:ascii="MS UI Gothic"/>
                <w:w w:val="105"/>
                <w:sz w:val="21"/>
              </w:rPr>
              <w:t>26 Jan 2005(fin.)</w:t>
            </w:r>
          </w:p>
        </w:tc>
        <w:tc>
          <w:tcPr>
            <w:tcW w:w="2052" w:type="dxa"/>
            <w:tcBorders>
              <w:right w:val="single" w:sz="8" w:space="0" w:color="000000"/>
            </w:tcBorders>
          </w:tcPr>
          <w:p w:rsidR="00CF639C" w:rsidRDefault="00CF639C" w:rsidP="004C6143">
            <w:pPr>
              <w:pStyle w:val="TableParagraph"/>
              <w:spacing w:before="184"/>
              <w:ind w:left="36" w:right="20"/>
              <w:jc w:val="center"/>
              <w:rPr>
                <w:rFonts w:ascii="MS UI Gothic"/>
                <w:sz w:val="21"/>
              </w:rPr>
            </w:pPr>
            <w:r>
              <w:rPr>
                <w:rFonts w:ascii="MS UI Gothic"/>
                <w:w w:val="105"/>
                <w:sz w:val="21"/>
              </w:rPr>
              <w:t>6 May 2005</w:t>
            </w:r>
          </w:p>
        </w:tc>
        <w:tc>
          <w:tcPr>
            <w:tcW w:w="1959" w:type="dxa"/>
            <w:tcBorders>
              <w:left w:val="single" w:sz="8" w:space="0" w:color="000000"/>
            </w:tcBorders>
          </w:tcPr>
          <w:p w:rsidR="00CF639C" w:rsidRDefault="00CF639C" w:rsidP="004C6143">
            <w:pPr>
              <w:pStyle w:val="TableParagraph"/>
              <w:spacing w:before="184"/>
              <w:ind w:left="218"/>
              <w:rPr>
                <w:rFonts w:ascii="MS UI Gothic"/>
                <w:sz w:val="21"/>
              </w:rPr>
            </w:pPr>
            <w:r>
              <w:rPr>
                <w:rFonts w:ascii="MS UI Gothic"/>
                <w:w w:val="105"/>
                <w:sz w:val="21"/>
              </w:rPr>
              <w:t>24 Mar 2005(fin.)</w:t>
            </w:r>
          </w:p>
        </w:tc>
        <w:tc>
          <w:tcPr>
            <w:tcW w:w="1675" w:type="dxa"/>
            <w:tcBorders>
              <w:right w:val="single" w:sz="8" w:space="0" w:color="000000"/>
            </w:tcBorders>
          </w:tcPr>
          <w:p w:rsidR="00CF639C" w:rsidRDefault="00CF639C" w:rsidP="004C6143">
            <w:pPr>
              <w:pStyle w:val="TableParagraph"/>
              <w:spacing w:before="184"/>
              <w:ind w:left="328"/>
              <w:rPr>
                <w:rFonts w:ascii="MS UI Gothic"/>
                <w:sz w:val="21"/>
              </w:rPr>
            </w:pPr>
            <w:r>
              <w:rPr>
                <w:rFonts w:ascii="MS UI Gothic"/>
                <w:w w:val="105"/>
                <w:sz w:val="21"/>
              </w:rPr>
              <w:t>7 Sep 2005</w:t>
            </w:r>
          </w:p>
        </w:tc>
        <w:tc>
          <w:tcPr>
            <w:tcW w:w="2362" w:type="dxa"/>
            <w:tcBorders>
              <w:left w:val="single" w:sz="8" w:space="0" w:color="000000"/>
            </w:tcBorders>
          </w:tcPr>
          <w:p w:rsidR="00CF639C" w:rsidRDefault="00CF639C" w:rsidP="004C6143">
            <w:pPr>
              <w:pStyle w:val="TableParagraph"/>
              <w:spacing w:before="184"/>
              <w:ind w:left="547" w:right="531"/>
              <w:jc w:val="center"/>
              <w:rPr>
                <w:rFonts w:ascii="MS UI Gothic"/>
                <w:sz w:val="21"/>
              </w:rPr>
            </w:pPr>
            <w:r>
              <w:rPr>
                <w:rFonts w:ascii="MS UI Gothic"/>
                <w:w w:val="105"/>
                <w:sz w:val="21"/>
              </w:rPr>
              <w:t>28 Nov 2005</w:t>
            </w:r>
          </w:p>
        </w:tc>
      </w:tr>
      <w:tr w:rsidR="00CF639C" w:rsidTr="004C6143">
        <w:trPr>
          <w:trHeight w:hRule="exact" w:val="1200"/>
        </w:trPr>
        <w:tc>
          <w:tcPr>
            <w:tcW w:w="3874" w:type="dxa"/>
            <w:shd w:val="clear" w:color="auto" w:fill="BFBFBF"/>
          </w:tcPr>
          <w:p w:rsidR="00CF639C" w:rsidRDefault="00CF639C" w:rsidP="004C6143">
            <w:pPr>
              <w:pStyle w:val="TableParagraph"/>
              <w:spacing w:before="9"/>
              <w:rPr>
                <w:rFonts w:ascii="MS UI Gothic"/>
                <w:sz w:val="35"/>
              </w:rPr>
            </w:pPr>
          </w:p>
          <w:p w:rsidR="00CF639C" w:rsidRDefault="00CF639C" w:rsidP="004C6143">
            <w:pPr>
              <w:pStyle w:val="TableParagraph"/>
              <w:spacing w:before="0"/>
              <w:ind w:left="31"/>
              <w:rPr>
                <w:rFonts w:ascii="Century"/>
                <w:sz w:val="21"/>
              </w:rPr>
            </w:pPr>
            <w:r>
              <w:rPr>
                <w:rFonts w:ascii="Century"/>
                <w:w w:val="105"/>
                <w:sz w:val="21"/>
              </w:rPr>
              <w:t>Acetaldehyde</w:t>
            </w:r>
          </w:p>
        </w:tc>
        <w:tc>
          <w:tcPr>
            <w:tcW w:w="1538" w:type="dxa"/>
            <w:shd w:val="clear" w:color="auto" w:fill="BFBFBF"/>
          </w:tcPr>
          <w:p w:rsidR="00CF639C" w:rsidRDefault="00CF639C" w:rsidP="004C6143">
            <w:pPr>
              <w:pStyle w:val="TableParagraph"/>
              <w:spacing w:before="5"/>
              <w:rPr>
                <w:rFonts w:ascii="MS UI Gothic"/>
                <w:sz w:val="32"/>
              </w:rPr>
            </w:pPr>
          </w:p>
          <w:p w:rsidR="00CF639C" w:rsidRDefault="00CF639C" w:rsidP="004C6143">
            <w:pPr>
              <w:pStyle w:val="TableParagraph"/>
              <w:spacing w:before="0"/>
              <w:ind w:left="164" w:right="145"/>
              <w:jc w:val="center"/>
              <w:rPr>
                <w:rFonts w:ascii="MS UI Gothic"/>
                <w:sz w:val="21"/>
              </w:rPr>
            </w:pPr>
            <w:r>
              <w:rPr>
                <w:rFonts w:ascii="MS UI Gothic"/>
                <w:w w:val="105"/>
                <w:sz w:val="21"/>
              </w:rPr>
              <w:t>21 Nov 2003</w:t>
            </w:r>
          </w:p>
        </w:tc>
        <w:tc>
          <w:tcPr>
            <w:tcW w:w="2052" w:type="dxa"/>
            <w:shd w:val="clear" w:color="auto" w:fill="BFBFBF"/>
          </w:tcPr>
          <w:p w:rsidR="00CF639C" w:rsidRDefault="00CF639C" w:rsidP="004C6143">
            <w:pPr>
              <w:pStyle w:val="TableParagraph"/>
              <w:spacing w:before="0" w:line="202" w:lineRule="exact"/>
              <w:ind w:left="316"/>
              <w:rPr>
                <w:rFonts w:ascii="MS UI Gothic"/>
                <w:sz w:val="21"/>
              </w:rPr>
            </w:pPr>
            <w:r>
              <w:rPr>
                <w:rFonts w:ascii="MS UI Gothic"/>
                <w:w w:val="105"/>
                <w:sz w:val="21"/>
              </w:rPr>
              <w:t>3 Mar 2004</w:t>
            </w:r>
          </w:p>
          <w:p w:rsidR="00CF639C" w:rsidRDefault="00CF639C" w:rsidP="004C6143">
            <w:pPr>
              <w:pStyle w:val="TableParagraph"/>
              <w:spacing w:before="0" w:line="240" w:lineRule="exact"/>
              <w:ind w:left="316"/>
              <w:rPr>
                <w:rFonts w:ascii="MS UI Gothic"/>
                <w:sz w:val="21"/>
              </w:rPr>
            </w:pPr>
            <w:r>
              <w:rPr>
                <w:rFonts w:ascii="MS UI Gothic"/>
                <w:w w:val="105"/>
                <w:sz w:val="21"/>
              </w:rPr>
              <w:t>9 Apr 2004</w:t>
            </w:r>
          </w:p>
          <w:p w:rsidR="00CF639C" w:rsidRDefault="00CF639C" w:rsidP="004C6143">
            <w:pPr>
              <w:pStyle w:val="TableParagraph"/>
              <w:spacing w:before="0" w:line="240" w:lineRule="exact"/>
              <w:ind w:left="316"/>
              <w:rPr>
                <w:rFonts w:ascii="MS UI Gothic"/>
                <w:sz w:val="21"/>
              </w:rPr>
            </w:pPr>
            <w:r>
              <w:rPr>
                <w:rFonts w:ascii="MS UI Gothic"/>
                <w:w w:val="105"/>
                <w:sz w:val="21"/>
              </w:rPr>
              <w:t>27 Apr 2004</w:t>
            </w:r>
          </w:p>
          <w:p w:rsidR="00CF639C" w:rsidRDefault="00CF639C" w:rsidP="004C6143">
            <w:pPr>
              <w:pStyle w:val="TableParagraph"/>
              <w:spacing w:before="0" w:line="240" w:lineRule="exact"/>
              <w:ind w:left="316"/>
              <w:rPr>
                <w:rFonts w:ascii="MS UI Gothic"/>
                <w:sz w:val="21"/>
              </w:rPr>
            </w:pPr>
            <w:r>
              <w:rPr>
                <w:rFonts w:ascii="MS UI Gothic"/>
                <w:w w:val="105"/>
                <w:sz w:val="21"/>
              </w:rPr>
              <w:t>23 Feb 2005</w:t>
            </w:r>
          </w:p>
          <w:p w:rsidR="00CF639C" w:rsidRDefault="00CF639C" w:rsidP="004C6143">
            <w:pPr>
              <w:pStyle w:val="TableParagraph"/>
              <w:spacing w:before="0" w:line="257" w:lineRule="exact"/>
              <w:ind w:left="287"/>
              <w:rPr>
                <w:rFonts w:ascii="MS UI Gothic"/>
                <w:sz w:val="21"/>
              </w:rPr>
            </w:pPr>
            <w:r>
              <w:rPr>
                <w:rFonts w:ascii="MS UI Gothic"/>
                <w:w w:val="105"/>
                <w:sz w:val="21"/>
              </w:rPr>
              <w:t>13 Apr 2005(fin.)</w:t>
            </w:r>
          </w:p>
        </w:tc>
        <w:tc>
          <w:tcPr>
            <w:tcW w:w="2052" w:type="dxa"/>
            <w:tcBorders>
              <w:right w:val="single" w:sz="8" w:space="0" w:color="000000"/>
            </w:tcBorders>
            <w:shd w:val="clear" w:color="auto" w:fill="BFBFBF"/>
          </w:tcPr>
          <w:p w:rsidR="00CF639C" w:rsidRDefault="00CF639C" w:rsidP="004C6143">
            <w:pPr>
              <w:pStyle w:val="TableParagraph"/>
              <w:spacing w:before="5"/>
              <w:rPr>
                <w:rFonts w:ascii="MS UI Gothic"/>
                <w:sz w:val="32"/>
              </w:rPr>
            </w:pPr>
          </w:p>
          <w:p w:rsidR="00CF639C" w:rsidRDefault="00CF639C" w:rsidP="004C6143">
            <w:pPr>
              <w:pStyle w:val="TableParagraph"/>
              <w:spacing w:before="0"/>
              <w:ind w:left="36" w:right="17"/>
              <w:jc w:val="center"/>
              <w:rPr>
                <w:rFonts w:ascii="MS UI Gothic"/>
                <w:sz w:val="21"/>
              </w:rPr>
            </w:pPr>
            <w:r>
              <w:rPr>
                <w:rFonts w:ascii="MS UI Gothic"/>
                <w:w w:val="105"/>
                <w:sz w:val="21"/>
              </w:rPr>
              <w:t>21 Jul 2005</w:t>
            </w:r>
          </w:p>
        </w:tc>
        <w:tc>
          <w:tcPr>
            <w:tcW w:w="1959" w:type="dxa"/>
            <w:tcBorders>
              <w:left w:val="single" w:sz="8" w:space="0" w:color="000000"/>
            </w:tcBorders>
            <w:shd w:val="clear" w:color="auto" w:fill="BFBFBF"/>
          </w:tcPr>
          <w:p w:rsidR="00CF639C" w:rsidRDefault="00CF639C" w:rsidP="004C6143">
            <w:pPr>
              <w:pStyle w:val="TableParagraph"/>
              <w:spacing w:before="5"/>
              <w:rPr>
                <w:rFonts w:ascii="MS UI Gothic"/>
                <w:sz w:val="32"/>
              </w:rPr>
            </w:pPr>
          </w:p>
          <w:p w:rsidR="00CF639C" w:rsidRDefault="00CF639C" w:rsidP="004C6143">
            <w:pPr>
              <w:pStyle w:val="TableParagraph"/>
              <w:spacing w:before="0"/>
              <w:ind w:left="228"/>
              <w:rPr>
                <w:rFonts w:ascii="MS UI Gothic"/>
                <w:sz w:val="21"/>
              </w:rPr>
            </w:pPr>
            <w:r>
              <w:rPr>
                <w:rFonts w:ascii="MS UI Gothic"/>
                <w:w w:val="105"/>
                <w:sz w:val="21"/>
              </w:rPr>
              <w:t>23 Jun 2005(fin.)</w:t>
            </w:r>
          </w:p>
        </w:tc>
        <w:tc>
          <w:tcPr>
            <w:tcW w:w="1675" w:type="dxa"/>
            <w:tcBorders>
              <w:right w:val="single" w:sz="8" w:space="0" w:color="000000"/>
            </w:tcBorders>
            <w:shd w:val="clear" w:color="auto" w:fill="BFBFBF"/>
          </w:tcPr>
          <w:p w:rsidR="00CF639C" w:rsidRDefault="00CF639C" w:rsidP="004C6143">
            <w:pPr>
              <w:pStyle w:val="TableParagraph"/>
              <w:spacing w:before="5"/>
              <w:rPr>
                <w:rFonts w:ascii="MS UI Gothic"/>
                <w:sz w:val="32"/>
              </w:rPr>
            </w:pPr>
          </w:p>
          <w:p w:rsidR="00CF639C" w:rsidRDefault="00CF639C" w:rsidP="004C6143">
            <w:pPr>
              <w:pStyle w:val="TableParagraph"/>
              <w:spacing w:before="0"/>
              <w:ind w:left="278"/>
              <w:rPr>
                <w:rFonts w:ascii="MS UI Gothic"/>
                <w:sz w:val="21"/>
              </w:rPr>
            </w:pPr>
            <w:r>
              <w:rPr>
                <w:rFonts w:ascii="MS UI Gothic"/>
                <w:w w:val="105"/>
                <w:sz w:val="21"/>
              </w:rPr>
              <w:t>12 Oct 2005</w:t>
            </w:r>
          </w:p>
        </w:tc>
        <w:tc>
          <w:tcPr>
            <w:tcW w:w="2362" w:type="dxa"/>
            <w:tcBorders>
              <w:left w:val="single" w:sz="8" w:space="0" w:color="000000"/>
            </w:tcBorders>
            <w:shd w:val="clear" w:color="auto" w:fill="BFBFBF"/>
          </w:tcPr>
          <w:p w:rsidR="00CF639C" w:rsidRDefault="00CF639C" w:rsidP="004C6143">
            <w:pPr>
              <w:pStyle w:val="TableParagraph"/>
              <w:spacing w:before="5"/>
              <w:rPr>
                <w:rFonts w:ascii="MS UI Gothic"/>
                <w:sz w:val="32"/>
              </w:rPr>
            </w:pPr>
          </w:p>
          <w:p w:rsidR="00CF639C" w:rsidRDefault="00CF639C" w:rsidP="004C6143">
            <w:pPr>
              <w:pStyle w:val="TableParagraph"/>
              <w:spacing w:before="0"/>
              <w:ind w:left="547" w:right="531"/>
              <w:jc w:val="center"/>
              <w:rPr>
                <w:rFonts w:ascii="MS UI Gothic"/>
                <w:sz w:val="21"/>
              </w:rPr>
            </w:pPr>
            <w:r>
              <w:rPr>
                <w:rFonts w:ascii="MS UI Gothic"/>
                <w:w w:val="105"/>
                <w:sz w:val="21"/>
              </w:rPr>
              <w:t>16 May 2006</w:t>
            </w:r>
          </w:p>
        </w:tc>
      </w:tr>
      <w:tr w:rsidR="00CF639C" w:rsidTr="004C6143">
        <w:trPr>
          <w:trHeight w:hRule="exact" w:val="253"/>
        </w:trPr>
        <w:tc>
          <w:tcPr>
            <w:tcW w:w="3874" w:type="dxa"/>
            <w:tcBorders>
              <w:bottom w:val="single" w:sz="1" w:space="0" w:color="000000"/>
            </w:tcBorders>
            <w:shd w:val="clear" w:color="auto" w:fill="BFBFBF"/>
          </w:tcPr>
          <w:p w:rsidR="00CF639C" w:rsidRDefault="00CF639C" w:rsidP="004C6143">
            <w:pPr>
              <w:pStyle w:val="TableParagraph"/>
              <w:spacing w:before="0" w:line="247" w:lineRule="exact"/>
              <w:ind w:left="31"/>
              <w:rPr>
                <w:rFonts w:ascii="Century"/>
                <w:sz w:val="21"/>
              </w:rPr>
            </w:pPr>
            <w:r>
              <w:rPr>
                <w:rFonts w:ascii="Century"/>
                <w:w w:val="105"/>
                <w:sz w:val="21"/>
              </w:rPr>
              <w:t>2-Ethyl-3-methylpyrazine</w:t>
            </w:r>
          </w:p>
        </w:tc>
        <w:tc>
          <w:tcPr>
            <w:tcW w:w="1538" w:type="dxa"/>
            <w:vMerge w:val="restart"/>
            <w:shd w:val="clear" w:color="auto" w:fill="BFBFBF"/>
          </w:tcPr>
          <w:p w:rsidR="00CF639C" w:rsidRDefault="00CF639C" w:rsidP="004C6143">
            <w:pPr>
              <w:pStyle w:val="TableParagraph"/>
              <w:spacing w:before="0"/>
              <w:rPr>
                <w:rFonts w:ascii="MS UI Gothic"/>
              </w:rPr>
            </w:pPr>
          </w:p>
          <w:p w:rsidR="00CF639C" w:rsidRDefault="00CF639C" w:rsidP="004C6143">
            <w:pPr>
              <w:pStyle w:val="TableParagraph"/>
              <w:spacing w:before="7"/>
              <w:rPr>
                <w:rFonts w:ascii="MS UI Gothic"/>
                <w:sz w:val="17"/>
              </w:rPr>
            </w:pPr>
          </w:p>
          <w:p w:rsidR="00CF639C" w:rsidRDefault="00CF639C" w:rsidP="004C6143">
            <w:pPr>
              <w:pStyle w:val="TableParagraph"/>
              <w:spacing w:before="0"/>
              <w:ind w:left="264"/>
              <w:rPr>
                <w:rFonts w:ascii="MS UI Gothic"/>
                <w:sz w:val="21"/>
              </w:rPr>
            </w:pPr>
            <w:r>
              <w:rPr>
                <w:rFonts w:ascii="MS UI Gothic"/>
                <w:w w:val="105"/>
                <w:sz w:val="21"/>
              </w:rPr>
              <w:t>7 Mar 2005</w:t>
            </w:r>
          </w:p>
        </w:tc>
        <w:tc>
          <w:tcPr>
            <w:tcW w:w="2052" w:type="dxa"/>
            <w:vMerge w:val="restart"/>
            <w:shd w:val="clear" w:color="auto" w:fill="BFBFBF"/>
          </w:tcPr>
          <w:p w:rsidR="00CF639C" w:rsidRDefault="00CF639C" w:rsidP="004C6143">
            <w:pPr>
              <w:pStyle w:val="TableParagraph"/>
              <w:spacing w:before="66"/>
              <w:ind w:left="316"/>
              <w:rPr>
                <w:rFonts w:ascii="MS UI Gothic"/>
                <w:sz w:val="21"/>
              </w:rPr>
            </w:pPr>
            <w:r>
              <w:rPr>
                <w:rFonts w:ascii="MS UI Gothic"/>
                <w:w w:val="105"/>
                <w:sz w:val="21"/>
              </w:rPr>
              <w:t>14 Jun 2005(fin.)</w:t>
            </w:r>
          </w:p>
        </w:tc>
        <w:tc>
          <w:tcPr>
            <w:tcW w:w="2052" w:type="dxa"/>
            <w:vMerge w:val="restart"/>
            <w:tcBorders>
              <w:right w:val="single" w:sz="8" w:space="0" w:color="000000"/>
            </w:tcBorders>
            <w:shd w:val="clear" w:color="auto" w:fill="BFBFBF"/>
          </w:tcPr>
          <w:p w:rsidR="00CF639C" w:rsidRDefault="00CF639C" w:rsidP="004C6143">
            <w:pPr>
              <w:pStyle w:val="TableParagraph"/>
              <w:spacing w:before="66"/>
              <w:ind w:left="465"/>
              <w:rPr>
                <w:rFonts w:ascii="MS UI Gothic"/>
                <w:sz w:val="21"/>
              </w:rPr>
            </w:pPr>
            <w:r>
              <w:rPr>
                <w:rFonts w:ascii="MS UI Gothic"/>
                <w:w w:val="105"/>
                <w:sz w:val="21"/>
              </w:rPr>
              <w:t>18 Aug 2005</w:t>
            </w:r>
          </w:p>
        </w:tc>
        <w:tc>
          <w:tcPr>
            <w:tcW w:w="1959" w:type="dxa"/>
            <w:vMerge w:val="restart"/>
            <w:tcBorders>
              <w:left w:val="single" w:sz="8" w:space="0" w:color="000000"/>
            </w:tcBorders>
            <w:shd w:val="clear" w:color="auto" w:fill="BFBFBF"/>
          </w:tcPr>
          <w:p w:rsidR="00CF639C" w:rsidRDefault="00CF639C" w:rsidP="004C6143">
            <w:pPr>
              <w:pStyle w:val="TableParagraph"/>
              <w:spacing w:before="66"/>
              <w:ind w:left="259"/>
              <w:rPr>
                <w:rFonts w:ascii="MS UI Gothic"/>
                <w:sz w:val="21"/>
              </w:rPr>
            </w:pPr>
            <w:r>
              <w:rPr>
                <w:rFonts w:ascii="MS UI Gothic"/>
                <w:w w:val="105"/>
                <w:sz w:val="21"/>
              </w:rPr>
              <w:t>28 Jul 2005(fin.)</w:t>
            </w:r>
          </w:p>
        </w:tc>
        <w:tc>
          <w:tcPr>
            <w:tcW w:w="1675" w:type="dxa"/>
            <w:vMerge w:val="restart"/>
            <w:tcBorders>
              <w:right w:val="single" w:sz="8" w:space="0" w:color="000000"/>
            </w:tcBorders>
            <w:shd w:val="clear" w:color="auto" w:fill="BFBFBF"/>
          </w:tcPr>
          <w:p w:rsidR="00CF639C" w:rsidRDefault="00CF639C" w:rsidP="004C6143">
            <w:pPr>
              <w:pStyle w:val="TableParagraph"/>
              <w:spacing w:before="66"/>
              <w:ind w:left="271"/>
              <w:rPr>
                <w:rFonts w:ascii="MS UI Gothic"/>
                <w:sz w:val="21"/>
              </w:rPr>
            </w:pPr>
            <w:r>
              <w:rPr>
                <w:rFonts w:ascii="MS UI Gothic"/>
                <w:w w:val="105"/>
                <w:sz w:val="21"/>
              </w:rPr>
              <w:t>19 Dec 2005</w:t>
            </w:r>
          </w:p>
        </w:tc>
        <w:tc>
          <w:tcPr>
            <w:tcW w:w="2362" w:type="dxa"/>
            <w:vMerge w:val="restart"/>
            <w:tcBorders>
              <w:left w:val="single" w:sz="8" w:space="0" w:color="000000"/>
            </w:tcBorders>
            <w:shd w:val="clear" w:color="auto" w:fill="BFBFBF"/>
          </w:tcPr>
          <w:p w:rsidR="00CF639C" w:rsidRDefault="00CF639C" w:rsidP="004C6143">
            <w:pPr>
              <w:pStyle w:val="TableParagraph"/>
              <w:spacing w:before="66"/>
              <w:ind w:left="607"/>
              <w:rPr>
                <w:rFonts w:ascii="MS UI Gothic"/>
                <w:sz w:val="21"/>
              </w:rPr>
            </w:pPr>
            <w:r>
              <w:rPr>
                <w:rFonts w:ascii="MS UI Gothic"/>
                <w:w w:val="105"/>
                <w:sz w:val="21"/>
              </w:rPr>
              <w:t>16 May 2006</w:t>
            </w:r>
          </w:p>
        </w:tc>
      </w:tr>
      <w:tr w:rsidR="00CF639C" w:rsidTr="004C6143">
        <w:trPr>
          <w:trHeight w:hRule="exact" w:val="251"/>
        </w:trPr>
        <w:tc>
          <w:tcPr>
            <w:tcW w:w="3874" w:type="dxa"/>
            <w:tcBorders>
              <w:top w:val="single" w:sz="1" w:space="0" w:color="000000"/>
              <w:bottom w:val="single" w:sz="1" w:space="0" w:color="000000"/>
            </w:tcBorders>
            <w:shd w:val="clear" w:color="auto" w:fill="BFBFBF"/>
          </w:tcPr>
          <w:p w:rsidR="00CF639C" w:rsidRDefault="00CF639C" w:rsidP="004C6143">
            <w:pPr>
              <w:pStyle w:val="TableParagraph"/>
              <w:spacing w:before="1"/>
              <w:ind w:left="31"/>
              <w:rPr>
                <w:rFonts w:ascii="Century"/>
                <w:sz w:val="21"/>
              </w:rPr>
            </w:pPr>
            <w:r>
              <w:rPr>
                <w:rFonts w:ascii="Century"/>
                <w:w w:val="105"/>
                <w:sz w:val="21"/>
              </w:rPr>
              <w:t>5-Methylquinoxaline</w:t>
            </w:r>
          </w:p>
        </w:tc>
        <w:tc>
          <w:tcPr>
            <w:tcW w:w="1538" w:type="dxa"/>
            <w:vMerge/>
            <w:shd w:val="clear" w:color="auto" w:fill="BFBFBF"/>
          </w:tcPr>
          <w:p w:rsidR="00CF639C" w:rsidRDefault="00CF639C" w:rsidP="004C6143"/>
        </w:tc>
        <w:tc>
          <w:tcPr>
            <w:tcW w:w="2052" w:type="dxa"/>
            <w:vMerge/>
            <w:shd w:val="clear" w:color="auto" w:fill="BFBFBF"/>
          </w:tcPr>
          <w:p w:rsidR="00CF639C" w:rsidRDefault="00CF639C" w:rsidP="004C6143"/>
        </w:tc>
        <w:tc>
          <w:tcPr>
            <w:tcW w:w="2052" w:type="dxa"/>
            <w:vMerge/>
            <w:tcBorders>
              <w:right w:val="single" w:sz="8" w:space="0" w:color="000000"/>
            </w:tcBorders>
            <w:shd w:val="clear" w:color="auto" w:fill="BFBFBF"/>
          </w:tcPr>
          <w:p w:rsidR="00CF639C" w:rsidRDefault="00CF639C" w:rsidP="004C6143"/>
        </w:tc>
        <w:tc>
          <w:tcPr>
            <w:tcW w:w="1959" w:type="dxa"/>
            <w:vMerge/>
            <w:tcBorders>
              <w:left w:val="single" w:sz="8" w:space="0" w:color="000000"/>
            </w:tcBorders>
            <w:shd w:val="clear" w:color="auto" w:fill="BFBFBF"/>
          </w:tcPr>
          <w:p w:rsidR="00CF639C" w:rsidRDefault="00CF639C" w:rsidP="004C6143"/>
        </w:tc>
        <w:tc>
          <w:tcPr>
            <w:tcW w:w="1675" w:type="dxa"/>
            <w:vMerge/>
            <w:tcBorders>
              <w:right w:val="single" w:sz="8" w:space="0" w:color="000000"/>
            </w:tcBorders>
            <w:shd w:val="clear" w:color="auto" w:fill="BFBFBF"/>
          </w:tcPr>
          <w:p w:rsidR="00CF639C" w:rsidRDefault="00CF639C" w:rsidP="004C6143"/>
        </w:tc>
        <w:tc>
          <w:tcPr>
            <w:tcW w:w="2362" w:type="dxa"/>
            <w:vMerge/>
            <w:tcBorders>
              <w:left w:val="single" w:sz="8" w:space="0" w:color="000000"/>
            </w:tcBorders>
            <w:shd w:val="clear" w:color="auto" w:fill="BFBFBF"/>
          </w:tcPr>
          <w:p w:rsidR="00CF639C" w:rsidRDefault="00CF639C" w:rsidP="004C6143"/>
        </w:tc>
      </w:tr>
      <w:tr w:rsidR="00CF639C" w:rsidTr="004C6143">
        <w:trPr>
          <w:trHeight w:hRule="exact" w:val="904"/>
        </w:trPr>
        <w:tc>
          <w:tcPr>
            <w:tcW w:w="3874" w:type="dxa"/>
            <w:tcBorders>
              <w:top w:val="single" w:sz="1" w:space="0" w:color="000000"/>
              <w:bottom w:val="single" w:sz="8" w:space="0" w:color="000000"/>
            </w:tcBorders>
            <w:shd w:val="clear" w:color="auto" w:fill="BFBFBF"/>
          </w:tcPr>
          <w:p w:rsidR="00CF639C" w:rsidRDefault="00CF639C" w:rsidP="004C6143">
            <w:pPr>
              <w:pStyle w:val="TableParagraph"/>
              <w:spacing w:before="12"/>
              <w:rPr>
                <w:rFonts w:ascii="MS UI Gothic"/>
                <w:sz w:val="24"/>
              </w:rPr>
            </w:pPr>
          </w:p>
          <w:p w:rsidR="00CF639C" w:rsidRDefault="00CF639C" w:rsidP="004C6143">
            <w:pPr>
              <w:pStyle w:val="TableParagraph"/>
              <w:spacing w:before="0"/>
              <w:ind w:left="31"/>
              <w:rPr>
                <w:rFonts w:ascii="Century"/>
                <w:sz w:val="21"/>
              </w:rPr>
            </w:pPr>
            <w:r>
              <w:rPr>
                <w:rFonts w:ascii="Century"/>
                <w:w w:val="105"/>
                <w:sz w:val="21"/>
              </w:rPr>
              <w:t>Butanol</w:t>
            </w:r>
          </w:p>
        </w:tc>
        <w:tc>
          <w:tcPr>
            <w:tcW w:w="1538" w:type="dxa"/>
            <w:vMerge/>
            <w:tcBorders>
              <w:bottom w:val="single" w:sz="8" w:space="0" w:color="000000"/>
            </w:tcBorders>
            <w:shd w:val="clear" w:color="auto" w:fill="BFBFBF"/>
          </w:tcPr>
          <w:p w:rsidR="00CF639C" w:rsidRDefault="00CF639C" w:rsidP="004C6143"/>
        </w:tc>
        <w:tc>
          <w:tcPr>
            <w:tcW w:w="2052" w:type="dxa"/>
            <w:tcBorders>
              <w:bottom w:val="single" w:sz="8" w:space="0" w:color="000000"/>
            </w:tcBorders>
            <w:shd w:val="clear" w:color="auto" w:fill="BFBFBF"/>
          </w:tcPr>
          <w:p w:rsidR="00CF639C" w:rsidRDefault="00CF639C" w:rsidP="004C6143">
            <w:pPr>
              <w:pStyle w:val="TableParagraph"/>
              <w:spacing w:before="154" w:line="257" w:lineRule="exact"/>
              <w:ind w:left="316"/>
              <w:rPr>
                <w:rFonts w:ascii="MS UI Gothic"/>
                <w:sz w:val="21"/>
              </w:rPr>
            </w:pPr>
            <w:r>
              <w:rPr>
                <w:rFonts w:ascii="MS UI Gothic"/>
                <w:w w:val="105"/>
                <w:sz w:val="21"/>
              </w:rPr>
              <w:t>14 Jun 2005</w:t>
            </w:r>
          </w:p>
          <w:p w:rsidR="00CF639C" w:rsidRDefault="00CF639C" w:rsidP="004C6143">
            <w:pPr>
              <w:pStyle w:val="TableParagraph"/>
              <w:spacing w:before="0" w:line="257" w:lineRule="exact"/>
              <w:ind w:left="316"/>
              <w:rPr>
                <w:rFonts w:ascii="MS UI Gothic"/>
                <w:sz w:val="21"/>
              </w:rPr>
            </w:pPr>
            <w:r>
              <w:rPr>
                <w:rFonts w:ascii="MS UI Gothic"/>
                <w:w w:val="105"/>
                <w:sz w:val="21"/>
              </w:rPr>
              <w:t>22 Jul 2005(fin.)</w:t>
            </w:r>
          </w:p>
        </w:tc>
        <w:tc>
          <w:tcPr>
            <w:tcW w:w="2052" w:type="dxa"/>
            <w:tcBorders>
              <w:bottom w:val="single" w:sz="8" w:space="0" w:color="000000"/>
              <w:right w:val="single" w:sz="8" w:space="0" w:color="000000"/>
            </w:tcBorders>
            <w:shd w:val="clear" w:color="auto" w:fill="BFBFBF"/>
          </w:tcPr>
          <w:p w:rsidR="00CF639C" w:rsidRDefault="00CF639C" w:rsidP="004C6143">
            <w:pPr>
              <w:pStyle w:val="TableParagraph"/>
              <w:spacing w:before="13"/>
              <w:rPr>
                <w:rFonts w:ascii="MS UI Gothic"/>
                <w:sz w:val="20"/>
              </w:rPr>
            </w:pPr>
          </w:p>
          <w:p w:rsidR="00CF639C" w:rsidRDefault="00CF639C" w:rsidP="004C6143">
            <w:pPr>
              <w:pStyle w:val="TableParagraph"/>
              <w:spacing w:before="0"/>
              <w:ind w:left="36" w:right="20"/>
              <w:jc w:val="center"/>
              <w:rPr>
                <w:rFonts w:ascii="MS UI Gothic"/>
                <w:sz w:val="21"/>
              </w:rPr>
            </w:pPr>
            <w:r>
              <w:rPr>
                <w:rFonts w:ascii="MS UI Gothic"/>
                <w:w w:val="105"/>
                <w:sz w:val="21"/>
              </w:rPr>
              <w:t>22 Sep 2005</w:t>
            </w:r>
          </w:p>
        </w:tc>
        <w:tc>
          <w:tcPr>
            <w:tcW w:w="1959" w:type="dxa"/>
            <w:tcBorders>
              <w:left w:val="single" w:sz="8" w:space="0" w:color="000000"/>
              <w:bottom w:val="single" w:sz="8" w:space="0" w:color="000000"/>
            </w:tcBorders>
            <w:shd w:val="clear" w:color="auto" w:fill="BFBFBF"/>
          </w:tcPr>
          <w:p w:rsidR="00CF639C" w:rsidRDefault="00CF639C" w:rsidP="004C6143">
            <w:pPr>
              <w:pStyle w:val="TableParagraph"/>
              <w:spacing w:before="154" w:line="257" w:lineRule="exact"/>
              <w:ind w:left="173"/>
              <w:rPr>
                <w:rFonts w:ascii="MS UI Gothic"/>
                <w:sz w:val="21"/>
              </w:rPr>
            </w:pPr>
            <w:r>
              <w:rPr>
                <w:rFonts w:ascii="MS UI Gothic"/>
                <w:w w:val="105"/>
                <w:sz w:val="21"/>
              </w:rPr>
              <w:t>27 Oct 2005</w:t>
            </w:r>
          </w:p>
          <w:p w:rsidR="00CF639C" w:rsidRDefault="00CF639C" w:rsidP="004C6143">
            <w:pPr>
              <w:pStyle w:val="TableParagraph"/>
              <w:spacing w:before="0" w:line="257" w:lineRule="exact"/>
              <w:ind w:left="173"/>
              <w:rPr>
                <w:rFonts w:ascii="MS UI Gothic"/>
                <w:sz w:val="21"/>
              </w:rPr>
            </w:pPr>
            <w:r>
              <w:rPr>
                <w:rFonts w:ascii="MS UI Gothic"/>
                <w:w w:val="105"/>
                <w:sz w:val="21"/>
              </w:rPr>
              <w:t>24 Nov 2005(fin.)</w:t>
            </w:r>
          </w:p>
        </w:tc>
        <w:tc>
          <w:tcPr>
            <w:tcW w:w="1675" w:type="dxa"/>
            <w:tcBorders>
              <w:bottom w:val="single" w:sz="8" w:space="0" w:color="000000"/>
              <w:right w:val="single" w:sz="8" w:space="0" w:color="000000"/>
            </w:tcBorders>
            <w:shd w:val="clear" w:color="auto" w:fill="BFBFBF"/>
          </w:tcPr>
          <w:p w:rsidR="00CF639C" w:rsidRDefault="00CF639C" w:rsidP="004C6143">
            <w:pPr>
              <w:pStyle w:val="TableParagraph"/>
              <w:spacing w:before="13"/>
              <w:rPr>
                <w:rFonts w:ascii="MS UI Gothic"/>
                <w:sz w:val="20"/>
              </w:rPr>
            </w:pPr>
          </w:p>
          <w:p w:rsidR="00CF639C" w:rsidRDefault="00CF639C" w:rsidP="004C6143">
            <w:pPr>
              <w:pStyle w:val="TableParagraph"/>
              <w:spacing w:before="0"/>
              <w:ind w:left="287"/>
              <w:rPr>
                <w:rFonts w:ascii="MS UI Gothic"/>
                <w:sz w:val="21"/>
              </w:rPr>
            </w:pPr>
            <w:r>
              <w:rPr>
                <w:rFonts w:ascii="MS UI Gothic"/>
                <w:w w:val="105"/>
                <w:sz w:val="21"/>
              </w:rPr>
              <w:t>26 Apr 2006</w:t>
            </w:r>
          </w:p>
        </w:tc>
        <w:tc>
          <w:tcPr>
            <w:tcW w:w="2362" w:type="dxa"/>
            <w:tcBorders>
              <w:left w:val="single" w:sz="8" w:space="0" w:color="000000"/>
              <w:bottom w:val="single" w:sz="8" w:space="0" w:color="000000"/>
            </w:tcBorders>
            <w:shd w:val="clear" w:color="auto" w:fill="BFBFBF"/>
          </w:tcPr>
          <w:p w:rsidR="00CF639C" w:rsidRDefault="00CF639C" w:rsidP="004C6143">
            <w:pPr>
              <w:pStyle w:val="TableParagraph"/>
              <w:spacing w:before="13"/>
              <w:rPr>
                <w:rFonts w:ascii="MS UI Gothic"/>
                <w:sz w:val="20"/>
              </w:rPr>
            </w:pPr>
          </w:p>
          <w:p w:rsidR="00CF639C" w:rsidRDefault="00CF639C" w:rsidP="004C6143">
            <w:pPr>
              <w:pStyle w:val="TableParagraph"/>
              <w:spacing w:before="0"/>
              <w:ind w:left="550" w:right="531"/>
              <w:jc w:val="center"/>
              <w:rPr>
                <w:rFonts w:ascii="MS UI Gothic"/>
                <w:sz w:val="21"/>
              </w:rPr>
            </w:pPr>
            <w:r>
              <w:rPr>
                <w:rFonts w:ascii="MS UI Gothic"/>
                <w:w w:val="105"/>
                <w:sz w:val="21"/>
              </w:rPr>
              <w:t>12 Sep 2006</w:t>
            </w:r>
          </w:p>
        </w:tc>
      </w:tr>
      <w:tr w:rsidR="00CF639C" w:rsidTr="004C6143">
        <w:trPr>
          <w:trHeight w:hRule="exact" w:val="241"/>
        </w:trPr>
        <w:tc>
          <w:tcPr>
            <w:tcW w:w="3874" w:type="dxa"/>
            <w:tcBorders>
              <w:top w:val="single" w:sz="8" w:space="0" w:color="000000"/>
              <w:bottom w:val="single" w:sz="1" w:space="0" w:color="000000"/>
            </w:tcBorders>
          </w:tcPr>
          <w:p w:rsidR="00CF639C" w:rsidRDefault="00CF639C" w:rsidP="004C6143">
            <w:pPr>
              <w:pStyle w:val="TableParagraph"/>
              <w:spacing w:before="0" w:line="240" w:lineRule="exact"/>
              <w:ind w:left="31"/>
              <w:rPr>
                <w:rFonts w:ascii="Century"/>
                <w:sz w:val="21"/>
              </w:rPr>
            </w:pPr>
            <w:r>
              <w:rPr>
                <w:rFonts w:ascii="Century"/>
                <w:sz w:val="21"/>
              </w:rPr>
              <w:t>Ammonium alginate</w:t>
            </w:r>
          </w:p>
        </w:tc>
        <w:tc>
          <w:tcPr>
            <w:tcW w:w="1538" w:type="dxa"/>
            <w:vMerge w:val="restart"/>
            <w:tcBorders>
              <w:top w:val="single" w:sz="8" w:space="0" w:color="000000"/>
            </w:tcBorders>
          </w:tcPr>
          <w:p w:rsidR="00CF639C" w:rsidRDefault="00CF639C" w:rsidP="004C6143">
            <w:pPr>
              <w:pStyle w:val="TableParagraph"/>
              <w:spacing w:before="186"/>
              <w:ind w:left="211"/>
              <w:rPr>
                <w:rFonts w:ascii="MS UI Gothic"/>
                <w:sz w:val="21"/>
              </w:rPr>
            </w:pPr>
            <w:r>
              <w:rPr>
                <w:rFonts w:ascii="MS UI Gothic"/>
                <w:w w:val="105"/>
                <w:sz w:val="21"/>
              </w:rPr>
              <w:t>28 Mar 2005</w:t>
            </w:r>
          </w:p>
        </w:tc>
        <w:tc>
          <w:tcPr>
            <w:tcW w:w="2052" w:type="dxa"/>
            <w:vMerge w:val="restart"/>
            <w:tcBorders>
              <w:top w:val="single" w:sz="8" w:space="0" w:color="000000"/>
            </w:tcBorders>
          </w:tcPr>
          <w:p w:rsidR="00CF639C" w:rsidRDefault="00CF639C" w:rsidP="004C6143">
            <w:pPr>
              <w:pStyle w:val="TableParagraph"/>
              <w:spacing w:before="66" w:line="257" w:lineRule="exact"/>
              <w:ind w:left="316"/>
              <w:rPr>
                <w:rFonts w:ascii="MS UI Gothic"/>
                <w:sz w:val="21"/>
              </w:rPr>
            </w:pPr>
            <w:r>
              <w:rPr>
                <w:rFonts w:ascii="MS UI Gothic"/>
                <w:w w:val="105"/>
                <w:sz w:val="21"/>
              </w:rPr>
              <w:t>2 Dec 2005</w:t>
            </w:r>
          </w:p>
          <w:p w:rsidR="00CF639C" w:rsidRDefault="00CF639C" w:rsidP="004C6143">
            <w:pPr>
              <w:pStyle w:val="TableParagraph"/>
              <w:spacing w:before="0" w:line="257" w:lineRule="exact"/>
              <w:ind w:left="287"/>
              <w:rPr>
                <w:rFonts w:ascii="MS UI Gothic"/>
                <w:sz w:val="21"/>
              </w:rPr>
            </w:pPr>
            <w:r>
              <w:rPr>
                <w:rFonts w:ascii="MS UI Gothic"/>
                <w:w w:val="105"/>
                <w:sz w:val="21"/>
              </w:rPr>
              <w:t>14 Dec 2005(fin.)</w:t>
            </w:r>
          </w:p>
        </w:tc>
        <w:tc>
          <w:tcPr>
            <w:tcW w:w="2052" w:type="dxa"/>
            <w:vMerge w:val="restart"/>
            <w:tcBorders>
              <w:top w:val="single" w:sz="8" w:space="0" w:color="000000"/>
              <w:right w:val="single" w:sz="8" w:space="0" w:color="000000"/>
            </w:tcBorders>
          </w:tcPr>
          <w:p w:rsidR="00CF639C" w:rsidRDefault="00CF639C" w:rsidP="004C6143">
            <w:pPr>
              <w:pStyle w:val="TableParagraph"/>
              <w:spacing w:before="186"/>
              <w:ind w:left="460"/>
              <w:rPr>
                <w:rFonts w:ascii="MS UI Gothic"/>
                <w:sz w:val="21"/>
              </w:rPr>
            </w:pPr>
            <w:r>
              <w:rPr>
                <w:rFonts w:ascii="MS UI Gothic"/>
                <w:w w:val="105"/>
                <w:sz w:val="21"/>
              </w:rPr>
              <w:t>30 Mar 2006</w:t>
            </w:r>
          </w:p>
        </w:tc>
        <w:tc>
          <w:tcPr>
            <w:tcW w:w="1959" w:type="dxa"/>
            <w:vMerge w:val="restart"/>
            <w:tcBorders>
              <w:top w:val="single" w:sz="8" w:space="0" w:color="000000"/>
              <w:left w:val="single" w:sz="8" w:space="0" w:color="000000"/>
            </w:tcBorders>
          </w:tcPr>
          <w:p w:rsidR="00CF639C" w:rsidRDefault="00CF639C" w:rsidP="004C6143">
            <w:pPr>
              <w:pStyle w:val="TableParagraph"/>
              <w:spacing w:before="186"/>
              <w:ind w:left="173"/>
              <w:rPr>
                <w:rFonts w:ascii="MS UI Gothic"/>
                <w:sz w:val="21"/>
              </w:rPr>
            </w:pPr>
            <w:r>
              <w:rPr>
                <w:rFonts w:ascii="MS UI Gothic"/>
                <w:w w:val="105"/>
                <w:sz w:val="21"/>
              </w:rPr>
              <w:t>23 Mar 2006(fin.)</w:t>
            </w:r>
          </w:p>
        </w:tc>
        <w:tc>
          <w:tcPr>
            <w:tcW w:w="1675" w:type="dxa"/>
            <w:vMerge w:val="restart"/>
            <w:tcBorders>
              <w:top w:val="single" w:sz="8" w:space="0" w:color="000000"/>
              <w:right w:val="single" w:sz="8" w:space="0" w:color="000000"/>
            </w:tcBorders>
          </w:tcPr>
          <w:p w:rsidR="00CF639C" w:rsidRDefault="00CF639C" w:rsidP="004C6143">
            <w:pPr>
              <w:pStyle w:val="TableParagraph"/>
              <w:spacing w:before="186"/>
              <w:ind w:left="321"/>
              <w:rPr>
                <w:rFonts w:ascii="MS UI Gothic"/>
                <w:sz w:val="21"/>
              </w:rPr>
            </w:pPr>
            <w:r>
              <w:rPr>
                <w:rFonts w:ascii="MS UI Gothic"/>
                <w:w w:val="105"/>
                <w:sz w:val="21"/>
              </w:rPr>
              <w:t>5 Sep 2006</w:t>
            </w:r>
          </w:p>
        </w:tc>
        <w:tc>
          <w:tcPr>
            <w:tcW w:w="2362" w:type="dxa"/>
            <w:vMerge w:val="restart"/>
            <w:tcBorders>
              <w:top w:val="single" w:sz="8" w:space="0" w:color="000000"/>
              <w:left w:val="single" w:sz="8" w:space="0" w:color="000000"/>
            </w:tcBorders>
          </w:tcPr>
          <w:p w:rsidR="00CF639C" w:rsidRDefault="00CF639C" w:rsidP="004C6143">
            <w:pPr>
              <w:pStyle w:val="TableParagraph"/>
              <w:spacing w:before="186"/>
              <w:ind w:left="607"/>
              <w:rPr>
                <w:rFonts w:ascii="MS UI Gothic"/>
                <w:sz w:val="21"/>
              </w:rPr>
            </w:pPr>
            <w:r>
              <w:rPr>
                <w:rFonts w:ascii="MS UI Gothic"/>
                <w:w w:val="105"/>
                <w:sz w:val="21"/>
              </w:rPr>
              <w:t>26 Dec 2006</w:t>
            </w:r>
          </w:p>
        </w:tc>
      </w:tr>
      <w:tr w:rsidR="00CF639C" w:rsidTr="004C6143">
        <w:trPr>
          <w:trHeight w:hRule="exact" w:val="252"/>
        </w:trPr>
        <w:tc>
          <w:tcPr>
            <w:tcW w:w="3874" w:type="dxa"/>
            <w:tcBorders>
              <w:top w:val="single" w:sz="1" w:space="0" w:color="000000"/>
              <w:bottom w:val="single" w:sz="1" w:space="0" w:color="000000"/>
            </w:tcBorders>
          </w:tcPr>
          <w:p w:rsidR="00CF639C" w:rsidRDefault="00CF639C" w:rsidP="004C6143">
            <w:pPr>
              <w:pStyle w:val="TableParagraph"/>
              <w:spacing w:before="1"/>
              <w:ind w:left="31"/>
              <w:rPr>
                <w:rFonts w:ascii="Century"/>
                <w:sz w:val="21"/>
              </w:rPr>
            </w:pPr>
            <w:r>
              <w:rPr>
                <w:rFonts w:ascii="Century"/>
                <w:sz w:val="21"/>
              </w:rPr>
              <w:t>Potassium alginate</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251"/>
        </w:trPr>
        <w:tc>
          <w:tcPr>
            <w:tcW w:w="3874" w:type="dxa"/>
            <w:tcBorders>
              <w:top w:val="single" w:sz="1" w:space="0" w:color="000000"/>
            </w:tcBorders>
          </w:tcPr>
          <w:p w:rsidR="00CF639C" w:rsidRDefault="00CF639C" w:rsidP="004C6143">
            <w:pPr>
              <w:pStyle w:val="TableParagraph"/>
              <w:spacing w:before="1"/>
              <w:ind w:left="31"/>
              <w:rPr>
                <w:rFonts w:ascii="Century"/>
                <w:sz w:val="21"/>
              </w:rPr>
            </w:pPr>
            <w:r>
              <w:rPr>
                <w:rFonts w:ascii="Century"/>
                <w:sz w:val="21"/>
              </w:rPr>
              <w:t>Calcium alginate</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bl>
    <w:p w:rsidR="00CF639C" w:rsidRDefault="00CF639C" w:rsidP="00CF639C">
      <w:pPr>
        <w:sectPr w:rsidR="00CF639C">
          <w:type w:val="continuous"/>
          <w:pgSz w:w="16840" w:h="11910" w:orient="landscape"/>
          <w:pgMar w:top="1600" w:right="400" w:bottom="700" w:left="680" w:header="720" w:footer="720"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CF639C" w:rsidTr="004C6143">
        <w:trPr>
          <w:trHeight w:hRule="exact" w:val="345"/>
        </w:trPr>
        <w:tc>
          <w:tcPr>
            <w:tcW w:w="3874" w:type="dxa"/>
            <w:vMerge w:val="restart"/>
          </w:tcPr>
          <w:p w:rsidR="00CF639C" w:rsidRDefault="00CF639C" w:rsidP="004C6143">
            <w:pPr>
              <w:pStyle w:val="TableParagraph"/>
              <w:spacing w:before="5"/>
              <w:rPr>
                <w:rFonts w:ascii="MS UI Gothic"/>
                <w:sz w:val="31"/>
              </w:rPr>
            </w:pPr>
          </w:p>
          <w:p w:rsidR="00CF639C" w:rsidRDefault="00CF639C" w:rsidP="004C6143">
            <w:pPr>
              <w:pStyle w:val="TableParagraph"/>
              <w:spacing w:before="0"/>
              <w:ind w:left="1091"/>
              <w:rPr>
                <w:rFonts w:ascii="Century"/>
                <w:b/>
                <w:sz w:val="21"/>
              </w:rPr>
            </w:pPr>
            <w:r>
              <w:rPr>
                <w:rFonts w:ascii="Century"/>
                <w:b/>
                <w:w w:val="105"/>
                <w:sz w:val="21"/>
              </w:rPr>
              <w:t>Substance name</w:t>
            </w:r>
          </w:p>
        </w:tc>
        <w:tc>
          <w:tcPr>
            <w:tcW w:w="1538" w:type="dxa"/>
            <w:vMerge w:val="restart"/>
          </w:tcPr>
          <w:p w:rsidR="00CF639C" w:rsidRDefault="00CF639C" w:rsidP="004C6143">
            <w:pPr>
              <w:pStyle w:val="TableParagraph"/>
              <w:spacing w:before="10"/>
              <w:rPr>
                <w:rFonts w:ascii="MS UI Gothic"/>
                <w:sz w:val="20"/>
              </w:rPr>
            </w:pPr>
          </w:p>
          <w:p w:rsidR="00CF639C" w:rsidRDefault="00CF639C" w:rsidP="004C614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CF639C" w:rsidRDefault="00CF639C" w:rsidP="004C614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CF639C" w:rsidRDefault="00CF639C" w:rsidP="004C6143">
            <w:pPr>
              <w:pStyle w:val="TableParagraph"/>
              <w:spacing w:before="25"/>
              <w:ind w:left="2591" w:right="2588"/>
              <w:jc w:val="center"/>
              <w:rPr>
                <w:rFonts w:ascii="Century"/>
                <w:b/>
                <w:sz w:val="21"/>
              </w:rPr>
            </w:pPr>
            <w:r>
              <w:rPr>
                <w:rFonts w:ascii="Century"/>
                <w:b/>
                <w:w w:val="105"/>
                <w:sz w:val="21"/>
              </w:rPr>
              <w:t>MHLW</w:t>
            </w:r>
          </w:p>
        </w:tc>
      </w:tr>
      <w:tr w:rsidR="00CF639C" w:rsidTr="004C6143">
        <w:trPr>
          <w:trHeight w:hRule="exact" w:val="773"/>
        </w:trPr>
        <w:tc>
          <w:tcPr>
            <w:tcW w:w="3874" w:type="dxa"/>
            <w:vMerge/>
          </w:tcPr>
          <w:p w:rsidR="00CF639C" w:rsidRDefault="00CF639C" w:rsidP="004C6143"/>
        </w:tc>
        <w:tc>
          <w:tcPr>
            <w:tcW w:w="1538" w:type="dxa"/>
            <w:vMerge/>
          </w:tcPr>
          <w:p w:rsidR="00CF639C" w:rsidRDefault="00CF639C" w:rsidP="004C6143"/>
        </w:tc>
        <w:tc>
          <w:tcPr>
            <w:tcW w:w="2052" w:type="dxa"/>
          </w:tcPr>
          <w:p w:rsidR="00CF639C" w:rsidRDefault="00CF639C" w:rsidP="004C614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CF639C" w:rsidRDefault="00CF639C" w:rsidP="004C6143">
            <w:pPr>
              <w:pStyle w:val="TableParagraph"/>
              <w:spacing w:before="8"/>
              <w:rPr>
                <w:rFonts w:ascii="MS UI Gothic"/>
                <w:sz w:val="19"/>
              </w:rPr>
            </w:pPr>
          </w:p>
          <w:p w:rsidR="00CF639C" w:rsidRDefault="00CF639C" w:rsidP="004C614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CF639C" w:rsidRDefault="00CF639C" w:rsidP="004C614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CF639C" w:rsidRDefault="00CF639C" w:rsidP="004C614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CF639C" w:rsidRDefault="00CF639C" w:rsidP="004C614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CF639C" w:rsidTr="004C6143">
        <w:trPr>
          <w:trHeight w:hRule="exact" w:val="533"/>
        </w:trPr>
        <w:tc>
          <w:tcPr>
            <w:tcW w:w="3874" w:type="dxa"/>
            <w:shd w:val="clear" w:color="auto" w:fill="BFBFBF"/>
          </w:tcPr>
          <w:p w:rsidR="00CF639C" w:rsidRDefault="00CF639C" w:rsidP="004C6143">
            <w:pPr>
              <w:pStyle w:val="TableParagraph"/>
              <w:spacing w:before="128"/>
              <w:ind w:left="31"/>
              <w:rPr>
                <w:rFonts w:ascii="Century"/>
                <w:sz w:val="21"/>
              </w:rPr>
            </w:pPr>
            <w:r>
              <w:rPr>
                <w:rFonts w:ascii="Century"/>
                <w:w w:val="105"/>
                <w:sz w:val="21"/>
              </w:rPr>
              <w:t>2-Methylbutanol</w:t>
            </w:r>
          </w:p>
        </w:tc>
        <w:tc>
          <w:tcPr>
            <w:tcW w:w="1538" w:type="dxa"/>
            <w:shd w:val="clear" w:color="auto" w:fill="BFBFBF"/>
          </w:tcPr>
          <w:p w:rsidR="00CF639C" w:rsidRDefault="00CF639C" w:rsidP="004C6143">
            <w:pPr>
              <w:pStyle w:val="TableParagraph"/>
              <w:spacing w:before="85"/>
              <w:ind w:left="161" w:right="145"/>
              <w:jc w:val="center"/>
              <w:rPr>
                <w:rFonts w:ascii="MS UI Gothic"/>
                <w:sz w:val="21"/>
              </w:rPr>
            </w:pPr>
            <w:r>
              <w:rPr>
                <w:rFonts w:ascii="MS UI Gothic"/>
                <w:w w:val="105"/>
                <w:sz w:val="21"/>
              </w:rPr>
              <w:t>19 Dec 2005</w:t>
            </w:r>
          </w:p>
        </w:tc>
        <w:tc>
          <w:tcPr>
            <w:tcW w:w="2052" w:type="dxa"/>
            <w:shd w:val="clear" w:color="auto" w:fill="BFBFBF"/>
          </w:tcPr>
          <w:p w:rsidR="00CF639C" w:rsidRDefault="00CF639C" w:rsidP="004C6143">
            <w:pPr>
              <w:pStyle w:val="TableParagraph"/>
              <w:spacing w:before="0" w:line="223" w:lineRule="exact"/>
              <w:ind w:left="316"/>
              <w:rPr>
                <w:rFonts w:ascii="MS UI Gothic"/>
                <w:sz w:val="21"/>
              </w:rPr>
            </w:pPr>
            <w:r>
              <w:rPr>
                <w:rFonts w:ascii="MS UI Gothic"/>
                <w:w w:val="105"/>
                <w:sz w:val="21"/>
              </w:rPr>
              <w:t>14 Jul 2006</w:t>
            </w:r>
          </w:p>
          <w:p w:rsidR="00CF639C" w:rsidRDefault="00CF639C" w:rsidP="004C6143">
            <w:pPr>
              <w:pStyle w:val="TableParagraph"/>
              <w:spacing w:before="0" w:line="257" w:lineRule="exact"/>
              <w:ind w:left="316"/>
              <w:rPr>
                <w:rFonts w:ascii="MS UI Gothic"/>
                <w:sz w:val="21"/>
              </w:rPr>
            </w:pPr>
            <w:r>
              <w:rPr>
                <w:rFonts w:ascii="MS UI Gothic"/>
                <w:w w:val="105"/>
                <w:sz w:val="21"/>
              </w:rPr>
              <w:t>11 Aug 2006(fin.)</w:t>
            </w:r>
          </w:p>
        </w:tc>
        <w:tc>
          <w:tcPr>
            <w:tcW w:w="2052" w:type="dxa"/>
            <w:tcBorders>
              <w:right w:val="single" w:sz="8" w:space="0" w:color="000000"/>
            </w:tcBorders>
            <w:shd w:val="clear" w:color="auto" w:fill="BFBFBF"/>
          </w:tcPr>
          <w:p w:rsidR="00CF639C" w:rsidRDefault="00CF639C" w:rsidP="004C6143">
            <w:pPr>
              <w:pStyle w:val="TableParagraph"/>
              <w:spacing w:before="85"/>
              <w:ind w:left="36" w:right="32"/>
              <w:jc w:val="center"/>
              <w:rPr>
                <w:rFonts w:ascii="MS UI Gothic"/>
                <w:sz w:val="21"/>
              </w:rPr>
            </w:pPr>
            <w:r>
              <w:rPr>
                <w:rFonts w:ascii="MS UI Gothic"/>
                <w:w w:val="105"/>
                <w:sz w:val="21"/>
              </w:rPr>
              <w:t>12 Oct 2006</w:t>
            </w:r>
          </w:p>
        </w:tc>
        <w:tc>
          <w:tcPr>
            <w:tcW w:w="1959" w:type="dxa"/>
            <w:tcBorders>
              <w:left w:val="single" w:sz="8" w:space="0" w:color="000000"/>
            </w:tcBorders>
            <w:shd w:val="clear" w:color="auto" w:fill="BFBFBF"/>
          </w:tcPr>
          <w:p w:rsidR="00CF639C" w:rsidRDefault="00CF639C" w:rsidP="004C6143">
            <w:pPr>
              <w:pStyle w:val="TableParagraph"/>
              <w:spacing w:before="0" w:line="223" w:lineRule="exact"/>
              <w:ind w:left="158"/>
              <w:rPr>
                <w:rFonts w:ascii="MS UI Gothic"/>
                <w:sz w:val="21"/>
              </w:rPr>
            </w:pPr>
            <w:r>
              <w:rPr>
                <w:rFonts w:ascii="MS UI Gothic"/>
                <w:w w:val="105"/>
                <w:sz w:val="21"/>
              </w:rPr>
              <w:t>8 Dec 2006</w:t>
            </w:r>
          </w:p>
          <w:p w:rsidR="00CF639C" w:rsidRDefault="00CF639C" w:rsidP="004C6143">
            <w:pPr>
              <w:pStyle w:val="TableParagraph"/>
              <w:spacing w:before="0" w:line="257" w:lineRule="exact"/>
              <w:ind w:left="158"/>
              <w:rPr>
                <w:rFonts w:ascii="MS UI Gothic"/>
                <w:sz w:val="21"/>
              </w:rPr>
            </w:pPr>
            <w:r>
              <w:rPr>
                <w:rFonts w:ascii="MS UI Gothic"/>
                <w:w w:val="105"/>
                <w:sz w:val="21"/>
              </w:rPr>
              <w:t>16 Jan 2007 (Fin.)</w:t>
            </w:r>
          </w:p>
        </w:tc>
        <w:tc>
          <w:tcPr>
            <w:tcW w:w="1675" w:type="dxa"/>
            <w:tcBorders>
              <w:right w:val="single" w:sz="8" w:space="0" w:color="000000"/>
            </w:tcBorders>
            <w:shd w:val="clear" w:color="auto" w:fill="BFBFBF"/>
          </w:tcPr>
          <w:p w:rsidR="00CF639C" w:rsidRDefault="00CF639C" w:rsidP="004C6143">
            <w:pPr>
              <w:pStyle w:val="TableParagraph"/>
              <w:spacing w:before="85"/>
              <w:ind w:right="252"/>
              <w:jc w:val="right"/>
              <w:rPr>
                <w:rFonts w:ascii="MS UI Gothic"/>
                <w:sz w:val="21"/>
              </w:rPr>
            </w:pPr>
            <w:r>
              <w:rPr>
                <w:rFonts w:ascii="MS UI Gothic"/>
                <w:w w:val="105"/>
                <w:sz w:val="21"/>
              </w:rPr>
              <w:t>22 May 2007</w:t>
            </w:r>
          </w:p>
        </w:tc>
        <w:tc>
          <w:tcPr>
            <w:tcW w:w="2362" w:type="dxa"/>
            <w:tcBorders>
              <w:left w:val="single" w:sz="8" w:space="0" w:color="000000"/>
            </w:tcBorders>
            <w:shd w:val="clear" w:color="auto" w:fill="BFBFBF"/>
          </w:tcPr>
          <w:p w:rsidR="00CF639C" w:rsidRDefault="00CF639C" w:rsidP="004C6143">
            <w:pPr>
              <w:pStyle w:val="TableParagraph"/>
              <w:spacing w:before="85"/>
              <w:ind w:left="550" w:right="531"/>
              <w:jc w:val="center"/>
              <w:rPr>
                <w:rFonts w:ascii="MS UI Gothic"/>
                <w:sz w:val="21"/>
              </w:rPr>
            </w:pPr>
            <w:r>
              <w:rPr>
                <w:rFonts w:ascii="MS UI Gothic"/>
                <w:w w:val="105"/>
                <w:sz w:val="21"/>
              </w:rPr>
              <w:t>3 Aug 2007</w:t>
            </w:r>
          </w:p>
        </w:tc>
      </w:tr>
      <w:tr w:rsidR="00CF639C" w:rsidTr="004C6143">
        <w:trPr>
          <w:trHeight w:hRule="exact" w:val="1279"/>
        </w:trPr>
        <w:tc>
          <w:tcPr>
            <w:tcW w:w="3874" w:type="dxa"/>
            <w:shd w:val="clear" w:color="auto" w:fill="BFBFBF"/>
          </w:tcPr>
          <w:p w:rsidR="00CF639C" w:rsidRDefault="00CF639C" w:rsidP="004C6143">
            <w:pPr>
              <w:pStyle w:val="TableParagraph"/>
              <w:spacing w:before="2"/>
              <w:rPr>
                <w:rFonts w:ascii="MS UI Gothic"/>
                <w:sz w:val="38"/>
              </w:rPr>
            </w:pPr>
          </w:p>
          <w:p w:rsidR="00CF639C" w:rsidRDefault="00CF639C" w:rsidP="004C6143">
            <w:pPr>
              <w:pStyle w:val="TableParagraph"/>
              <w:spacing w:before="0"/>
              <w:ind w:left="31"/>
              <w:rPr>
                <w:rFonts w:ascii="Century"/>
                <w:sz w:val="21"/>
              </w:rPr>
            </w:pPr>
            <w:r>
              <w:rPr>
                <w:rFonts w:ascii="Century"/>
                <w:w w:val="105"/>
                <w:sz w:val="21"/>
              </w:rPr>
              <w:t>Isobutyraldehyde</w:t>
            </w:r>
          </w:p>
        </w:tc>
        <w:tc>
          <w:tcPr>
            <w:tcW w:w="1538" w:type="dxa"/>
            <w:shd w:val="clear" w:color="auto" w:fill="BFBFBF"/>
          </w:tcPr>
          <w:p w:rsidR="00CF639C" w:rsidRDefault="00CF639C" w:rsidP="004C6143">
            <w:pPr>
              <w:pStyle w:val="TableParagraph"/>
              <w:spacing w:before="0"/>
              <w:rPr>
                <w:rFonts w:ascii="MS UI Gothic"/>
              </w:rPr>
            </w:pPr>
          </w:p>
          <w:p w:rsidR="00CF639C" w:rsidRDefault="00CF639C" w:rsidP="004C6143">
            <w:pPr>
              <w:pStyle w:val="TableParagraph"/>
              <w:spacing w:before="169"/>
              <w:ind w:left="161" w:right="145"/>
              <w:jc w:val="center"/>
              <w:rPr>
                <w:rFonts w:ascii="MS UI Gothic"/>
                <w:sz w:val="21"/>
              </w:rPr>
            </w:pPr>
            <w:r>
              <w:rPr>
                <w:rFonts w:ascii="MS UI Gothic"/>
                <w:w w:val="105"/>
                <w:sz w:val="21"/>
              </w:rPr>
              <w:t>19 Dec 2005</w:t>
            </w:r>
          </w:p>
        </w:tc>
        <w:tc>
          <w:tcPr>
            <w:tcW w:w="2052" w:type="dxa"/>
            <w:shd w:val="clear" w:color="auto" w:fill="BFBFBF"/>
          </w:tcPr>
          <w:p w:rsidR="00CF639C" w:rsidRDefault="00CF639C" w:rsidP="004C6143">
            <w:pPr>
              <w:pStyle w:val="TableParagraph"/>
              <w:spacing w:before="0" w:line="235" w:lineRule="exact"/>
              <w:ind w:left="302"/>
              <w:rPr>
                <w:rFonts w:ascii="MS UI Gothic"/>
                <w:sz w:val="21"/>
              </w:rPr>
            </w:pPr>
            <w:r>
              <w:rPr>
                <w:rFonts w:ascii="MS UI Gothic"/>
                <w:w w:val="105"/>
                <w:sz w:val="21"/>
              </w:rPr>
              <w:t>28 Jun 2006</w:t>
            </w:r>
          </w:p>
          <w:p w:rsidR="00CF639C" w:rsidRDefault="00CF639C" w:rsidP="004C6143">
            <w:pPr>
              <w:pStyle w:val="TableParagraph"/>
              <w:spacing w:before="0" w:line="240" w:lineRule="exact"/>
              <w:ind w:left="302"/>
              <w:rPr>
                <w:rFonts w:ascii="MS UI Gothic"/>
                <w:sz w:val="21"/>
              </w:rPr>
            </w:pPr>
            <w:r>
              <w:rPr>
                <w:rFonts w:ascii="MS UI Gothic"/>
                <w:w w:val="105"/>
                <w:sz w:val="21"/>
              </w:rPr>
              <w:t>14 Jul 2006</w:t>
            </w:r>
          </w:p>
          <w:p w:rsidR="00CF639C" w:rsidRDefault="00CF639C" w:rsidP="004C6143">
            <w:pPr>
              <w:pStyle w:val="TableParagraph"/>
              <w:spacing w:before="0" w:line="240" w:lineRule="exact"/>
              <w:ind w:left="302"/>
              <w:rPr>
                <w:rFonts w:ascii="MS UI Gothic"/>
                <w:sz w:val="21"/>
              </w:rPr>
            </w:pPr>
            <w:r>
              <w:rPr>
                <w:rFonts w:ascii="MS UI Gothic"/>
                <w:w w:val="105"/>
                <w:sz w:val="21"/>
              </w:rPr>
              <w:t>11 Aug 2006</w:t>
            </w:r>
          </w:p>
          <w:p w:rsidR="00CF639C" w:rsidRDefault="00CF639C" w:rsidP="004C6143">
            <w:pPr>
              <w:pStyle w:val="TableParagraph"/>
              <w:spacing w:before="0" w:line="240" w:lineRule="exact"/>
              <w:ind w:left="316"/>
              <w:rPr>
                <w:rFonts w:ascii="MS UI Gothic"/>
                <w:sz w:val="21"/>
              </w:rPr>
            </w:pPr>
            <w:r>
              <w:rPr>
                <w:rFonts w:ascii="MS UI Gothic"/>
                <w:w w:val="105"/>
                <w:sz w:val="21"/>
              </w:rPr>
              <w:t>13 Sep 2006</w:t>
            </w:r>
          </w:p>
          <w:p w:rsidR="00CF639C" w:rsidRDefault="00CF639C" w:rsidP="004C6143">
            <w:pPr>
              <w:pStyle w:val="TableParagraph"/>
              <w:spacing w:before="0" w:line="257" w:lineRule="exact"/>
              <w:ind w:left="287"/>
              <w:rPr>
                <w:rFonts w:ascii="MS UI Gothic"/>
                <w:sz w:val="21"/>
              </w:rPr>
            </w:pPr>
            <w:r>
              <w:rPr>
                <w:rFonts w:ascii="MS UI Gothic"/>
                <w:w w:val="105"/>
                <w:sz w:val="21"/>
              </w:rPr>
              <w:t>13 Oct 2006(fin.)</w:t>
            </w:r>
          </w:p>
        </w:tc>
        <w:tc>
          <w:tcPr>
            <w:tcW w:w="2052" w:type="dxa"/>
            <w:tcBorders>
              <w:right w:val="single" w:sz="8" w:space="0" w:color="000000"/>
            </w:tcBorders>
            <w:shd w:val="clear" w:color="auto" w:fill="BFBFBF"/>
          </w:tcPr>
          <w:p w:rsidR="00CF639C" w:rsidRDefault="00CF639C" w:rsidP="004C6143">
            <w:pPr>
              <w:pStyle w:val="TableParagraph"/>
              <w:spacing w:before="0"/>
              <w:rPr>
                <w:rFonts w:ascii="MS UI Gothic"/>
              </w:rPr>
            </w:pPr>
          </w:p>
          <w:p w:rsidR="00CF639C" w:rsidRDefault="00CF639C" w:rsidP="004C6143">
            <w:pPr>
              <w:pStyle w:val="TableParagraph"/>
              <w:spacing w:before="169"/>
              <w:ind w:left="36" w:right="32"/>
              <w:jc w:val="center"/>
              <w:rPr>
                <w:rFonts w:ascii="MS UI Gothic"/>
                <w:sz w:val="21"/>
              </w:rPr>
            </w:pPr>
            <w:r>
              <w:rPr>
                <w:rFonts w:ascii="MS UI Gothic"/>
                <w:w w:val="105"/>
                <w:sz w:val="21"/>
              </w:rPr>
              <w:t>7 Dec 2006</w:t>
            </w:r>
          </w:p>
        </w:tc>
        <w:tc>
          <w:tcPr>
            <w:tcW w:w="1959" w:type="dxa"/>
            <w:tcBorders>
              <w:left w:val="single" w:sz="8" w:space="0" w:color="000000"/>
            </w:tcBorders>
            <w:shd w:val="clear" w:color="auto" w:fill="BFBFBF"/>
          </w:tcPr>
          <w:p w:rsidR="00CF639C" w:rsidRDefault="00CF639C" w:rsidP="004C6143">
            <w:pPr>
              <w:pStyle w:val="TableParagraph"/>
              <w:spacing w:before="9"/>
              <w:rPr>
                <w:rFonts w:ascii="MS UI Gothic"/>
                <w:sz w:val="25"/>
              </w:rPr>
            </w:pPr>
          </w:p>
          <w:p w:rsidR="00CF639C" w:rsidRDefault="00CF639C" w:rsidP="004C6143">
            <w:pPr>
              <w:pStyle w:val="TableParagraph"/>
              <w:spacing w:before="1" w:line="257" w:lineRule="exact"/>
              <w:ind w:left="158"/>
              <w:rPr>
                <w:rFonts w:ascii="MS UI Gothic"/>
                <w:sz w:val="21"/>
              </w:rPr>
            </w:pPr>
            <w:r>
              <w:rPr>
                <w:rFonts w:ascii="MS UI Gothic"/>
                <w:w w:val="105"/>
                <w:sz w:val="21"/>
              </w:rPr>
              <w:t>8 Dec 2006</w:t>
            </w:r>
          </w:p>
          <w:p w:rsidR="00CF639C" w:rsidRDefault="00CF639C" w:rsidP="004C6143">
            <w:pPr>
              <w:pStyle w:val="TableParagraph"/>
              <w:spacing w:before="0" w:line="257" w:lineRule="exact"/>
              <w:ind w:left="158"/>
              <w:rPr>
                <w:rFonts w:ascii="MS UI Gothic"/>
                <w:sz w:val="21"/>
              </w:rPr>
            </w:pPr>
            <w:r>
              <w:rPr>
                <w:rFonts w:ascii="MS UI Gothic"/>
                <w:w w:val="105"/>
                <w:sz w:val="21"/>
              </w:rPr>
              <w:t>16 Jan 2007 (Fin.)</w:t>
            </w:r>
          </w:p>
        </w:tc>
        <w:tc>
          <w:tcPr>
            <w:tcW w:w="1675" w:type="dxa"/>
            <w:tcBorders>
              <w:right w:val="single" w:sz="8" w:space="0" w:color="000000"/>
            </w:tcBorders>
            <w:shd w:val="clear" w:color="auto" w:fill="BFBFBF"/>
          </w:tcPr>
          <w:p w:rsidR="00CF639C" w:rsidRDefault="00CF639C" w:rsidP="004C6143">
            <w:pPr>
              <w:pStyle w:val="TableParagraph"/>
              <w:spacing w:before="0"/>
              <w:rPr>
                <w:rFonts w:ascii="MS UI Gothic"/>
              </w:rPr>
            </w:pPr>
          </w:p>
          <w:p w:rsidR="00CF639C" w:rsidRDefault="00CF639C" w:rsidP="004C6143">
            <w:pPr>
              <w:pStyle w:val="TableParagraph"/>
              <w:spacing w:before="169"/>
              <w:ind w:right="252"/>
              <w:jc w:val="right"/>
              <w:rPr>
                <w:rFonts w:ascii="MS UI Gothic"/>
                <w:sz w:val="21"/>
              </w:rPr>
            </w:pPr>
            <w:r>
              <w:rPr>
                <w:rFonts w:ascii="MS UI Gothic"/>
                <w:w w:val="105"/>
                <w:sz w:val="21"/>
              </w:rPr>
              <w:t>22 May 2007</w:t>
            </w:r>
          </w:p>
        </w:tc>
        <w:tc>
          <w:tcPr>
            <w:tcW w:w="2362" w:type="dxa"/>
            <w:tcBorders>
              <w:left w:val="single" w:sz="8" w:space="0" w:color="000000"/>
            </w:tcBorders>
            <w:shd w:val="clear" w:color="auto" w:fill="BFBFBF"/>
          </w:tcPr>
          <w:p w:rsidR="00CF639C" w:rsidRDefault="00CF639C" w:rsidP="004C6143">
            <w:pPr>
              <w:pStyle w:val="TableParagraph"/>
              <w:spacing w:before="0"/>
              <w:rPr>
                <w:rFonts w:ascii="MS UI Gothic"/>
              </w:rPr>
            </w:pPr>
          </w:p>
          <w:p w:rsidR="00CF639C" w:rsidRDefault="00CF639C" w:rsidP="004C6143">
            <w:pPr>
              <w:pStyle w:val="TableParagraph"/>
              <w:spacing w:before="169"/>
              <w:ind w:left="550" w:right="531"/>
              <w:jc w:val="center"/>
              <w:rPr>
                <w:rFonts w:ascii="MS UI Gothic"/>
                <w:sz w:val="21"/>
              </w:rPr>
            </w:pPr>
            <w:r>
              <w:rPr>
                <w:rFonts w:ascii="MS UI Gothic"/>
                <w:w w:val="105"/>
                <w:sz w:val="21"/>
              </w:rPr>
              <w:t>3 Aug 2007</w:t>
            </w:r>
          </w:p>
        </w:tc>
      </w:tr>
      <w:tr w:rsidR="00CF639C" w:rsidTr="004C6143">
        <w:trPr>
          <w:trHeight w:hRule="exact" w:val="600"/>
        </w:trPr>
        <w:tc>
          <w:tcPr>
            <w:tcW w:w="3874" w:type="dxa"/>
            <w:shd w:val="clear" w:color="auto" w:fill="BFBFBF"/>
          </w:tcPr>
          <w:p w:rsidR="00CF639C" w:rsidRDefault="00CF639C" w:rsidP="004C6143">
            <w:pPr>
              <w:pStyle w:val="TableParagraph"/>
              <w:spacing w:before="161"/>
              <w:ind w:left="31"/>
              <w:rPr>
                <w:rFonts w:ascii="Century"/>
                <w:sz w:val="21"/>
              </w:rPr>
            </w:pPr>
            <w:r>
              <w:rPr>
                <w:rFonts w:ascii="Century"/>
                <w:w w:val="105"/>
                <w:sz w:val="21"/>
              </w:rPr>
              <w:t>Butyraldehyde</w:t>
            </w:r>
          </w:p>
        </w:tc>
        <w:tc>
          <w:tcPr>
            <w:tcW w:w="1538" w:type="dxa"/>
            <w:shd w:val="clear" w:color="auto" w:fill="BFBFBF"/>
          </w:tcPr>
          <w:p w:rsidR="00CF639C" w:rsidRDefault="00CF639C" w:rsidP="004C6143">
            <w:pPr>
              <w:pStyle w:val="TableParagraph"/>
              <w:spacing w:before="118"/>
              <w:ind w:left="161" w:right="145"/>
              <w:jc w:val="center"/>
              <w:rPr>
                <w:rFonts w:ascii="MS UI Gothic"/>
                <w:sz w:val="21"/>
              </w:rPr>
            </w:pPr>
            <w:r>
              <w:rPr>
                <w:rFonts w:ascii="MS UI Gothic"/>
                <w:w w:val="105"/>
                <w:sz w:val="21"/>
              </w:rPr>
              <w:t>19 Dec 2005</w:t>
            </w:r>
          </w:p>
        </w:tc>
        <w:tc>
          <w:tcPr>
            <w:tcW w:w="2052" w:type="dxa"/>
            <w:shd w:val="clear" w:color="auto" w:fill="BFBFBF"/>
          </w:tcPr>
          <w:p w:rsidR="00CF639C" w:rsidRDefault="00CF639C" w:rsidP="004C6143">
            <w:pPr>
              <w:pStyle w:val="TableParagraph"/>
              <w:spacing w:before="0" w:line="256" w:lineRule="exact"/>
              <w:ind w:left="287"/>
              <w:rPr>
                <w:rFonts w:ascii="MS UI Gothic"/>
                <w:sz w:val="21"/>
              </w:rPr>
            </w:pPr>
            <w:r>
              <w:rPr>
                <w:rFonts w:ascii="MS UI Gothic"/>
                <w:w w:val="105"/>
                <w:sz w:val="21"/>
              </w:rPr>
              <w:t>19 Dec 2006</w:t>
            </w:r>
          </w:p>
          <w:p w:rsidR="00CF639C" w:rsidRDefault="00CF639C" w:rsidP="004C6143">
            <w:pPr>
              <w:pStyle w:val="TableParagraph"/>
              <w:spacing w:before="0" w:line="257" w:lineRule="exact"/>
              <w:ind w:left="287"/>
              <w:rPr>
                <w:rFonts w:ascii="MS UI Gothic"/>
                <w:sz w:val="21"/>
              </w:rPr>
            </w:pPr>
            <w:r>
              <w:rPr>
                <w:rFonts w:ascii="MS UI Gothic"/>
                <w:w w:val="105"/>
                <w:sz w:val="21"/>
              </w:rPr>
              <w:t>26 Jan 2007(fin.)</w:t>
            </w:r>
          </w:p>
        </w:tc>
        <w:tc>
          <w:tcPr>
            <w:tcW w:w="2052" w:type="dxa"/>
            <w:tcBorders>
              <w:right w:val="single" w:sz="8" w:space="0" w:color="000000"/>
            </w:tcBorders>
            <w:shd w:val="clear" w:color="auto" w:fill="BFBFBF"/>
          </w:tcPr>
          <w:p w:rsidR="00CF639C" w:rsidRDefault="00CF639C" w:rsidP="004C6143">
            <w:pPr>
              <w:pStyle w:val="TableParagraph"/>
              <w:spacing w:before="118"/>
              <w:ind w:left="36" w:right="17"/>
              <w:jc w:val="center"/>
              <w:rPr>
                <w:rFonts w:ascii="MS UI Gothic"/>
                <w:sz w:val="21"/>
              </w:rPr>
            </w:pPr>
            <w:r>
              <w:rPr>
                <w:rFonts w:ascii="MS UI Gothic"/>
                <w:w w:val="105"/>
                <w:sz w:val="21"/>
              </w:rPr>
              <w:t>22 Mar 2007</w:t>
            </w:r>
          </w:p>
        </w:tc>
        <w:tc>
          <w:tcPr>
            <w:tcW w:w="1959" w:type="dxa"/>
            <w:tcBorders>
              <w:left w:val="single" w:sz="8" w:space="0" w:color="000000"/>
            </w:tcBorders>
            <w:shd w:val="clear" w:color="auto" w:fill="BFBFBF"/>
          </w:tcPr>
          <w:p w:rsidR="00CF639C" w:rsidRDefault="00CF639C" w:rsidP="004C6143">
            <w:pPr>
              <w:pStyle w:val="TableParagraph"/>
              <w:spacing w:before="118"/>
              <w:ind w:left="225"/>
              <w:rPr>
                <w:rFonts w:ascii="MS UI Gothic"/>
                <w:sz w:val="21"/>
              </w:rPr>
            </w:pPr>
            <w:r>
              <w:rPr>
                <w:rFonts w:ascii="MS UI Gothic"/>
                <w:w w:val="105"/>
                <w:sz w:val="21"/>
              </w:rPr>
              <w:t>20 Mar 2007(fin.)</w:t>
            </w:r>
          </w:p>
        </w:tc>
        <w:tc>
          <w:tcPr>
            <w:tcW w:w="1675" w:type="dxa"/>
            <w:tcBorders>
              <w:right w:val="single" w:sz="8" w:space="0" w:color="000000"/>
            </w:tcBorders>
            <w:shd w:val="clear" w:color="auto" w:fill="BFBFBF"/>
          </w:tcPr>
          <w:p w:rsidR="00CF639C" w:rsidRDefault="00CF639C" w:rsidP="004C6143">
            <w:pPr>
              <w:pStyle w:val="TableParagraph"/>
              <w:spacing w:before="118"/>
              <w:ind w:right="264"/>
              <w:jc w:val="right"/>
              <w:rPr>
                <w:rFonts w:ascii="MS UI Gothic"/>
                <w:sz w:val="21"/>
              </w:rPr>
            </w:pPr>
            <w:r>
              <w:rPr>
                <w:rFonts w:ascii="MS UI Gothic"/>
                <w:w w:val="105"/>
                <w:sz w:val="21"/>
              </w:rPr>
              <w:t>27 Aug 2007</w:t>
            </w:r>
          </w:p>
        </w:tc>
        <w:tc>
          <w:tcPr>
            <w:tcW w:w="2362" w:type="dxa"/>
            <w:tcBorders>
              <w:left w:val="single" w:sz="8" w:space="0" w:color="000000"/>
            </w:tcBorders>
            <w:shd w:val="clear" w:color="auto" w:fill="BFBFBF"/>
          </w:tcPr>
          <w:p w:rsidR="00CF639C" w:rsidRDefault="00CF639C" w:rsidP="004C6143">
            <w:pPr>
              <w:pStyle w:val="TableParagraph"/>
              <w:spacing w:before="118"/>
              <w:ind w:left="533" w:right="531"/>
              <w:jc w:val="center"/>
              <w:rPr>
                <w:rFonts w:ascii="MS UI Gothic"/>
                <w:sz w:val="21"/>
              </w:rPr>
            </w:pPr>
            <w:r>
              <w:rPr>
                <w:rFonts w:ascii="MS UI Gothic"/>
                <w:w w:val="105"/>
                <w:sz w:val="21"/>
              </w:rPr>
              <w:t>26 Oct 2007</w:t>
            </w:r>
          </w:p>
        </w:tc>
      </w:tr>
      <w:tr w:rsidR="00CF639C" w:rsidTr="004C6143">
        <w:trPr>
          <w:trHeight w:hRule="exact" w:val="960"/>
        </w:trPr>
        <w:tc>
          <w:tcPr>
            <w:tcW w:w="3874" w:type="dxa"/>
          </w:tcPr>
          <w:p w:rsidR="00CF639C" w:rsidRDefault="00CF639C" w:rsidP="004C6143">
            <w:pPr>
              <w:pStyle w:val="TableParagraph"/>
              <w:spacing w:before="1"/>
              <w:rPr>
                <w:rFonts w:ascii="MS UI Gothic"/>
                <w:sz w:val="26"/>
              </w:rPr>
            </w:pPr>
          </w:p>
          <w:p w:rsidR="00CF639C" w:rsidRDefault="00CF639C" w:rsidP="004C6143">
            <w:pPr>
              <w:pStyle w:val="TableParagraph"/>
              <w:spacing w:before="0"/>
              <w:ind w:left="31"/>
              <w:rPr>
                <w:rFonts w:ascii="Century"/>
                <w:sz w:val="21"/>
              </w:rPr>
            </w:pPr>
            <w:r>
              <w:rPr>
                <w:rFonts w:ascii="Century"/>
                <w:w w:val="105"/>
                <w:sz w:val="21"/>
              </w:rPr>
              <w:t>Polysorbate 20, 60, 65, 80</w:t>
            </w:r>
          </w:p>
        </w:tc>
        <w:tc>
          <w:tcPr>
            <w:tcW w:w="1538" w:type="dxa"/>
          </w:tcPr>
          <w:p w:rsidR="00CF639C" w:rsidRDefault="00CF639C" w:rsidP="004C6143">
            <w:pPr>
              <w:pStyle w:val="TableParagraph"/>
              <w:spacing w:before="10"/>
              <w:rPr>
                <w:rFonts w:ascii="MS UI Gothic"/>
              </w:rPr>
            </w:pPr>
          </w:p>
          <w:p w:rsidR="00CF639C" w:rsidRDefault="00CF639C" w:rsidP="004C6143">
            <w:pPr>
              <w:pStyle w:val="TableParagraph"/>
              <w:spacing w:before="1"/>
              <w:ind w:left="161" w:right="145"/>
              <w:jc w:val="center"/>
              <w:rPr>
                <w:rFonts w:ascii="MS UI Gothic"/>
                <w:sz w:val="21"/>
              </w:rPr>
            </w:pPr>
            <w:r>
              <w:rPr>
                <w:rFonts w:ascii="MS UI Gothic"/>
                <w:w w:val="105"/>
                <w:sz w:val="21"/>
              </w:rPr>
              <w:t>8 Oct 2003</w:t>
            </w:r>
          </w:p>
        </w:tc>
        <w:tc>
          <w:tcPr>
            <w:tcW w:w="2052" w:type="dxa"/>
          </w:tcPr>
          <w:p w:rsidR="00CF639C" w:rsidRDefault="00CF639C" w:rsidP="004C6143">
            <w:pPr>
              <w:pStyle w:val="TableParagraph"/>
              <w:spacing w:before="0" w:line="196" w:lineRule="exact"/>
              <w:ind w:left="316"/>
              <w:rPr>
                <w:rFonts w:ascii="MS UI Gothic"/>
                <w:sz w:val="21"/>
              </w:rPr>
            </w:pPr>
            <w:r>
              <w:rPr>
                <w:rFonts w:ascii="MS UI Gothic"/>
                <w:w w:val="105"/>
                <w:sz w:val="21"/>
              </w:rPr>
              <w:t>29 Oct 2003</w:t>
            </w:r>
          </w:p>
          <w:p w:rsidR="00CF639C" w:rsidRDefault="00CF639C" w:rsidP="004C6143">
            <w:pPr>
              <w:pStyle w:val="TableParagraph"/>
              <w:spacing w:before="0" w:line="240" w:lineRule="exact"/>
              <w:ind w:left="316"/>
              <w:rPr>
                <w:rFonts w:ascii="MS UI Gothic"/>
                <w:sz w:val="21"/>
              </w:rPr>
            </w:pPr>
            <w:r>
              <w:rPr>
                <w:rFonts w:ascii="MS UI Gothic"/>
                <w:w w:val="105"/>
                <w:sz w:val="21"/>
              </w:rPr>
              <w:t>27 Apr 2004</w:t>
            </w:r>
          </w:p>
          <w:p w:rsidR="00CF639C" w:rsidRDefault="00CF639C" w:rsidP="004C6143">
            <w:pPr>
              <w:pStyle w:val="TableParagraph"/>
              <w:spacing w:before="0" w:line="240" w:lineRule="exact"/>
              <w:ind w:left="316"/>
              <w:rPr>
                <w:rFonts w:ascii="MS UI Gothic"/>
                <w:sz w:val="21"/>
              </w:rPr>
            </w:pPr>
            <w:r>
              <w:rPr>
                <w:rFonts w:ascii="MS UI Gothic"/>
                <w:w w:val="105"/>
                <w:sz w:val="21"/>
              </w:rPr>
              <w:t>28 Jul 2004</w:t>
            </w:r>
          </w:p>
          <w:p w:rsidR="00CF639C" w:rsidRDefault="00CF639C" w:rsidP="004C6143">
            <w:pPr>
              <w:pStyle w:val="TableParagraph"/>
              <w:spacing w:before="0" w:line="257" w:lineRule="exact"/>
              <w:ind w:left="316"/>
              <w:rPr>
                <w:rFonts w:ascii="MS UI Gothic"/>
                <w:sz w:val="21"/>
              </w:rPr>
            </w:pPr>
            <w:r>
              <w:rPr>
                <w:rFonts w:ascii="MS UI Gothic"/>
                <w:w w:val="105"/>
                <w:sz w:val="21"/>
              </w:rPr>
              <w:t>23 Mar 2007(fin.)</w:t>
            </w:r>
          </w:p>
        </w:tc>
        <w:tc>
          <w:tcPr>
            <w:tcW w:w="2052" w:type="dxa"/>
            <w:tcBorders>
              <w:right w:val="single" w:sz="8" w:space="0" w:color="000000"/>
            </w:tcBorders>
          </w:tcPr>
          <w:p w:rsidR="00CF639C" w:rsidRDefault="00CF639C" w:rsidP="004C6143">
            <w:pPr>
              <w:pStyle w:val="TableParagraph"/>
              <w:spacing w:before="10"/>
              <w:rPr>
                <w:rFonts w:ascii="MS UI Gothic"/>
              </w:rPr>
            </w:pPr>
          </w:p>
          <w:p w:rsidR="00CF639C" w:rsidRDefault="00CF639C" w:rsidP="004C6143">
            <w:pPr>
              <w:pStyle w:val="TableParagraph"/>
              <w:spacing w:before="1"/>
              <w:ind w:left="36" w:right="20"/>
              <w:jc w:val="center"/>
              <w:rPr>
                <w:rFonts w:ascii="MS UI Gothic"/>
                <w:sz w:val="21"/>
              </w:rPr>
            </w:pPr>
            <w:r>
              <w:rPr>
                <w:rFonts w:ascii="MS UI Gothic"/>
                <w:w w:val="105"/>
                <w:sz w:val="21"/>
              </w:rPr>
              <w:t>7 Jun 2007</w:t>
            </w:r>
          </w:p>
        </w:tc>
        <w:tc>
          <w:tcPr>
            <w:tcW w:w="1959" w:type="dxa"/>
            <w:tcBorders>
              <w:left w:val="single" w:sz="8" w:space="0" w:color="000000"/>
            </w:tcBorders>
          </w:tcPr>
          <w:p w:rsidR="00CF639C" w:rsidRDefault="00CF639C" w:rsidP="004C6143">
            <w:pPr>
              <w:pStyle w:val="TableParagraph"/>
              <w:spacing w:before="178" w:line="257" w:lineRule="exact"/>
              <w:ind w:left="223"/>
              <w:rPr>
                <w:rFonts w:ascii="MS UI Gothic"/>
                <w:sz w:val="21"/>
              </w:rPr>
            </w:pPr>
            <w:r>
              <w:rPr>
                <w:rFonts w:ascii="MS UI Gothic"/>
                <w:w w:val="105"/>
                <w:sz w:val="21"/>
              </w:rPr>
              <w:t>4 Jul 2007</w:t>
            </w:r>
          </w:p>
          <w:p w:rsidR="00CF639C" w:rsidRDefault="00CF639C" w:rsidP="004C6143">
            <w:pPr>
              <w:pStyle w:val="TableParagraph"/>
              <w:spacing w:before="0" w:line="257" w:lineRule="exact"/>
              <w:ind w:left="223"/>
              <w:rPr>
                <w:rFonts w:ascii="MS UI Gothic"/>
                <w:sz w:val="21"/>
              </w:rPr>
            </w:pPr>
            <w:r>
              <w:rPr>
                <w:rFonts w:ascii="MS UI Gothic"/>
                <w:w w:val="105"/>
                <w:sz w:val="21"/>
              </w:rPr>
              <w:t>9 Aug 2007(fin.)</w:t>
            </w:r>
          </w:p>
        </w:tc>
        <w:tc>
          <w:tcPr>
            <w:tcW w:w="1675" w:type="dxa"/>
            <w:tcBorders>
              <w:right w:val="single" w:sz="8" w:space="0" w:color="000000"/>
            </w:tcBorders>
          </w:tcPr>
          <w:p w:rsidR="00CF639C" w:rsidRDefault="00CF639C" w:rsidP="004C6143">
            <w:pPr>
              <w:pStyle w:val="TableParagraph"/>
              <w:spacing w:before="10"/>
              <w:rPr>
                <w:rFonts w:ascii="MS UI Gothic"/>
              </w:rPr>
            </w:pPr>
          </w:p>
          <w:p w:rsidR="00CF639C" w:rsidRDefault="00CF639C" w:rsidP="004C6143">
            <w:pPr>
              <w:pStyle w:val="TableParagraph"/>
              <w:spacing w:before="1"/>
              <w:ind w:right="250"/>
              <w:jc w:val="right"/>
              <w:rPr>
                <w:rFonts w:ascii="MS UI Gothic"/>
                <w:sz w:val="21"/>
              </w:rPr>
            </w:pPr>
            <w:r>
              <w:rPr>
                <w:rFonts w:ascii="MS UI Gothic"/>
                <w:w w:val="105"/>
                <w:sz w:val="21"/>
              </w:rPr>
              <w:t>16 Dec 2007</w:t>
            </w:r>
          </w:p>
        </w:tc>
        <w:tc>
          <w:tcPr>
            <w:tcW w:w="2362" w:type="dxa"/>
            <w:tcBorders>
              <w:left w:val="single" w:sz="8" w:space="0" w:color="000000"/>
            </w:tcBorders>
          </w:tcPr>
          <w:p w:rsidR="00CF639C" w:rsidRDefault="00CF639C" w:rsidP="004C6143">
            <w:pPr>
              <w:pStyle w:val="TableParagraph"/>
              <w:spacing w:before="10"/>
              <w:rPr>
                <w:rFonts w:ascii="MS UI Gothic"/>
              </w:rPr>
            </w:pPr>
          </w:p>
          <w:p w:rsidR="00CF639C" w:rsidRDefault="00CF639C" w:rsidP="004C6143">
            <w:pPr>
              <w:pStyle w:val="TableParagraph"/>
              <w:spacing w:before="1"/>
              <w:ind w:left="533" w:right="531"/>
              <w:jc w:val="center"/>
              <w:rPr>
                <w:rFonts w:ascii="MS UI Gothic"/>
                <w:sz w:val="21"/>
              </w:rPr>
            </w:pPr>
            <w:r>
              <w:rPr>
                <w:rFonts w:ascii="MS UI Gothic"/>
                <w:w w:val="105"/>
                <w:sz w:val="21"/>
              </w:rPr>
              <w:t>30 Apr 2008</w:t>
            </w:r>
          </w:p>
        </w:tc>
      </w:tr>
      <w:tr w:rsidR="00CF639C" w:rsidTr="004C6143">
        <w:trPr>
          <w:trHeight w:hRule="exact" w:val="960"/>
        </w:trPr>
        <w:tc>
          <w:tcPr>
            <w:tcW w:w="3874" w:type="dxa"/>
          </w:tcPr>
          <w:p w:rsidR="00CF639C" w:rsidRDefault="00CF639C" w:rsidP="004C6143">
            <w:pPr>
              <w:pStyle w:val="TableParagraph"/>
              <w:spacing w:before="1"/>
              <w:rPr>
                <w:rFonts w:ascii="MS UI Gothic"/>
                <w:sz w:val="26"/>
              </w:rPr>
            </w:pPr>
          </w:p>
          <w:p w:rsidR="00CF639C" w:rsidRDefault="00CF639C" w:rsidP="004C6143">
            <w:pPr>
              <w:pStyle w:val="TableParagraph"/>
              <w:spacing w:before="0"/>
              <w:ind w:left="31"/>
              <w:rPr>
                <w:rFonts w:ascii="Century"/>
                <w:sz w:val="21"/>
              </w:rPr>
            </w:pPr>
            <w:r>
              <w:rPr>
                <w:rFonts w:ascii="Century"/>
                <w:w w:val="105"/>
                <w:sz w:val="21"/>
              </w:rPr>
              <w:t>Calcium silicate</w:t>
            </w:r>
          </w:p>
        </w:tc>
        <w:tc>
          <w:tcPr>
            <w:tcW w:w="1538" w:type="dxa"/>
          </w:tcPr>
          <w:p w:rsidR="00CF639C" w:rsidRDefault="00CF639C" w:rsidP="004C6143">
            <w:pPr>
              <w:pStyle w:val="TableParagraph"/>
              <w:spacing w:before="10"/>
              <w:rPr>
                <w:rFonts w:ascii="MS UI Gothic"/>
              </w:rPr>
            </w:pPr>
          </w:p>
          <w:p w:rsidR="00CF639C" w:rsidRDefault="00CF639C" w:rsidP="004C6143">
            <w:pPr>
              <w:pStyle w:val="TableParagraph"/>
              <w:spacing w:before="1"/>
              <w:ind w:left="164" w:right="145"/>
              <w:jc w:val="center"/>
              <w:rPr>
                <w:rFonts w:ascii="MS UI Gothic"/>
                <w:sz w:val="21"/>
              </w:rPr>
            </w:pPr>
            <w:r>
              <w:rPr>
                <w:rFonts w:ascii="MS UI Gothic"/>
                <w:w w:val="105"/>
                <w:sz w:val="21"/>
              </w:rPr>
              <w:t>15 Aug 2005</w:t>
            </w:r>
          </w:p>
        </w:tc>
        <w:tc>
          <w:tcPr>
            <w:tcW w:w="2052" w:type="dxa"/>
          </w:tcPr>
          <w:p w:rsidR="00CF639C" w:rsidRDefault="00CF639C" w:rsidP="004C6143">
            <w:pPr>
              <w:pStyle w:val="TableParagraph"/>
              <w:spacing w:before="0" w:line="196" w:lineRule="exact"/>
              <w:ind w:left="316"/>
              <w:rPr>
                <w:rFonts w:ascii="MS UI Gothic"/>
                <w:sz w:val="21"/>
              </w:rPr>
            </w:pPr>
            <w:r>
              <w:rPr>
                <w:rFonts w:ascii="MS UI Gothic"/>
                <w:w w:val="105"/>
                <w:sz w:val="21"/>
              </w:rPr>
              <w:t>28 Feb 2007</w:t>
            </w:r>
          </w:p>
          <w:p w:rsidR="00CF639C" w:rsidRDefault="00CF639C" w:rsidP="004C6143">
            <w:pPr>
              <w:pStyle w:val="TableParagraph"/>
              <w:spacing w:before="0" w:line="240" w:lineRule="exact"/>
              <w:ind w:left="316"/>
              <w:rPr>
                <w:rFonts w:ascii="MS UI Gothic"/>
                <w:sz w:val="21"/>
              </w:rPr>
            </w:pPr>
            <w:r>
              <w:rPr>
                <w:rFonts w:ascii="MS UI Gothic"/>
                <w:w w:val="105"/>
                <w:sz w:val="21"/>
              </w:rPr>
              <w:t>23 Mar 2007</w:t>
            </w:r>
          </w:p>
          <w:p w:rsidR="00CF639C" w:rsidRDefault="00CF639C" w:rsidP="004C6143">
            <w:pPr>
              <w:pStyle w:val="TableParagraph"/>
              <w:spacing w:before="0" w:line="240" w:lineRule="exact"/>
              <w:ind w:left="287"/>
              <w:rPr>
                <w:rFonts w:ascii="MS UI Gothic"/>
                <w:sz w:val="21"/>
              </w:rPr>
            </w:pPr>
            <w:r>
              <w:rPr>
                <w:rFonts w:ascii="MS UI Gothic"/>
                <w:w w:val="105"/>
                <w:sz w:val="21"/>
              </w:rPr>
              <w:t>17 Apr 2007</w:t>
            </w:r>
          </w:p>
          <w:p w:rsidR="00CF639C" w:rsidRDefault="00CF639C" w:rsidP="004C6143">
            <w:pPr>
              <w:pStyle w:val="TableParagraph"/>
              <w:spacing w:before="0" w:line="257" w:lineRule="exact"/>
              <w:ind w:left="287"/>
              <w:rPr>
                <w:rFonts w:ascii="MS UI Gothic"/>
                <w:sz w:val="21"/>
              </w:rPr>
            </w:pPr>
            <w:r>
              <w:rPr>
                <w:rFonts w:ascii="MS UI Gothic"/>
                <w:w w:val="105"/>
                <w:sz w:val="21"/>
              </w:rPr>
              <w:t>29 May 2007(fin.)</w:t>
            </w:r>
          </w:p>
        </w:tc>
        <w:tc>
          <w:tcPr>
            <w:tcW w:w="2052" w:type="dxa"/>
            <w:tcBorders>
              <w:right w:val="single" w:sz="8" w:space="0" w:color="000000"/>
            </w:tcBorders>
          </w:tcPr>
          <w:p w:rsidR="00CF639C" w:rsidRDefault="00CF639C" w:rsidP="004C6143">
            <w:pPr>
              <w:pStyle w:val="TableParagraph"/>
              <w:spacing w:before="10"/>
              <w:rPr>
                <w:rFonts w:ascii="MS UI Gothic"/>
              </w:rPr>
            </w:pPr>
          </w:p>
          <w:p w:rsidR="00CF639C" w:rsidRDefault="00CF639C" w:rsidP="004C6143">
            <w:pPr>
              <w:pStyle w:val="TableParagraph"/>
              <w:spacing w:before="1"/>
              <w:ind w:left="36" w:right="17"/>
              <w:jc w:val="center"/>
              <w:rPr>
                <w:rFonts w:ascii="MS UI Gothic"/>
                <w:sz w:val="21"/>
              </w:rPr>
            </w:pPr>
            <w:r>
              <w:rPr>
                <w:rFonts w:ascii="MS UI Gothic"/>
                <w:w w:val="105"/>
                <w:sz w:val="21"/>
              </w:rPr>
              <w:t>26 Jul 2007</w:t>
            </w:r>
          </w:p>
        </w:tc>
        <w:tc>
          <w:tcPr>
            <w:tcW w:w="1959" w:type="dxa"/>
            <w:tcBorders>
              <w:left w:val="single" w:sz="8" w:space="0" w:color="000000"/>
            </w:tcBorders>
          </w:tcPr>
          <w:p w:rsidR="00CF639C" w:rsidRDefault="00CF639C" w:rsidP="004C6143">
            <w:pPr>
              <w:pStyle w:val="TableParagraph"/>
              <w:spacing w:before="10"/>
              <w:rPr>
                <w:rFonts w:ascii="MS UI Gothic"/>
              </w:rPr>
            </w:pPr>
          </w:p>
          <w:p w:rsidR="00CF639C" w:rsidRDefault="00CF639C" w:rsidP="004C6143">
            <w:pPr>
              <w:pStyle w:val="TableParagraph"/>
              <w:spacing w:before="1"/>
              <w:ind w:left="223"/>
              <w:rPr>
                <w:rFonts w:ascii="MS UI Gothic"/>
                <w:sz w:val="21"/>
              </w:rPr>
            </w:pPr>
            <w:r>
              <w:rPr>
                <w:rFonts w:ascii="MS UI Gothic"/>
                <w:w w:val="105"/>
                <w:sz w:val="21"/>
              </w:rPr>
              <w:t>9 Aug 2007(fin.)</w:t>
            </w:r>
          </w:p>
        </w:tc>
        <w:tc>
          <w:tcPr>
            <w:tcW w:w="1675" w:type="dxa"/>
            <w:tcBorders>
              <w:right w:val="single" w:sz="8" w:space="0" w:color="000000"/>
            </w:tcBorders>
          </w:tcPr>
          <w:p w:rsidR="00CF639C" w:rsidRDefault="00CF639C" w:rsidP="004C6143">
            <w:pPr>
              <w:pStyle w:val="TableParagraph"/>
              <w:spacing w:before="10"/>
              <w:rPr>
                <w:rFonts w:ascii="MS UI Gothic"/>
              </w:rPr>
            </w:pPr>
          </w:p>
          <w:p w:rsidR="00CF639C" w:rsidRDefault="00CF639C" w:rsidP="004C6143">
            <w:pPr>
              <w:pStyle w:val="TableParagraph"/>
              <w:spacing w:before="1"/>
              <w:ind w:right="250"/>
              <w:jc w:val="right"/>
              <w:rPr>
                <w:rFonts w:ascii="MS UI Gothic"/>
                <w:sz w:val="21"/>
              </w:rPr>
            </w:pPr>
            <w:r>
              <w:rPr>
                <w:rFonts w:ascii="MS UI Gothic"/>
                <w:w w:val="105"/>
                <w:sz w:val="21"/>
              </w:rPr>
              <w:t>16 Dec 2007</w:t>
            </w:r>
          </w:p>
        </w:tc>
        <w:tc>
          <w:tcPr>
            <w:tcW w:w="2362" w:type="dxa"/>
            <w:tcBorders>
              <w:left w:val="single" w:sz="8" w:space="0" w:color="000000"/>
            </w:tcBorders>
          </w:tcPr>
          <w:p w:rsidR="00CF639C" w:rsidRDefault="00CF639C" w:rsidP="004C6143">
            <w:pPr>
              <w:pStyle w:val="TableParagraph"/>
              <w:spacing w:before="10"/>
              <w:rPr>
                <w:rFonts w:ascii="MS UI Gothic"/>
              </w:rPr>
            </w:pPr>
          </w:p>
          <w:p w:rsidR="00CF639C" w:rsidRDefault="00CF639C" w:rsidP="004C6143">
            <w:pPr>
              <w:pStyle w:val="TableParagraph"/>
              <w:spacing w:before="1"/>
              <w:ind w:left="533" w:right="531"/>
              <w:jc w:val="center"/>
              <w:rPr>
                <w:rFonts w:ascii="MS UI Gothic"/>
                <w:sz w:val="21"/>
              </w:rPr>
            </w:pPr>
            <w:r>
              <w:rPr>
                <w:rFonts w:ascii="MS UI Gothic"/>
                <w:w w:val="105"/>
                <w:sz w:val="21"/>
              </w:rPr>
              <w:t>30 Apr 2008</w:t>
            </w:r>
          </w:p>
        </w:tc>
      </w:tr>
      <w:tr w:rsidR="00CF639C" w:rsidTr="004C6143">
        <w:trPr>
          <w:trHeight w:hRule="exact" w:val="960"/>
        </w:trPr>
        <w:tc>
          <w:tcPr>
            <w:tcW w:w="3874" w:type="dxa"/>
          </w:tcPr>
          <w:p w:rsidR="00CF639C" w:rsidRDefault="00CF639C" w:rsidP="004C6143">
            <w:pPr>
              <w:pStyle w:val="TableParagraph"/>
              <w:spacing w:before="1"/>
              <w:rPr>
                <w:rFonts w:ascii="MS UI Gothic"/>
                <w:sz w:val="26"/>
              </w:rPr>
            </w:pPr>
          </w:p>
          <w:p w:rsidR="00CF639C" w:rsidRDefault="00CF639C" w:rsidP="004C6143">
            <w:pPr>
              <w:pStyle w:val="TableParagraph"/>
              <w:spacing w:before="0"/>
              <w:ind w:left="31"/>
              <w:rPr>
                <w:rFonts w:ascii="Century"/>
                <w:sz w:val="21"/>
              </w:rPr>
            </w:pPr>
            <w:r>
              <w:rPr>
                <w:rFonts w:ascii="Century"/>
                <w:sz w:val="21"/>
              </w:rPr>
              <w:t>Calcium ascorbate</w:t>
            </w:r>
          </w:p>
        </w:tc>
        <w:tc>
          <w:tcPr>
            <w:tcW w:w="1538" w:type="dxa"/>
          </w:tcPr>
          <w:p w:rsidR="00CF639C" w:rsidRDefault="00CF639C" w:rsidP="004C6143">
            <w:pPr>
              <w:pStyle w:val="TableParagraph"/>
              <w:spacing w:before="10"/>
              <w:rPr>
                <w:rFonts w:ascii="MS UI Gothic"/>
              </w:rPr>
            </w:pPr>
          </w:p>
          <w:p w:rsidR="00CF639C" w:rsidRDefault="00CF639C" w:rsidP="004C6143">
            <w:pPr>
              <w:pStyle w:val="TableParagraph"/>
              <w:spacing w:before="1"/>
              <w:ind w:left="161" w:right="145"/>
              <w:jc w:val="center"/>
              <w:rPr>
                <w:rFonts w:ascii="MS UI Gothic"/>
                <w:sz w:val="21"/>
              </w:rPr>
            </w:pPr>
            <w:r>
              <w:rPr>
                <w:rFonts w:ascii="MS UI Gothic"/>
                <w:w w:val="105"/>
                <w:sz w:val="21"/>
              </w:rPr>
              <w:t>3 Oct 2005</w:t>
            </w:r>
          </w:p>
        </w:tc>
        <w:tc>
          <w:tcPr>
            <w:tcW w:w="2052" w:type="dxa"/>
          </w:tcPr>
          <w:p w:rsidR="00CF639C" w:rsidRDefault="00CF639C" w:rsidP="004C6143">
            <w:pPr>
              <w:pStyle w:val="TableParagraph"/>
              <w:spacing w:before="0" w:line="196" w:lineRule="exact"/>
              <w:ind w:left="316"/>
              <w:rPr>
                <w:rFonts w:ascii="MS UI Gothic"/>
                <w:sz w:val="21"/>
              </w:rPr>
            </w:pPr>
            <w:r>
              <w:rPr>
                <w:rFonts w:ascii="MS UI Gothic"/>
                <w:w w:val="105"/>
                <w:sz w:val="21"/>
              </w:rPr>
              <w:t>23 Mar 2007</w:t>
            </w:r>
          </w:p>
          <w:p w:rsidR="00CF639C" w:rsidRDefault="00CF639C" w:rsidP="004C6143">
            <w:pPr>
              <w:pStyle w:val="TableParagraph"/>
              <w:spacing w:before="0" w:line="240" w:lineRule="exact"/>
              <w:ind w:left="287"/>
              <w:rPr>
                <w:rFonts w:ascii="MS UI Gothic"/>
                <w:sz w:val="21"/>
              </w:rPr>
            </w:pPr>
            <w:r>
              <w:rPr>
                <w:rFonts w:ascii="MS UI Gothic"/>
                <w:w w:val="105"/>
                <w:sz w:val="21"/>
              </w:rPr>
              <w:t>17 Apr 2007</w:t>
            </w:r>
          </w:p>
          <w:p w:rsidR="00CF639C" w:rsidRDefault="00CF639C" w:rsidP="004C6143">
            <w:pPr>
              <w:pStyle w:val="TableParagraph"/>
              <w:spacing w:before="0" w:line="240" w:lineRule="exact"/>
              <w:ind w:left="287"/>
              <w:rPr>
                <w:rFonts w:ascii="MS UI Gothic"/>
                <w:sz w:val="21"/>
              </w:rPr>
            </w:pPr>
            <w:r>
              <w:rPr>
                <w:rFonts w:ascii="MS UI Gothic"/>
                <w:w w:val="105"/>
                <w:sz w:val="21"/>
              </w:rPr>
              <w:t>29 May 2007</w:t>
            </w:r>
          </w:p>
          <w:p w:rsidR="00CF639C" w:rsidRDefault="00CF639C" w:rsidP="004C6143">
            <w:pPr>
              <w:pStyle w:val="TableParagraph"/>
              <w:spacing w:before="0" w:line="257" w:lineRule="exact"/>
              <w:ind w:left="287"/>
              <w:rPr>
                <w:rFonts w:ascii="MS UI Gothic"/>
                <w:sz w:val="21"/>
              </w:rPr>
            </w:pPr>
            <w:r>
              <w:rPr>
                <w:rFonts w:ascii="MS UI Gothic"/>
                <w:w w:val="105"/>
                <w:sz w:val="21"/>
              </w:rPr>
              <w:t>22 Jun 2007(fin.)</w:t>
            </w:r>
          </w:p>
        </w:tc>
        <w:tc>
          <w:tcPr>
            <w:tcW w:w="2052" w:type="dxa"/>
            <w:tcBorders>
              <w:right w:val="single" w:sz="8" w:space="0" w:color="000000"/>
            </w:tcBorders>
          </w:tcPr>
          <w:p w:rsidR="00CF639C" w:rsidRDefault="00CF639C" w:rsidP="004C6143">
            <w:pPr>
              <w:pStyle w:val="TableParagraph"/>
              <w:spacing w:before="10"/>
              <w:rPr>
                <w:rFonts w:ascii="MS UI Gothic"/>
              </w:rPr>
            </w:pPr>
          </w:p>
          <w:p w:rsidR="00CF639C" w:rsidRDefault="00CF639C" w:rsidP="004C6143">
            <w:pPr>
              <w:pStyle w:val="TableParagraph"/>
              <w:spacing w:before="1"/>
              <w:ind w:left="36" w:right="17"/>
              <w:jc w:val="center"/>
              <w:rPr>
                <w:rFonts w:ascii="MS UI Gothic"/>
                <w:sz w:val="21"/>
              </w:rPr>
            </w:pPr>
            <w:r>
              <w:rPr>
                <w:rFonts w:ascii="MS UI Gothic"/>
                <w:w w:val="105"/>
                <w:sz w:val="21"/>
              </w:rPr>
              <w:t>23 Aug 2007</w:t>
            </w:r>
          </w:p>
        </w:tc>
        <w:tc>
          <w:tcPr>
            <w:tcW w:w="1959" w:type="dxa"/>
            <w:tcBorders>
              <w:left w:val="single" w:sz="8" w:space="0" w:color="000000"/>
            </w:tcBorders>
          </w:tcPr>
          <w:p w:rsidR="00CF639C" w:rsidRDefault="00CF639C" w:rsidP="004C6143">
            <w:pPr>
              <w:pStyle w:val="TableParagraph"/>
              <w:spacing w:before="10"/>
              <w:rPr>
                <w:rFonts w:ascii="MS UI Gothic"/>
              </w:rPr>
            </w:pPr>
          </w:p>
          <w:p w:rsidR="00CF639C" w:rsidRDefault="00CF639C" w:rsidP="004C6143">
            <w:pPr>
              <w:pStyle w:val="TableParagraph"/>
              <w:spacing w:before="1"/>
              <w:ind w:left="223"/>
              <w:rPr>
                <w:rFonts w:ascii="MS UI Gothic"/>
                <w:sz w:val="21"/>
              </w:rPr>
            </w:pPr>
            <w:r>
              <w:rPr>
                <w:rFonts w:ascii="MS UI Gothic"/>
                <w:w w:val="105"/>
                <w:sz w:val="21"/>
              </w:rPr>
              <w:t>9 Aug 2007(fin.)</w:t>
            </w:r>
          </w:p>
        </w:tc>
        <w:tc>
          <w:tcPr>
            <w:tcW w:w="1675" w:type="dxa"/>
            <w:tcBorders>
              <w:right w:val="single" w:sz="8" w:space="0" w:color="000000"/>
            </w:tcBorders>
          </w:tcPr>
          <w:p w:rsidR="00CF639C" w:rsidRDefault="00CF639C" w:rsidP="004C6143">
            <w:pPr>
              <w:pStyle w:val="TableParagraph"/>
              <w:spacing w:before="10"/>
              <w:rPr>
                <w:rFonts w:ascii="MS UI Gothic"/>
              </w:rPr>
            </w:pPr>
          </w:p>
          <w:p w:rsidR="00CF639C" w:rsidRDefault="00CF639C" w:rsidP="004C6143">
            <w:pPr>
              <w:pStyle w:val="TableParagraph"/>
              <w:spacing w:before="1"/>
              <w:ind w:right="250"/>
              <w:jc w:val="right"/>
              <w:rPr>
                <w:rFonts w:ascii="MS UI Gothic"/>
                <w:sz w:val="21"/>
              </w:rPr>
            </w:pPr>
            <w:r>
              <w:rPr>
                <w:rFonts w:ascii="MS UI Gothic"/>
                <w:w w:val="105"/>
                <w:sz w:val="21"/>
              </w:rPr>
              <w:t>16 Dec 2007</w:t>
            </w:r>
          </w:p>
        </w:tc>
        <w:tc>
          <w:tcPr>
            <w:tcW w:w="2362" w:type="dxa"/>
            <w:tcBorders>
              <w:left w:val="single" w:sz="8" w:space="0" w:color="000000"/>
            </w:tcBorders>
          </w:tcPr>
          <w:p w:rsidR="00CF639C" w:rsidRDefault="00CF639C" w:rsidP="004C6143">
            <w:pPr>
              <w:pStyle w:val="TableParagraph"/>
              <w:spacing w:before="10"/>
              <w:rPr>
                <w:rFonts w:ascii="MS UI Gothic"/>
              </w:rPr>
            </w:pPr>
          </w:p>
          <w:p w:rsidR="00CF639C" w:rsidRDefault="00CF639C" w:rsidP="004C6143">
            <w:pPr>
              <w:pStyle w:val="TableParagraph"/>
              <w:spacing w:before="1"/>
              <w:ind w:left="533" w:right="531"/>
              <w:jc w:val="center"/>
              <w:rPr>
                <w:rFonts w:ascii="MS UI Gothic"/>
                <w:sz w:val="21"/>
              </w:rPr>
            </w:pPr>
            <w:r>
              <w:rPr>
                <w:rFonts w:ascii="MS UI Gothic"/>
                <w:w w:val="105"/>
                <w:sz w:val="21"/>
              </w:rPr>
              <w:t>30 Apr 2008</w:t>
            </w:r>
          </w:p>
        </w:tc>
      </w:tr>
      <w:tr w:rsidR="00CF639C" w:rsidTr="004C6143">
        <w:trPr>
          <w:trHeight w:hRule="exact" w:val="1200"/>
        </w:trPr>
        <w:tc>
          <w:tcPr>
            <w:tcW w:w="3874" w:type="dxa"/>
          </w:tcPr>
          <w:p w:rsidR="00CF639C" w:rsidRDefault="00CF639C" w:rsidP="004C6143">
            <w:pPr>
              <w:pStyle w:val="TableParagraph"/>
              <w:spacing w:before="3"/>
              <w:rPr>
                <w:rFonts w:ascii="MS UI Gothic"/>
                <w:sz w:val="35"/>
              </w:rPr>
            </w:pPr>
          </w:p>
          <w:p w:rsidR="00CF639C" w:rsidRDefault="00CF639C" w:rsidP="004C6143">
            <w:pPr>
              <w:pStyle w:val="TableParagraph"/>
              <w:spacing w:before="0"/>
              <w:ind w:left="31"/>
              <w:rPr>
                <w:rFonts w:ascii="Century"/>
                <w:sz w:val="21"/>
              </w:rPr>
            </w:pPr>
            <w:r>
              <w:rPr>
                <w:rFonts w:ascii="Century"/>
                <w:w w:val="105"/>
                <w:sz w:val="21"/>
              </w:rPr>
              <w:t>Nisin</w:t>
            </w:r>
          </w:p>
        </w:tc>
        <w:tc>
          <w:tcPr>
            <w:tcW w:w="1538" w:type="dxa"/>
          </w:tcPr>
          <w:p w:rsidR="00CF639C" w:rsidRDefault="00CF639C" w:rsidP="004C6143">
            <w:pPr>
              <w:pStyle w:val="TableParagraph"/>
              <w:spacing w:before="13"/>
              <w:rPr>
                <w:rFonts w:ascii="MS UI Gothic"/>
                <w:sz w:val="31"/>
              </w:rPr>
            </w:pPr>
          </w:p>
          <w:p w:rsidR="00CF639C" w:rsidRDefault="00CF639C" w:rsidP="004C6143">
            <w:pPr>
              <w:pStyle w:val="TableParagraph"/>
              <w:spacing w:before="0"/>
              <w:ind w:left="164" w:right="145"/>
              <w:jc w:val="center"/>
              <w:rPr>
                <w:rFonts w:ascii="MS UI Gothic"/>
                <w:sz w:val="21"/>
              </w:rPr>
            </w:pPr>
            <w:r>
              <w:rPr>
                <w:rFonts w:ascii="MS UI Gothic"/>
                <w:w w:val="105"/>
                <w:sz w:val="21"/>
              </w:rPr>
              <w:t>20 Oct 2003</w:t>
            </w:r>
          </w:p>
        </w:tc>
        <w:tc>
          <w:tcPr>
            <w:tcW w:w="2052" w:type="dxa"/>
          </w:tcPr>
          <w:p w:rsidR="00CF639C" w:rsidRDefault="00CF639C" w:rsidP="004C6143">
            <w:pPr>
              <w:pStyle w:val="TableParagraph"/>
              <w:spacing w:before="0" w:line="196" w:lineRule="exact"/>
              <w:ind w:left="316"/>
              <w:rPr>
                <w:rFonts w:ascii="MS UI Gothic"/>
                <w:sz w:val="21"/>
              </w:rPr>
            </w:pPr>
            <w:r>
              <w:rPr>
                <w:rFonts w:ascii="MS UI Gothic"/>
                <w:w w:val="105"/>
                <w:sz w:val="21"/>
              </w:rPr>
              <w:t>9 Apr 2004</w:t>
            </w:r>
          </w:p>
          <w:p w:rsidR="00CF639C" w:rsidRDefault="00CF639C" w:rsidP="004C6143">
            <w:pPr>
              <w:pStyle w:val="TableParagraph"/>
              <w:spacing w:before="0" w:line="240" w:lineRule="exact"/>
              <w:ind w:left="316"/>
              <w:rPr>
                <w:rFonts w:ascii="MS UI Gothic"/>
                <w:sz w:val="21"/>
              </w:rPr>
            </w:pPr>
            <w:r>
              <w:rPr>
                <w:rFonts w:ascii="MS UI Gothic"/>
                <w:w w:val="105"/>
                <w:sz w:val="21"/>
              </w:rPr>
              <w:t>16 Nov 2004</w:t>
            </w:r>
          </w:p>
          <w:p w:rsidR="00CF639C" w:rsidRDefault="00CF639C" w:rsidP="004C6143">
            <w:pPr>
              <w:pStyle w:val="TableParagraph"/>
              <w:spacing w:before="0" w:line="240" w:lineRule="exact"/>
              <w:ind w:left="316"/>
              <w:rPr>
                <w:rFonts w:ascii="MS UI Gothic"/>
                <w:sz w:val="21"/>
              </w:rPr>
            </w:pPr>
            <w:r>
              <w:rPr>
                <w:rFonts w:ascii="MS UI Gothic"/>
                <w:w w:val="105"/>
                <w:sz w:val="21"/>
              </w:rPr>
              <w:t>26 Jan 2005</w:t>
            </w:r>
          </w:p>
          <w:p w:rsidR="00CF639C" w:rsidRDefault="00CF639C" w:rsidP="004C6143">
            <w:pPr>
              <w:pStyle w:val="TableParagraph"/>
              <w:spacing w:before="0" w:line="240" w:lineRule="exact"/>
              <w:ind w:left="287"/>
              <w:rPr>
                <w:rFonts w:ascii="MS UI Gothic"/>
                <w:sz w:val="21"/>
              </w:rPr>
            </w:pPr>
            <w:r>
              <w:rPr>
                <w:rFonts w:ascii="MS UI Gothic"/>
                <w:w w:val="105"/>
                <w:sz w:val="21"/>
              </w:rPr>
              <w:t>30 Jul 2007</w:t>
            </w:r>
          </w:p>
          <w:p w:rsidR="00CF639C" w:rsidRDefault="00CF639C" w:rsidP="004C6143">
            <w:pPr>
              <w:pStyle w:val="TableParagraph"/>
              <w:spacing w:before="0" w:line="257" w:lineRule="exact"/>
              <w:ind w:left="287"/>
              <w:rPr>
                <w:rFonts w:ascii="MS UI Gothic"/>
                <w:sz w:val="21"/>
              </w:rPr>
            </w:pPr>
            <w:r>
              <w:rPr>
                <w:rFonts w:ascii="MS UI Gothic"/>
                <w:w w:val="105"/>
                <w:sz w:val="21"/>
              </w:rPr>
              <w:t>27 Aug 2007(fin.)</w:t>
            </w:r>
          </w:p>
        </w:tc>
        <w:tc>
          <w:tcPr>
            <w:tcW w:w="2052" w:type="dxa"/>
            <w:tcBorders>
              <w:right w:val="single" w:sz="8" w:space="0" w:color="000000"/>
            </w:tcBorders>
          </w:tcPr>
          <w:p w:rsidR="00CF639C" w:rsidRDefault="00CF639C" w:rsidP="004C6143">
            <w:pPr>
              <w:pStyle w:val="TableParagraph"/>
              <w:spacing w:before="13"/>
              <w:rPr>
                <w:rFonts w:ascii="MS UI Gothic"/>
                <w:sz w:val="31"/>
              </w:rPr>
            </w:pPr>
          </w:p>
          <w:p w:rsidR="00CF639C" w:rsidRDefault="00CF639C" w:rsidP="004C6143">
            <w:pPr>
              <w:pStyle w:val="TableParagraph"/>
              <w:spacing w:before="0"/>
              <w:ind w:left="36" w:right="17"/>
              <w:jc w:val="center"/>
              <w:rPr>
                <w:rFonts w:ascii="MS UI Gothic"/>
                <w:sz w:val="21"/>
              </w:rPr>
            </w:pPr>
            <w:r>
              <w:rPr>
                <w:rFonts w:ascii="MS UI Gothic"/>
                <w:w w:val="105"/>
                <w:sz w:val="21"/>
              </w:rPr>
              <w:t>31 Jan 2008</w:t>
            </w:r>
          </w:p>
        </w:tc>
        <w:tc>
          <w:tcPr>
            <w:tcW w:w="1959" w:type="dxa"/>
            <w:tcBorders>
              <w:left w:val="single" w:sz="8" w:space="0" w:color="000000"/>
            </w:tcBorders>
          </w:tcPr>
          <w:p w:rsidR="00CF639C" w:rsidRDefault="00CF639C" w:rsidP="004C6143">
            <w:pPr>
              <w:pStyle w:val="TableParagraph"/>
              <w:spacing w:before="58" w:line="257" w:lineRule="exact"/>
              <w:ind w:left="223"/>
              <w:rPr>
                <w:rFonts w:ascii="MS UI Gothic"/>
                <w:sz w:val="21"/>
              </w:rPr>
            </w:pPr>
            <w:r>
              <w:rPr>
                <w:rFonts w:ascii="MS UI Gothic"/>
                <w:w w:val="105"/>
                <w:sz w:val="21"/>
              </w:rPr>
              <w:t>26 Sep 2007</w:t>
            </w:r>
          </w:p>
          <w:p w:rsidR="00CF639C" w:rsidRDefault="00CF639C" w:rsidP="004C6143">
            <w:pPr>
              <w:pStyle w:val="TableParagraph"/>
              <w:spacing w:before="0" w:line="240" w:lineRule="exact"/>
              <w:ind w:left="223"/>
              <w:rPr>
                <w:rFonts w:ascii="MS UI Gothic"/>
                <w:sz w:val="21"/>
              </w:rPr>
            </w:pPr>
            <w:r>
              <w:rPr>
                <w:rFonts w:ascii="MS UI Gothic"/>
                <w:w w:val="105"/>
                <w:sz w:val="21"/>
              </w:rPr>
              <w:t>24 Oct 2007</w:t>
            </w:r>
          </w:p>
          <w:p w:rsidR="00CF639C" w:rsidRDefault="00CF639C" w:rsidP="004C6143">
            <w:pPr>
              <w:pStyle w:val="TableParagraph"/>
              <w:spacing w:before="0" w:line="240" w:lineRule="exact"/>
              <w:ind w:left="223"/>
              <w:rPr>
                <w:rFonts w:ascii="MS UI Gothic"/>
                <w:sz w:val="21"/>
              </w:rPr>
            </w:pPr>
            <w:r>
              <w:rPr>
                <w:rFonts w:ascii="MS UI Gothic"/>
                <w:w w:val="105"/>
                <w:sz w:val="21"/>
              </w:rPr>
              <w:t>28 Feb 2008(fin.)</w:t>
            </w:r>
          </w:p>
          <w:p w:rsidR="00CF639C" w:rsidRDefault="00CF639C" w:rsidP="004C6143">
            <w:pPr>
              <w:pStyle w:val="TableParagraph"/>
              <w:spacing w:before="0" w:line="257" w:lineRule="exact"/>
              <w:ind w:left="223"/>
              <w:rPr>
                <w:rFonts w:ascii="MS UI Gothic"/>
                <w:sz w:val="21"/>
              </w:rPr>
            </w:pPr>
            <w:r>
              <w:rPr>
                <w:rFonts w:ascii="MS UI Gothic"/>
                <w:w w:val="105"/>
                <w:sz w:val="21"/>
              </w:rPr>
              <w:t>24 Sep 2008(fin.)</w:t>
            </w:r>
          </w:p>
        </w:tc>
        <w:tc>
          <w:tcPr>
            <w:tcW w:w="1675" w:type="dxa"/>
            <w:tcBorders>
              <w:right w:val="single" w:sz="8" w:space="0" w:color="000000"/>
            </w:tcBorders>
          </w:tcPr>
          <w:p w:rsidR="00CF639C" w:rsidRDefault="00CF639C" w:rsidP="004C6143">
            <w:pPr>
              <w:pStyle w:val="TableParagraph"/>
              <w:spacing w:before="13"/>
              <w:rPr>
                <w:rFonts w:ascii="MS UI Gothic"/>
                <w:sz w:val="31"/>
              </w:rPr>
            </w:pPr>
          </w:p>
          <w:p w:rsidR="00CF639C" w:rsidRDefault="00CF639C" w:rsidP="004C6143">
            <w:pPr>
              <w:pStyle w:val="TableParagraph"/>
              <w:spacing w:before="0"/>
              <w:ind w:right="293"/>
              <w:jc w:val="right"/>
              <w:rPr>
                <w:rFonts w:ascii="MS UI Gothic"/>
                <w:sz w:val="21"/>
              </w:rPr>
            </w:pPr>
            <w:r>
              <w:rPr>
                <w:rFonts w:ascii="MS UI Gothic"/>
                <w:w w:val="105"/>
                <w:sz w:val="21"/>
              </w:rPr>
              <w:t>18 Jul 2008</w:t>
            </w:r>
          </w:p>
        </w:tc>
        <w:tc>
          <w:tcPr>
            <w:tcW w:w="2362" w:type="dxa"/>
            <w:tcBorders>
              <w:left w:val="single" w:sz="8" w:space="0" w:color="000000"/>
            </w:tcBorders>
          </w:tcPr>
          <w:p w:rsidR="00CF639C" w:rsidRDefault="00CF639C" w:rsidP="004C6143">
            <w:pPr>
              <w:pStyle w:val="TableParagraph"/>
              <w:spacing w:before="13"/>
              <w:rPr>
                <w:rFonts w:ascii="MS UI Gothic"/>
                <w:sz w:val="31"/>
              </w:rPr>
            </w:pPr>
          </w:p>
          <w:p w:rsidR="00CF639C" w:rsidRDefault="00CF639C" w:rsidP="004C6143">
            <w:pPr>
              <w:pStyle w:val="TableParagraph"/>
              <w:spacing w:before="0"/>
              <w:ind w:left="550" w:right="531"/>
              <w:jc w:val="center"/>
              <w:rPr>
                <w:rFonts w:ascii="MS UI Gothic"/>
                <w:sz w:val="21"/>
              </w:rPr>
            </w:pPr>
            <w:r>
              <w:rPr>
                <w:rFonts w:ascii="MS UI Gothic"/>
                <w:w w:val="105"/>
                <w:sz w:val="21"/>
              </w:rPr>
              <w:t>2 Mar 2009</w:t>
            </w:r>
          </w:p>
        </w:tc>
      </w:tr>
    </w:tbl>
    <w:p w:rsidR="00CF639C" w:rsidRDefault="00CF639C" w:rsidP="00CF639C">
      <w:pPr>
        <w:jc w:val="center"/>
        <w:rPr>
          <w:rFonts w:ascii="MS UI Gothic"/>
          <w:sz w:val="21"/>
        </w:rPr>
        <w:sectPr w:rsidR="00CF639C">
          <w:pgSz w:w="16840" w:h="11910" w:orient="landscape"/>
          <w:pgMar w:top="800" w:right="400" w:bottom="640" w:left="680" w:header="0" w:footer="460"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CF639C" w:rsidTr="004C6143">
        <w:trPr>
          <w:trHeight w:hRule="exact" w:val="345"/>
        </w:trPr>
        <w:tc>
          <w:tcPr>
            <w:tcW w:w="3874" w:type="dxa"/>
            <w:vMerge w:val="restart"/>
          </w:tcPr>
          <w:p w:rsidR="00CF639C" w:rsidRDefault="00CF639C" w:rsidP="004C6143">
            <w:pPr>
              <w:pStyle w:val="TableParagraph"/>
              <w:spacing w:before="5"/>
              <w:rPr>
                <w:rFonts w:ascii="MS UI Gothic"/>
                <w:sz w:val="31"/>
              </w:rPr>
            </w:pPr>
          </w:p>
          <w:p w:rsidR="00CF639C" w:rsidRDefault="00CF639C" w:rsidP="004C6143">
            <w:pPr>
              <w:pStyle w:val="TableParagraph"/>
              <w:spacing w:before="0"/>
              <w:ind w:left="1091"/>
              <w:rPr>
                <w:rFonts w:ascii="Century"/>
                <w:b/>
                <w:sz w:val="21"/>
              </w:rPr>
            </w:pPr>
            <w:r>
              <w:rPr>
                <w:rFonts w:ascii="Century"/>
                <w:b/>
                <w:w w:val="105"/>
                <w:sz w:val="21"/>
              </w:rPr>
              <w:t>Substance name</w:t>
            </w:r>
          </w:p>
        </w:tc>
        <w:tc>
          <w:tcPr>
            <w:tcW w:w="1538" w:type="dxa"/>
            <w:vMerge w:val="restart"/>
          </w:tcPr>
          <w:p w:rsidR="00CF639C" w:rsidRDefault="00CF639C" w:rsidP="004C6143">
            <w:pPr>
              <w:pStyle w:val="TableParagraph"/>
              <w:spacing w:before="10"/>
              <w:rPr>
                <w:rFonts w:ascii="MS UI Gothic"/>
                <w:sz w:val="20"/>
              </w:rPr>
            </w:pPr>
          </w:p>
          <w:p w:rsidR="00CF639C" w:rsidRDefault="00CF639C" w:rsidP="004C614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CF639C" w:rsidRDefault="00CF639C" w:rsidP="004C614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CF639C" w:rsidRDefault="00CF639C" w:rsidP="004C6143">
            <w:pPr>
              <w:pStyle w:val="TableParagraph"/>
              <w:spacing w:before="25"/>
              <w:ind w:left="2591" w:right="2588"/>
              <w:jc w:val="center"/>
              <w:rPr>
                <w:rFonts w:ascii="Century"/>
                <w:b/>
                <w:sz w:val="21"/>
              </w:rPr>
            </w:pPr>
            <w:r>
              <w:rPr>
                <w:rFonts w:ascii="Century"/>
                <w:b/>
                <w:w w:val="105"/>
                <w:sz w:val="21"/>
              </w:rPr>
              <w:t>MHLW</w:t>
            </w:r>
          </w:p>
        </w:tc>
      </w:tr>
      <w:tr w:rsidR="00CF639C" w:rsidTr="004C6143">
        <w:trPr>
          <w:trHeight w:hRule="exact" w:val="773"/>
        </w:trPr>
        <w:tc>
          <w:tcPr>
            <w:tcW w:w="3874" w:type="dxa"/>
            <w:vMerge/>
          </w:tcPr>
          <w:p w:rsidR="00CF639C" w:rsidRDefault="00CF639C" w:rsidP="004C6143"/>
        </w:tc>
        <w:tc>
          <w:tcPr>
            <w:tcW w:w="1538" w:type="dxa"/>
            <w:vMerge/>
          </w:tcPr>
          <w:p w:rsidR="00CF639C" w:rsidRDefault="00CF639C" w:rsidP="004C6143"/>
        </w:tc>
        <w:tc>
          <w:tcPr>
            <w:tcW w:w="2052" w:type="dxa"/>
          </w:tcPr>
          <w:p w:rsidR="00CF639C" w:rsidRDefault="00CF639C" w:rsidP="004C614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CF639C" w:rsidRDefault="00CF639C" w:rsidP="004C6143">
            <w:pPr>
              <w:pStyle w:val="TableParagraph"/>
              <w:spacing w:before="8"/>
              <w:rPr>
                <w:rFonts w:ascii="MS UI Gothic"/>
                <w:sz w:val="19"/>
              </w:rPr>
            </w:pPr>
          </w:p>
          <w:p w:rsidR="00CF639C" w:rsidRDefault="00CF639C" w:rsidP="004C614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CF639C" w:rsidRDefault="00CF639C" w:rsidP="004C614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CF639C" w:rsidRDefault="00CF639C" w:rsidP="004C614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CF639C" w:rsidRDefault="00CF639C" w:rsidP="004C614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CF639C" w:rsidTr="004C6143">
        <w:trPr>
          <w:trHeight w:hRule="exact" w:val="253"/>
        </w:trPr>
        <w:tc>
          <w:tcPr>
            <w:tcW w:w="3874" w:type="dxa"/>
            <w:tcBorders>
              <w:bottom w:val="single" w:sz="1" w:space="0" w:color="000000"/>
            </w:tcBorders>
          </w:tcPr>
          <w:p w:rsidR="00CF639C" w:rsidRDefault="00CF639C" w:rsidP="004C6143">
            <w:pPr>
              <w:pStyle w:val="TableParagraph"/>
              <w:spacing w:before="0" w:line="241" w:lineRule="exact"/>
              <w:ind w:left="31"/>
              <w:rPr>
                <w:rFonts w:ascii="Century"/>
                <w:sz w:val="21"/>
              </w:rPr>
            </w:pPr>
            <w:r>
              <w:rPr>
                <w:rFonts w:ascii="Century"/>
                <w:w w:val="105"/>
                <w:sz w:val="21"/>
              </w:rPr>
              <w:t>Acetylated distarch adipate</w:t>
            </w:r>
          </w:p>
        </w:tc>
        <w:tc>
          <w:tcPr>
            <w:tcW w:w="1538" w:type="dxa"/>
            <w:vMerge w:val="restart"/>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3"/>
              <w:rPr>
                <w:rFonts w:ascii="MS UI Gothic"/>
                <w:sz w:val="25"/>
              </w:rPr>
            </w:pPr>
          </w:p>
          <w:p w:rsidR="00CF639C" w:rsidRDefault="00CF639C" w:rsidP="004C6143">
            <w:pPr>
              <w:pStyle w:val="TableParagraph"/>
              <w:spacing w:before="0"/>
              <w:ind w:left="204"/>
              <w:rPr>
                <w:rFonts w:ascii="MS UI Gothic"/>
                <w:sz w:val="21"/>
              </w:rPr>
            </w:pPr>
            <w:r>
              <w:rPr>
                <w:rFonts w:ascii="MS UI Gothic"/>
                <w:w w:val="105"/>
                <w:sz w:val="21"/>
              </w:rPr>
              <w:t>26 Nov 2004</w:t>
            </w:r>
          </w:p>
        </w:tc>
        <w:tc>
          <w:tcPr>
            <w:tcW w:w="2052" w:type="dxa"/>
            <w:vMerge w:val="restart"/>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9"/>
              <w:rPr>
                <w:rFonts w:ascii="MS UI Gothic"/>
                <w:sz w:val="19"/>
              </w:rPr>
            </w:pPr>
          </w:p>
          <w:p w:rsidR="00CF639C" w:rsidRDefault="00CF639C" w:rsidP="004C6143">
            <w:pPr>
              <w:pStyle w:val="TableParagraph"/>
              <w:spacing w:before="0" w:line="257" w:lineRule="exact"/>
              <w:ind w:left="316"/>
              <w:rPr>
                <w:rFonts w:ascii="MS UI Gothic"/>
                <w:sz w:val="21"/>
              </w:rPr>
            </w:pPr>
            <w:r>
              <w:rPr>
                <w:rFonts w:ascii="MS UI Gothic"/>
                <w:w w:val="105"/>
                <w:sz w:val="21"/>
              </w:rPr>
              <w:t>23 Mar 2005</w:t>
            </w:r>
          </w:p>
          <w:p w:rsidR="00CF639C" w:rsidRDefault="00CF639C" w:rsidP="004C6143">
            <w:pPr>
              <w:pStyle w:val="TableParagraph"/>
              <w:spacing w:before="0" w:line="240" w:lineRule="exact"/>
              <w:ind w:left="316"/>
              <w:rPr>
                <w:rFonts w:ascii="MS UI Gothic"/>
                <w:sz w:val="21"/>
              </w:rPr>
            </w:pPr>
            <w:r>
              <w:rPr>
                <w:rFonts w:ascii="MS UI Gothic"/>
                <w:w w:val="105"/>
                <w:sz w:val="21"/>
              </w:rPr>
              <w:t>17 May 2005</w:t>
            </w:r>
          </w:p>
          <w:p w:rsidR="00CF639C" w:rsidRDefault="00CF639C" w:rsidP="004C6143">
            <w:pPr>
              <w:pStyle w:val="TableParagraph"/>
              <w:spacing w:before="0" w:line="240" w:lineRule="exact"/>
              <w:ind w:left="287"/>
              <w:rPr>
                <w:rFonts w:ascii="MS UI Gothic"/>
                <w:sz w:val="21"/>
              </w:rPr>
            </w:pPr>
            <w:r>
              <w:rPr>
                <w:rFonts w:ascii="MS UI Gothic"/>
                <w:w w:val="105"/>
                <w:sz w:val="21"/>
              </w:rPr>
              <w:t>27 Aug 2007</w:t>
            </w:r>
          </w:p>
          <w:p w:rsidR="00CF639C" w:rsidRDefault="00CF639C" w:rsidP="004C6143">
            <w:pPr>
              <w:pStyle w:val="TableParagraph"/>
              <w:spacing w:before="0" w:line="257" w:lineRule="exact"/>
              <w:ind w:left="287"/>
              <w:rPr>
                <w:rFonts w:ascii="MS UI Gothic"/>
                <w:sz w:val="21"/>
              </w:rPr>
            </w:pPr>
            <w:r>
              <w:rPr>
                <w:rFonts w:ascii="MS UI Gothic"/>
                <w:w w:val="105"/>
                <w:sz w:val="21"/>
              </w:rPr>
              <w:t>28 Sep 2007(fin.)</w:t>
            </w:r>
          </w:p>
        </w:tc>
        <w:tc>
          <w:tcPr>
            <w:tcW w:w="2052" w:type="dxa"/>
            <w:vMerge w:val="restart"/>
            <w:tcBorders>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3"/>
              <w:rPr>
                <w:rFonts w:ascii="MS UI Gothic"/>
                <w:sz w:val="25"/>
              </w:rPr>
            </w:pPr>
          </w:p>
          <w:p w:rsidR="00CF639C" w:rsidRDefault="00CF639C" w:rsidP="004C6143">
            <w:pPr>
              <w:pStyle w:val="TableParagraph"/>
              <w:spacing w:before="0"/>
              <w:ind w:left="460"/>
              <w:rPr>
                <w:rFonts w:ascii="MS UI Gothic"/>
                <w:sz w:val="21"/>
              </w:rPr>
            </w:pPr>
            <w:r>
              <w:rPr>
                <w:rFonts w:ascii="MS UI Gothic"/>
                <w:w w:val="105"/>
                <w:sz w:val="21"/>
              </w:rPr>
              <w:t>29 Nov 2007</w:t>
            </w:r>
          </w:p>
        </w:tc>
        <w:tc>
          <w:tcPr>
            <w:tcW w:w="1959" w:type="dxa"/>
            <w:vMerge w:val="restart"/>
            <w:tcBorders>
              <w:lef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sz w:val="16"/>
              </w:rPr>
            </w:pPr>
          </w:p>
          <w:p w:rsidR="00CF639C" w:rsidRDefault="00CF639C" w:rsidP="004C6143">
            <w:pPr>
              <w:pStyle w:val="TableParagraph"/>
              <w:spacing w:before="1" w:line="257" w:lineRule="exact"/>
              <w:ind w:left="211"/>
              <w:rPr>
                <w:rFonts w:ascii="MS UI Gothic"/>
                <w:sz w:val="21"/>
              </w:rPr>
            </w:pPr>
            <w:r>
              <w:rPr>
                <w:rFonts w:ascii="MS UI Gothic"/>
                <w:w w:val="105"/>
                <w:sz w:val="21"/>
              </w:rPr>
              <w:t>28 Nov 2007(fin.)</w:t>
            </w:r>
          </w:p>
          <w:p w:rsidR="00CF639C" w:rsidRDefault="00CF639C" w:rsidP="004C6143">
            <w:pPr>
              <w:pStyle w:val="TableParagraph"/>
              <w:spacing w:before="0" w:line="257" w:lineRule="exact"/>
              <w:ind w:left="307"/>
              <w:rPr>
                <w:rFonts w:ascii="MS UI Gothic"/>
                <w:sz w:val="21"/>
              </w:rPr>
            </w:pPr>
            <w:r>
              <w:rPr>
                <w:rFonts w:ascii="MS UI Gothic"/>
                <w:w w:val="105"/>
                <w:sz w:val="21"/>
              </w:rPr>
              <w:t>4 Jul 2008(fin.)</w:t>
            </w:r>
          </w:p>
        </w:tc>
        <w:tc>
          <w:tcPr>
            <w:tcW w:w="1675" w:type="dxa"/>
            <w:vMerge w:val="restart"/>
            <w:tcBorders>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3"/>
              <w:rPr>
                <w:rFonts w:ascii="MS UI Gothic"/>
                <w:sz w:val="25"/>
              </w:rPr>
            </w:pPr>
          </w:p>
          <w:p w:rsidR="00CF639C" w:rsidRDefault="00CF639C" w:rsidP="004C6143">
            <w:pPr>
              <w:pStyle w:val="TableParagraph"/>
              <w:spacing w:before="0"/>
              <w:ind w:left="263"/>
              <w:rPr>
                <w:rFonts w:ascii="MS UI Gothic"/>
                <w:sz w:val="21"/>
              </w:rPr>
            </w:pPr>
            <w:r>
              <w:rPr>
                <w:rFonts w:ascii="MS UI Gothic"/>
                <w:w w:val="105"/>
                <w:sz w:val="21"/>
              </w:rPr>
              <w:t>29 May 2008</w:t>
            </w:r>
          </w:p>
        </w:tc>
        <w:tc>
          <w:tcPr>
            <w:tcW w:w="2362" w:type="dxa"/>
            <w:vMerge w:val="restart"/>
            <w:tcBorders>
              <w:lef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3"/>
              <w:rPr>
                <w:rFonts w:ascii="MS UI Gothic"/>
                <w:sz w:val="25"/>
              </w:rPr>
            </w:pPr>
          </w:p>
          <w:p w:rsidR="00CF639C" w:rsidRDefault="00CF639C" w:rsidP="004C6143">
            <w:pPr>
              <w:pStyle w:val="TableParagraph"/>
              <w:spacing w:before="0"/>
              <w:ind w:left="677"/>
              <w:rPr>
                <w:rFonts w:ascii="MS UI Gothic"/>
                <w:sz w:val="21"/>
              </w:rPr>
            </w:pPr>
            <w:r>
              <w:rPr>
                <w:rFonts w:ascii="MS UI Gothic"/>
                <w:w w:val="105"/>
                <w:sz w:val="21"/>
              </w:rPr>
              <w:t>1 Oct 2008</w:t>
            </w:r>
          </w:p>
        </w:tc>
      </w:tr>
      <w:tr w:rsidR="00CF639C" w:rsidTr="004C6143">
        <w:trPr>
          <w:trHeight w:hRule="exact" w:val="252"/>
        </w:trPr>
        <w:tc>
          <w:tcPr>
            <w:tcW w:w="3874" w:type="dxa"/>
            <w:tcBorders>
              <w:top w:val="single" w:sz="1" w:space="0" w:color="000000"/>
              <w:bottom w:val="single" w:sz="1" w:space="0" w:color="000000"/>
            </w:tcBorders>
          </w:tcPr>
          <w:p w:rsidR="00CF639C" w:rsidRDefault="00CF639C" w:rsidP="004C6143">
            <w:pPr>
              <w:pStyle w:val="TableParagraph"/>
              <w:spacing w:before="0" w:line="249" w:lineRule="exact"/>
              <w:ind w:left="31"/>
              <w:rPr>
                <w:rFonts w:ascii="Century"/>
                <w:sz w:val="21"/>
              </w:rPr>
            </w:pPr>
            <w:r>
              <w:rPr>
                <w:rFonts w:ascii="Century"/>
                <w:w w:val="105"/>
                <w:sz w:val="21"/>
              </w:rPr>
              <w:t>Acetylated distarch phosphate</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252"/>
        </w:trPr>
        <w:tc>
          <w:tcPr>
            <w:tcW w:w="3874" w:type="dxa"/>
            <w:tcBorders>
              <w:top w:val="single" w:sz="1" w:space="0" w:color="000000"/>
              <w:bottom w:val="single" w:sz="1" w:space="0" w:color="000000"/>
            </w:tcBorders>
          </w:tcPr>
          <w:p w:rsidR="00CF639C" w:rsidRDefault="00CF639C" w:rsidP="004C6143">
            <w:pPr>
              <w:pStyle w:val="TableParagraph"/>
              <w:spacing w:before="0" w:line="249" w:lineRule="exact"/>
              <w:ind w:left="31"/>
              <w:rPr>
                <w:rFonts w:ascii="Century"/>
                <w:sz w:val="21"/>
              </w:rPr>
            </w:pPr>
            <w:r>
              <w:rPr>
                <w:rFonts w:ascii="Century"/>
                <w:w w:val="105"/>
                <w:sz w:val="21"/>
              </w:rPr>
              <w:t>Acetylated oxidized starch</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252"/>
        </w:trPr>
        <w:tc>
          <w:tcPr>
            <w:tcW w:w="3874" w:type="dxa"/>
            <w:tcBorders>
              <w:top w:val="single" w:sz="1" w:space="0" w:color="000000"/>
              <w:bottom w:val="single" w:sz="1" w:space="0" w:color="000000"/>
            </w:tcBorders>
          </w:tcPr>
          <w:p w:rsidR="00CF639C" w:rsidRDefault="00CF639C" w:rsidP="004C6143">
            <w:pPr>
              <w:pStyle w:val="TableParagraph"/>
              <w:spacing w:before="0" w:line="249" w:lineRule="exact"/>
              <w:ind w:left="31"/>
              <w:rPr>
                <w:rFonts w:ascii="Century"/>
                <w:sz w:val="21"/>
              </w:rPr>
            </w:pPr>
            <w:r>
              <w:rPr>
                <w:rFonts w:ascii="Century"/>
                <w:w w:val="105"/>
                <w:sz w:val="21"/>
              </w:rPr>
              <w:t>Starch sodium octenylsuccinate</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252"/>
        </w:trPr>
        <w:tc>
          <w:tcPr>
            <w:tcW w:w="3874" w:type="dxa"/>
            <w:tcBorders>
              <w:top w:val="single" w:sz="1" w:space="0" w:color="000000"/>
              <w:bottom w:val="single" w:sz="1" w:space="0" w:color="000000"/>
            </w:tcBorders>
          </w:tcPr>
          <w:p w:rsidR="00CF639C" w:rsidRDefault="00CF639C" w:rsidP="004C6143">
            <w:pPr>
              <w:pStyle w:val="TableParagraph"/>
              <w:spacing w:before="0" w:line="249" w:lineRule="exact"/>
              <w:ind w:left="31"/>
              <w:rPr>
                <w:rFonts w:ascii="Century"/>
                <w:sz w:val="21"/>
              </w:rPr>
            </w:pPr>
            <w:r>
              <w:rPr>
                <w:rFonts w:ascii="Century"/>
                <w:sz w:val="21"/>
              </w:rPr>
              <w:t>Hydroxypropyl starch</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252"/>
        </w:trPr>
        <w:tc>
          <w:tcPr>
            <w:tcW w:w="3874" w:type="dxa"/>
            <w:tcBorders>
              <w:top w:val="single" w:sz="1" w:space="0" w:color="000000"/>
              <w:bottom w:val="single" w:sz="1" w:space="0" w:color="000000"/>
            </w:tcBorders>
          </w:tcPr>
          <w:p w:rsidR="00CF639C" w:rsidRDefault="00CF639C" w:rsidP="004C6143">
            <w:pPr>
              <w:pStyle w:val="TableParagraph"/>
              <w:spacing w:before="0" w:line="249" w:lineRule="exact"/>
              <w:ind w:left="31"/>
              <w:rPr>
                <w:rFonts w:ascii="Century"/>
                <w:sz w:val="21"/>
              </w:rPr>
            </w:pPr>
            <w:r>
              <w:rPr>
                <w:rFonts w:ascii="Century"/>
                <w:sz w:val="21"/>
              </w:rPr>
              <w:t>Hydroxypropyl  distarch phosphate</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252"/>
        </w:trPr>
        <w:tc>
          <w:tcPr>
            <w:tcW w:w="3874" w:type="dxa"/>
            <w:tcBorders>
              <w:top w:val="single" w:sz="1" w:space="0" w:color="000000"/>
              <w:bottom w:val="single" w:sz="1" w:space="0" w:color="000000"/>
            </w:tcBorders>
          </w:tcPr>
          <w:p w:rsidR="00CF639C" w:rsidRDefault="00CF639C" w:rsidP="004C6143">
            <w:pPr>
              <w:pStyle w:val="TableParagraph"/>
              <w:spacing w:before="0" w:line="249" w:lineRule="exact"/>
              <w:ind w:left="31"/>
              <w:rPr>
                <w:rFonts w:ascii="Century"/>
                <w:sz w:val="21"/>
              </w:rPr>
            </w:pPr>
            <w:r>
              <w:rPr>
                <w:rFonts w:ascii="Century"/>
                <w:w w:val="105"/>
                <w:sz w:val="21"/>
              </w:rPr>
              <w:t>Phosphated distarch phosphate</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252"/>
        </w:trPr>
        <w:tc>
          <w:tcPr>
            <w:tcW w:w="3874" w:type="dxa"/>
            <w:tcBorders>
              <w:top w:val="single" w:sz="1" w:space="0" w:color="000000"/>
              <w:bottom w:val="single" w:sz="1" w:space="0" w:color="000000"/>
            </w:tcBorders>
          </w:tcPr>
          <w:p w:rsidR="00CF639C" w:rsidRDefault="00CF639C" w:rsidP="004C6143">
            <w:pPr>
              <w:pStyle w:val="TableParagraph"/>
              <w:spacing w:before="0" w:line="249" w:lineRule="exact"/>
              <w:ind w:left="31"/>
              <w:rPr>
                <w:rFonts w:ascii="Century"/>
                <w:sz w:val="21"/>
              </w:rPr>
            </w:pPr>
            <w:r>
              <w:rPr>
                <w:rFonts w:ascii="Century"/>
                <w:sz w:val="21"/>
              </w:rPr>
              <w:t>Monostarch  phosphate</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252"/>
        </w:trPr>
        <w:tc>
          <w:tcPr>
            <w:tcW w:w="3874" w:type="dxa"/>
            <w:tcBorders>
              <w:top w:val="single" w:sz="1" w:space="0" w:color="000000"/>
              <w:bottom w:val="single" w:sz="1" w:space="0" w:color="000000"/>
            </w:tcBorders>
          </w:tcPr>
          <w:p w:rsidR="00CF639C" w:rsidRDefault="00CF639C" w:rsidP="004C6143">
            <w:pPr>
              <w:pStyle w:val="TableParagraph"/>
              <w:spacing w:before="0" w:line="249" w:lineRule="exact"/>
              <w:ind w:left="31"/>
              <w:rPr>
                <w:rFonts w:ascii="Century"/>
                <w:sz w:val="21"/>
              </w:rPr>
            </w:pPr>
            <w:r>
              <w:rPr>
                <w:rFonts w:ascii="Century"/>
                <w:w w:val="105"/>
                <w:sz w:val="21"/>
              </w:rPr>
              <w:t>Distarch phosphate</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252"/>
        </w:trPr>
        <w:tc>
          <w:tcPr>
            <w:tcW w:w="3874" w:type="dxa"/>
            <w:tcBorders>
              <w:top w:val="single" w:sz="1" w:space="0" w:color="000000"/>
              <w:bottom w:val="single" w:sz="1" w:space="0" w:color="000000"/>
            </w:tcBorders>
          </w:tcPr>
          <w:p w:rsidR="00CF639C" w:rsidRDefault="00CF639C" w:rsidP="004C6143">
            <w:pPr>
              <w:pStyle w:val="TableParagraph"/>
              <w:spacing w:before="0" w:line="249" w:lineRule="exact"/>
              <w:ind w:left="31"/>
              <w:rPr>
                <w:rFonts w:ascii="Century"/>
                <w:sz w:val="21"/>
              </w:rPr>
            </w:pPr>
            <w:r>
              <w:rPr>
                <w:rFonts w:ascii="Century"/>
                <w:sz w:val="21"/>
              </w:rPr>
              <w:t>Oxidized starch</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251"/>
        </w:trPr>
        <w:tc>
          <w:tcPr>
            <w:tcW w:w="3874" w:type="dxa"/>
            <w:tcBorders>
              <w:top w:val="single" w:sz="1" w:space="0" w:color="000000"/>
            </w:tcBorders>
          </w:tcPr>
          <w:p w:rsidR="00CF639C" w:rsidRDefault="00CF639C" w:rsidP="004C6143">
            <w:pPr>
              <w:pStyle w:val="TableParagraph"/>
              <w:spacing w:before="0" w:line="249" w:lineRule="exact"/>
              <w:ind w:left="31"/>
              <w:rPr>
                <w:rFonts w:ascii="Century"/>
                <w:sz w:val="21"/>
              </w:rPr>
            </w:pPr>
            <w:r>
              <w:rPr>
                <w:rFonts w:ascii="Century"/>
                <w:sz w:val="21"/>
              </w:rPr>
              <w:t>Starch acetate</w:t>
            </w:r>
          </w:p>
        </w:tc>
        <w:tc>
          <w:tcPr>
            <w:tcW w:w="1538" w:type="dxa"/>
            <w:vMerge/>
          </w:tcPr>
          <w:p w:rsidR="00CF639C" w:rsidRDefault="00CF639C" w:rsidP="004C6143"/>
        </w:tc>
        <w:tc>
          <w:tcPr>
            <w:tcW w:w="2052" w:type="dxa"/>
            <w:vMerge/>
          </w:tcPr>
          <w:p w:rsidR="00CF639C" w:rsidRDefault="00CF639C" w:rsidP="004C6143"/>
        </w:tc>
        <w:tc>
          <w:tcPr>
            <w:tcW w:w="2052" w:type="dxa"/>
            <w:vMerge/>
            <w:tcBorders>
              <w:right w:val="single" w:sz="8" w:space="0" w:color="000000"/>
            </w:tcBorders>
          </w:tcPr>
          <w:p w:rsidR="00CF639C" w:rsidRDefault="00CF639C" w:rsidP="004C6143"/>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720"/>
        </w:trPr>
        <w:tc>
          <w:tcPr>
            <w:tcW w:w="3874" w:type="dxa"/>
          </w:tcPr>
          <w:p w:rsidR="00CF639C" w:rsidRDefault="00CF639C" w:rsidP="004C6143">
            <w:pPr>
              <w:pStyle w:val="TableParagraph"/>
              <w:spacing w:before="221"/>
              <w:ind w:left="31"/>
              <w:rPr>
                <w:rFonts w:ascii="Century"/>
                <w:sz w:val="21"/>
              </w:rPr>
            </w:pPr>
            <w:r>
              <w:rPr>
                <w:rFonts w:ascii="Century"/>
                <w:sz w:val="21"/>
              </w:rPr>
              <w:t>Magnesium</w:t>
            </w:r>
            <w:r>
              <w:rPr>
                <w:rFonts w:ascii="Century"/>
                <w:spacing w:val="56"/>
                <w:sz w:val="21"/>
              </w:rPr>
              <w:t xml:space="preserve"> </w:t>
            </w:r>
            <w:r>
              <w:rPr>
                <w:rFonts w:ascii="Century"/>
                <w:sz w:val="21"/>
              </w:rPr>
              <w:t>hydroxide</w:t>
            </w:r>
          </w:p>
        </w:tc>
        <w:tc>
          <w:tcPr>
            <w:tcW w:w="1538" w:type="dxa"/>
          </w:tcPr>
          <w:p w:rsidR="00CF639C" w:rsidRDefault="00CF639C" w:rsidP="004C6143">
            <w:pPr>
              <w:pStyle w:val="TableParagraph"/>
              <w:spacing w:before="178"/>
              <w:ind w:left="161" w:right="145"/>
              <w:jc w:val="center"/>
              <w:rPr>
                <w:rFonts w:ascii="MS UI Gothic"/>
                <w:sz w:val="21"/>
              </w:rPr>
            </w:pPr>
            <w:r>
              <w:rPr>
                <w:rFonts w:ascii="MS UI Gothic"/>
                <w:w w:val="105"/>
                <w:sz w:val="21"/>
              </w:rPr>
              <w:t>9 Mar 2006</w:t>
            </w:r>
          </w:p>
        </w:tc>
        <w:tc>
          <w:tcPr>
            <w:tcW w:w="2052" w:type="dxa"/>
          </w:tcPr>
          <w:p w:rsidR="00CF639C" w:rsidRDefault="00CF639C" w:rsidP="004C6143">
            <w:pPr>
              <w:pStyle w:val="TableParagraph"/>
              <w:spacing w:before="0" w:line="196" w:lineRule="exact"/>
              <w:ind w:left="287"/>
              <w:rPr>
                <w:rFonts w:ascii="MS UI Gothic"/>
                <w:sz w:val="21"/>
              </w:rPr>
            </w:pPr>
            <w:r>
              <w:rPr>
                <w:rFonts w:ascii="MS UI Gothic"/>
                <w:w w:val="105"/>
                <w:sz w:val="21"/>
              </w:rPr>
              <w:t>22 Jun 2007</w:t>
            </w:r>
          </w:p>
          <w:p w:rsidR="00CF639C" w:rsidRDefault="00CF639C" w:rsidP="004C6143">
            <w:pPr>
              <w:pStyle w:val="TableParagraph"/>
              <w:spacing w:before="0" w:line="240" w:lineRule="exact"/>
              <w:ind w:left="287"/>
              <w:rPr>
                <w:rFonts w:ascii="MS UI Gothic"/>
                <w:sz w:val="21"/>
              </w:rPr>
            </w:pPr>
            <w:r>
              <w:rPr>
                <w:rFonts w:ascii="MS UI Gothic"/>
                <w:w w:val="105"/>
                <w:sz w:val="21"/>
              </w:rPr>
              <w:t>30 Jul 2007</w:t>
            </w:r>
          </w:p>
          <w:p w:rsidR="00CF639C" w:rsidRDefault="00CF639C" w:rsidP="004C6143">
            <w:pPr>
              <w:pStyle w:val="TableParagraph"/>
              <w:spacing w:before="0" w:line="257" w:lineRule="exact"/>
              <w:ind w:left="287"/>
              <w:rPr>
                <w:rFonts w:ascii="MS UI Gothic"/>
                <w:sz w:val="21"/>
              </w:rPr>
            </w:pPr>
            <w:r>
              <w:rPr>
                <w:rFonts w:ascii="MS UI Gothic"/>
                <w:w w:val="105"/>
                <w:sz w:val="21"/>
              </w:rPr>
              <w:t>27 Aug 2007(fin.)</w:t>
            </w:r>
          </w:p>
        </w:tc>
        <w:tc>
          <w:tcPr>
            <w:tcW w:w="2052" w:type="dxa"/>
            <w:tcBorders>
              <w:right w:val="single" w:sz="8" w:space="0" w:color="000000"/>
            </w:tcBorders>
          </w:tcPr>
          <w:p w:rsidR="00CF639C" w:rsidRDefault="00CF639C" w:rsidP="004C6143">
            <w:pPr>
              <w:pStyle w:val="TableParagraph"/>
              <w:spacing w:before="178"/>
              <w:ind w:left="36" w:right="20"/>
              <w:jc w:val="center"/>
              <w:rPr>
                <w:rFonts w:ascii="MS UI Gothic"/>
                <w:sz w:val="21"/>
              </w:rPr>
            </w:pPr>
            <w:r>
              <w:rPr>
                <w:rFonts w:ascii="MS UI Gothic"/>
                <w:w w:val="105"/>
                <w:sz w:val="21"/>
              </w:rPr>
              <w:t>1 Nov 2007</w:t>
            </w:r>
          </w:p>
        </w:tc>
        <w:tc>
          <w:tcPr>
            <w:tcW w:w="1959" w:type="dxa"/>
            <w:tcBorders>
              <w:left w:val="single" w:sz="8" w:space="0" w:color="000000"/>
            </w:tcBorders>
          </w:tcPr>
          <w:p w:rsidR="00CF639C" w:rsidRDefault="00CF639C" w:rsidP="004C6143">
            <w:pPr>
              <w:pStyle w:val="TableParagraph"/>
              <w:spacing w:before="178"/>
              <w:ind w:left="177" w:right="157"/>
              <w:jc w:val="center"/>
              <w:rPr>
                <w:rFonts w:ascii="MS UI Gothic"/>
                <w:sz w:val="21"/>
              </w:rPr>
            </w:pPr>
            <w:r>
              <w:rPr>
                <w:rFonts w:ascii="MS UI Gothic"/>
                <w:w w:val="105"/>
                <w:sz w:val="21"/>
              </w:rPr>
              <w:t>24 Oct 2007(fin.)</w:t>
            </w:r>
          </w:p>
        </w:tc>
        <w:tc>
          <w:tcPr>
            <w:tcW w:w="1675" w:type="dxa"/>
            <w:tcBorders>
              <w:right w:val="single" w:sz="8" w:space="0" w:color="000000"/>
            </w:tcBorders>
          </w:tcPr>
          <w:p w:rsidR="00CF639C" w:rsidRDefault="00CF639C" w:rsidP="004C6143">
            <w:pPr>
              <w:pStyle w:val="TableParagraph"/>
              <w:spacing w:before="178"/>
              <w:ind w:left="272" w:right="256"/>
              <w:jc w:val="center"/>
              <w:rPr>
                <w:rFonts w:ascii="MS UI Gothic"/>
                <w:sz w:val="21"/>
              </w:rPr>
            </w:pPr>
            <w:r>
              <w:rPr>
                <w:rFonts w:ascii="MS UI Gothic"/>
                <w:w w:val="105"/>
                <w:sz w:val="21"/>
              </w:rPr>
              <w:t>7 Feb 2008</w:t>
            </w:r>
          </w:p>
        </w:tc>
        <w:tc>
          <w:tcPr>
            <w:tcW w:w="2362" w:type="dxa"/>
            <w:tcBorders>
              <w:left w:val="single" w:sz="8" w:space="0" w:color="000000"/>
            </w:tcBorders>
          </w:tcPr>
          <w:p w:rsidR="00CF639C" w:rsidRDefault="00CF639C" w:rsidP="004C6143">
            <w:pPr>
              <w:pStyle w:val="TableParagraph"/>
              <w:spacing w:before="178"/>
              <w:ind w:left="550" w:right="531"/>
              <w:jc w:val="center"/>
              <w:rPr>
                <w:rFonts w:ascii="MS UI Gothic"/>
                <w:sz w:val="21"/>
              </w:rPr>
            </w:pPr>
            <w:r>
              <w:rPr>
                <w:rFonts w:ascii="MS UI Gothic"/>
                <w:w w:val="105"/>
                <w:sz w:val="21"/>
              </w:rPr>
              <w:t>4 Jul 2008</w:t>
            </w:r>
          </w:p>
        </w:tc>
      </w:tr>
      <w:tr w:rsidR="00CF639C" w:rsidTr="004C6143">
        <w:trPr>
          <w:trHeight w:hRule="exact" w:val="2239"/>
        </w:trPr>
        <w:tc>
          <w:tcPr>
            <w:tcW w:w="3874" w:type="dxa"/>
            <w:tcBorders>
              <w:bottom w:val="single" w:sz="8" w:space="0" w:color="000000"/>
            </w:tcBorders>
          </w:tcPr>
          <w:p w:rsidR="00CF639C" w:rsidRDefault="00CF639C" w:rsidP="004C6143">
            <w:pPr>
              <w:pStyle w:val="TableParagraph"/>
              <w:spacing w:before="0"/>
              <w:rPr>
                <w:rFonts w:ascii="MS UI Gothic"/>
                <w:sz w:val="26"/>
              </w:rPr>
            </w:pPr>
          </w:p>
          <w:p w:rsidR="00CF639C" w:rsidRDefault="00CF639C" w:rsidP="004C6143">
            <w:pPr>
              <w:pStyle w:val="TableParagraph"/>
              <w:spacing w:before="3"/>
              <w:rPr>
                <w:rFonts w:ascii="MS UI Gothic"/>
                <w:sz w:val="38"/>
              </w:rPr>
            </w:pPr>
          </w:p>
          <w:p w:rsidR="00CF639C" w:rsidRDefault="00CF639C" w:rsidP="004C6143">
            <w:pPr>
              <w:pStyle w:val="TableParagraph"/>
              <w:spacing w:before="0" w:line="264" w:lineRule="auto"/>
              <w:ind w:left="31" w:right="129"/>
              <w:rPr>
                <w:rFonts w:ascii="Century"/>
                <w:sz w:val="21"/>
              </w:rPr>
            </w:pPr>
            <w:r>
              <w:rPr>
                <w:rFonts w:ascii="Century"/>
                <w:sz w:val="21"/>
              </w:rPr>
              <w:t xml:space="preserve">Magnesium Monohydrogen </w:t>
            </w:r>
            <w:r>
              <w:rPr>
                <w:rFonts w:ascii="Century"/>
                <w:w w:val="105"/>
                <w:sz w:val="21"/>
              </w:rPr>
              <w:t>Phosphate</w:t>
            </w:r>
          </w:p>
        </w:tc>
        <w:tc>
          <w:tcPr>
            <w:tcW w:w="1538" w:type="dxa"/>
            <w:tcBorders>
              <w:bottom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27"/>
              </w:rPr>
            </w:pPr>
          </w:p>
          <w:p w:rsidR="00CF639C" w:rsidRDefault="00CF639C" w:rsidP="004C6143">
            <w:pPr>
              <w:pStyle w:val="TableParagraph"/>
              <w:spacing w:before="0"/>
              <w:ind w:left="164" w:right="145"/>
              <w:jc w:val="center"/>
              <w:rPr>
                <w:rFonts w:ascii="MS UI Gothic"/>
                <w:sz w:val="21"/>
              </w:rPr>
            </w:pPr>
            <w:r>
              <w:rPr>
                <w:rFonts w:ascii="MS UI Gothic"/>
                <w:w w:val="105"/>
                <w:sz w:val="21"/>
              </w:rPr>
              <w:t>28 Mar 2005</w:t>
            </w:r>
          </w:p>
        </w:tc>
        <w:tc>
          <w:tcPr>
            <w:tcW w:w="2052" w:type="dxa"/>
            <w:tcBorders>
              <w:bottom w:val="single" w:sz="8" w:space="0" w:color="000000"/>
            </w:tcBorders>
          </w:tcPr>
          <w:p w:rsidR="00CF639C" w:rsidRDefault="00CF639C" w:rsidP="004C6143">
            <w:pPr>
              <w:pStyle w:val="TableParagraph"/>
              <w:spacing w:before="0" w:line="235" w:lineRule="exact"/>
              <w:ind w:left="302"/>
              <w:rPr>
                <w:rFonts w:ascii="MS UI Gothic"/>
                <w:sz w:val="21"/>
              </w:rPr>
            </w:pPr>
            <w:r>
              <w:rPr>
                <w:rFonts w:ascii="MS UI Gothic"/>
                <w:w w:val="105"/>
                <w:sz w:val="21"/>
              </w:rPr>
              <w:t>31 May 2006</w:t>
            </w:r>
          </w:p>
          <w:p w:rsidR="00CF639C" w:rsidRDefault="00CF639C" w:rsidP="004C6143">
            <w:pPr>
              <w:pStyle w:val="TableParagraph"/>
              <w:spacing w:before="0" w:line="240" w:lineRule="exact"/>
              <w:ind w:left="302"/>
              <w:rPr>
                <w:rFonts w:ascii="MS UI Gothic"/>
                <w:sz w:val="21"/>
              </w:rPr>
            </w:pPr>
            <w:r>
              <w:rPr>
                <w:rFonts w:ascii="MS UI Gothic"/>
                <w:w w:val="105"/>
                <w:sz w:val="21"/>
              </w:rPr>
              <w:t>28 Jun 2006</w:t>
            </w:r>
          </w:p>
          <w:p w:rsidR="00CF639C" w:rsidRDefault="00CF639C" w:rsidP="004C6143">
            <w:pPr>
              <w:pStyle w:val="TableParagraph"/>
              <w:spacing w:before="0" w:line="240" w:lineRule="exact"/>
              <w:ind w:left="302"/>
              <w:rPr>
                <w:rFonts w:ascii="MS UI Gothic"/>
                <w:sz w:val="21"/>
              </w:rPr>
            </w:pPr>
            <w:r>
              <w:rPr>
                <w:rFonts w:ascii="MS UI Gothic"/>
                <w:w w:val="105"/>
                <w:sz w:val="21"/>
              </w:rPr>
              <w:t>14 Jul 2006</w:t>
            </w:r>
          </w:p>
          <w:p w:rsidR="00CF639C" w:rsidRDefault="00CF639C" w:rsidP="004C6143">
            <w:pPr>
              <w:pStyle w:val="TableParagraph"/>
              <w:spacing w:before="0" w:line="240" w:lineRule="exact"/>
              <w:ind w:left="302"/>
              <w:rPr>
                <w:rFonts w:ascii="MS UI Gothic"/>
                <w:sz w:val="21"/>
              </w:rPr>
            </w:pPr>
            <w:r>
              <w:rPr>
                <w:rFonts w:ascii="MS UI Gothic"/>
                <w:w w:val="105"/>
                <w:sz w:val="21"/>
              </w:rPr>
              <w:t>11 Aug 2006</w:t>
            </w:r>
          </w:p>
          <w:p w:rsidR="00CF639C" w:rsidRDefault="00CF639C" w:rsidP="004C6143">
            <w:pPr>
              <w:pStyle w:val="TableParagraph"/>
              <w:spacing w:before="0" w:line="240" w:lineRule="exact"/>
              <w:ind w:left="287"/>
              <w:rPr>
                <w:rFonts w:ascii="MS UI Gothic"/>
                <w:sz w:val="21"/>
              </w:rPr>
            </w:pPr>
            <w:r>
              <w:rPr>
                <w:rFonts w:ascii="MS UI Gothic"/>
                <w:w w:val="105"/>
                <w:sz w:val="21"/>
              </w:rPr>
              <w:t>13 Sep 2006</w:t>
            </w:r>
          </w:p>
          <w:p w:rsidR="00CF639C" w:rsidRDefault="00CF639C" w:rsidP="004C6143">
            <w:pPr>
              <w:pStyle w:val="TableParagraph"/>
              <w:spacing w:before="0" w:line="240" w:lineRule="exact"/>
              <w:ind w:left="287"/>
              <w:rPr>
                <w:rFonts w:ascii="MS UI Gothic"/>
                <w:sz w:val="21"/>
              </w:rPr>
            </w:pPr>
            <w:r>
              <w:rPr>
                <w:rFonts w:ascii="MS UI Gothic"/>
                <w:w w:val="105"/>
                <w:sz w:val="21"/>
              </w:rPr>
              <w:t>28 Nov 2006</w:t>
            </w:r>
          </w:p>
          <w:p w:rsidR="00CF639C" w:rsidRDefault="00CF639C" w:rsidP="004C6143">
            <w:pPr>
              <w:pStyle w:val="TableParagraph"/>
              <w:spacing w:before="0" w:line="240" w:lineRule="exact"/>
              <w:ind w:left="316"/>
              <w:rPr>
                <w:rFonts w:ascii="MS UI Gothic"/>
                <w:sz w:val="21"/>
              </w:rPr>
            </w:pPr>
            <w:r>
              <w:rPr>
                <w:rFonts w:ascii="MS UI Gothic"/>
                <w:w w:val="105"/>
                <w:sz w:val="21"/>
              </w:rPr>
              <w:t>25 Oct 2011</w:t>
            </w:r>
          </w:p>
          <w:p w:rsidR="00CF639C" w:rsidRDefault="00CF639C" w:rsidP="004C6143">
            <w:pPr>
              <w:pStyle w:val="TableParagraph"/>
              <w:spacing w:before="0" w:line="240" w:lineRule="exact"/>
              <w:ind w:left="287"/>
              <w:rPr>
                <w:rFonts w:ascii="MS UI Gothic"/>
                <w:sz w:val="21"/>
              </w:rPr>
            </w:pPr>
            <w:r>
              <w:rPr>
                <w:rFonts w:ascii="MS UI Gothic"/>
                <w:w w:val="105"/>
                <w:sz w:val="21"/>
              </w:rPr>
              <w:t>29 Nov 2011</w:t>
            </w:r>
          </w:p>
          <w:p w:rsidR="00CF639C" w:rsidRDefault="00CF639C" w:rsidP="004C6143">
            <w:pPr>
              <w:pStyle w:val="TableParagraph"/>
              <w:spacing w:before="0" w:line="257" w:lineRule="exact"/>
              <w:ind w:left="287"/>
              <w:rPr>
                <w:rFonts w:ascii="MS UI Gothic"/>
                <w:sz w:val="21"/>
              </w:rPr>
            </w:pPr>
            <w:r>
              <w:rPr>
                <w:rFonts w:ascii="MS UI Gothic"/>
                <w:w w:val="105"/>
                <w:sz w:val="21"/>
              </w:rPr>
              <w:t>16 Dec 2011(fin)</w:t>
            </w:r>
          </w:p>
        </w:tc>
        <w:tc>
          <w:tcPr>
            <w:tcW w:w="2052" w:type="dxa"/>
            <w:tcBorders>
              <w:bottom w:val="single" w:sz="8" w:space="0" w:color="000000"/>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27"/>
              </w:rPr>
            </w:pPr>
          </w:p>
          <w:p w:rsidR="00CF639C" w:rsidRDefault="00CF639C" w:rsidP="004C6143">
            <w:pPr>
              <w:pStyle w:val="TableParagraph"/>
              <w:spacing w:before="0"/>
              <w:ind w:left="36" w:right="17"/>
              <w:jc w:val="center"/>
              <w:rPr>
                <w:rFonts w:ascii="MS UI Gothic"/>
                <w:sz w:val="21"/>
              </w:rPr>
            </w:pPr>
            <w:r>
              <w:rPr>
                <w:rFonts w:ascii="MS UI Gothic"/>
                <w:w w:val="105"/>
                <w:sz w:val="21"/>
              </w:rPr>
              <w:t>22 Mar 2012</w:t>
            </w:r>
          </w:p>
        </w:tc>
        <w:tc>
          <w:tcPr>
            <w:tcW w:w="1959" w:type="dxa"/>
            <w:tcBorders>
              <w:left w:val="single" w:sz="8" w:space="0" w:color="000000"/>
              <w:bottom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27"/>
              </w:rPr>
            </w:pPr>
          </w:p>
          <w:p w:rsidR="00CF639C" w:rsidRDefault="00CF639C" w:rsidP="004C6143">
            <w:pPr>
              <w:pStyle w:val="TableParagraph"/>
              <w:spacing w:before="0"/>
              <w:ind w:left="176" w:right="159"/>
              <w:jc w:val="center"/>
              <w:rPr>
                <w:rFonts w:ascii="MS UI Gothic"/>
                <w:sz w:val="21"/>
              </w:rPr>
            </w:pPr>
            <w:r>
              <w:rPr>
                <w:rFonts w:ascii="MS UI Gothic"/>
                <w:w w:val="105"/>
                <w:sz w:val="21"/>
              </w:rPr>
              <w:t>6 Mar 2012(fin.)</w:t>
            </w:r>
          </w:p>
        </w:tc>
        <w:tc>
          <w:tcPr>
            <w:tcW w:w="1675" w:type="dxa"/>
            <w:tcBorders>
              <w:bottom w:val="single" w:sz="8" w:space="0" w:color="000000"/>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27"/>
              </w:rPr>
            </w:pPr>
          </w:p>
          <w:p w:rsidR="00CF639C" w:rsidRDefault="00CF639C" w:rsidP="004C6143">
            <w:pPr>
              <w:pStyle w:val="TableParagraph"/>
              <w:spacing w:before="0"/>
              <w:ind w:left="272" w:right="270"/>
              <w:jc w:val="center"/>
              <w:rPr>
                <w:rFonts w:ascii="MS UI Gothic"/>
                <w:sz w:val="21"/>
              </w:rPr>
            </w:pPr>
            <w:r>
              <w:rPr>
                <w:rFonts w:ascii="MS UI Gothic"/>
                <w:w w:val="105"/>
                <w:sz w:val="21"/>
              </w:rPr>
              <w:t>22 Jul 2012</w:t>
            </w:r>
          </w:p>
        </w:tc>
        <w:tc>
          <w:tcPr>
            <w:tcW w:w="2362" w:type="dxa"/>
            <w:tcBorders>
              <w:left w:val="single" w:sz="8" w:space="0" w:color="000000"/>
              <w:bottom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27"/>
              </w:rPr>
            </w:pPr>
          </w:p>
          <w:p w:rsidR="00CF639C" w:rsidRDefault="00CF639C" w:rsidP="004C6143">
            <w:pPr>
              <w:pStyle w:val="TableParagraph"/>
              <w:spacing w:before="0"/>
              <w:ind w:left="535" w:right="531"/>
              <w:jc w:val="center"/>
              <w:rPr>
                <w:rFonts w:ascii="MS UI Gothic"/>
                <w:sz w:val="21"/>
              </w:rPr>
            </w:pPr>
            <w:r>
              <w:rPr>
                <w:rFonts w:ascii="MS UI Gothic"/>
                <w:w w:val="105"/>
                <w:sz w:val="21"/>
              </w:rPr>
              <w:t>2 Nov 2012</w:t>
            </w:r>
          </w:p>
        </w:tc>
      </w:tr>
      <w:tr w:rsidR="00CF639C" w:rsidTr="004C6143">
        <w:trPr>
          <w:trHeight w:hRule="exact" w:val="2465"/>
        </w:trPr>
        <w:tc>
          <w:tcPr>
            <w:tcW w:w="3874" w:type="dxa"/>
            <w:tcBorders>
              <w:top w:val="single" w:sz="8" w:space="0" w:color="000000"/>
            </w:tcBorders>
          </w:tcPr>
          <w:p w:rsidR="00CF639C" w:rsidRDefault="00CF639C" w:rsidP="004C6143">
            <w:pPr>
              <w:pStyle w:val="TableParagraph"/>
              <w:spacing w:before="0"/>
              <w:rPr>
                <w:rFonts w:ascii="MS UI Gothic"/>
                <w:sz w:val="26"/>
              </w:rPr>
            </w:pPr>
          </w:p>
          <w:p w:rsidR="00CF639C" w:rsidRDefault="00CF639C" w:rsidP="004C6143">
            <w:pPr>
              <w:pStyle w:val="TableParagraph"/>
              <w:spacing w:before="0"/>
              <w:rPr>
                <w:rFonts w:ascii="MS UI Gothic"/>
                <w:sz w:val="26"/>
              </w:rPr>
            </w:pPr>
          </w:p>
          <w:p w:rsidR="00CF639C" w:rsidRDefault="00CF639C" w:rsidP="004C6143">
            <w:pPr>
              <w:pStyle w:val="TableParagraph"/>
              <w:spacing w:before="6"/>
              <w:rPr>
                <w:rFonts w:ascii="MS UI Gothic"/>
                <w:sz w:val="31"/>
              </w:rPr>
            </w:pPr>
          </w:p>
          <w:p w:rsidR="00CF639C" w:rsidRDefault="00CF639C" w:rsidP="004C6143">
            <w:pPr>
              <w:pStyle w:val="TableParagraph"/>
              <w:spacing w:before="1"/>
              <w:ind w:left="31"/>
              <w:rPr>
                <w:rFonts w:ascii="Century"/>
                <w:sz w:val="21"/>
              </w:rPr>
            </w:pPr>
            <w:r>
              <w:rPr>
                <w:rFonts w:ascii="Century"/>
                <w:w w:val="105"/>
                <w:sz w:val="21"/>
              </w:rPr>
              <w:t>Polyvinylpyrrolidone</w:t>
            </w:r>
          </w:p>
        </w:tc>
        <w:tc>
          <w:tcPr>
            <w:tcW w:w="1538" w:type="dxa"/>
            <w:tcBorders>
              <w:top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186"/>
              <w:ind w:left="164" w:right="145"/>
              <w:jc w:val="center"/>
              <w:rPr>
                <w:rFonts w:ascii="MS UI Gothic"/>
                <w:sz w:val="21"/>
              </w:rPr>
            </w:pPr>
            <w:r>
              <w:rPr>
                <w:rFonts w:ascii="MS UI Gothic"/>
                <w:w w:val="105"/>
                <w:sz w:val="21"/>
              </w:rPr>
              <w:t>20 Jun 2005</w:t>
            </w:r>
          </w:p>
        </w:tc>
        <w:tc>
          <w:tcPr>
            <w:tcW w:w="2052" w:type="dxa"/>
            <w:tcBorders>
              <w:top w:val="single" w:sz="8" w:space="0" w:color="000000"/>
            </w:tcBorders>
          </w:tcPr>
          <w:p w:rsidR="00CF639C" w:rsidRDefault="00CF639C" w:rsidP="004C6143">
            <w:pPr>
              <w:pStyle w:val="TableParagraph"/>
              <w:spacing w:before="0" w:line="228" w:lineRule="exact"/>
              <w:ind w:left="287"/>
              <w:rPr>
                <w:rFonts w:ascii="MS UI Gothic"/>
                <w:sz w:val="21"/>
              </w:rPr>
            </w:pPr>
            <w:r>
              <w:rPr>
                <w:rFonts w:ascii="MS UI Gothic"/>
                <w:w w:val="105"/>
                <w:sz w:val="21"/>
              </w:rPr>
              <w:t>13 Sep 2006</w:t>
            </w:r>
          </w:p>
          <w:p w:rsidR="00CF639C" w:rsidRDefault="00CF639C" w:rsidP="004C6143">
            <w:pPr>
              <w:pStyle w:val="TableParagraph"/>
              <w:spacing w:before="0" w:line="240" w:lineRule="exact"/>
              <w:ind w:left="287"/>
              <w:rPr>
                <w:rFonts w:ascii="MS UI Gothic"/>
                <w:sz w:val="21"/>
              </w:rPr>
            </w:pPr>
            <w:r>
              <w:rPr>
                <w:rFonts w:ascii="MS UI Gothic"/>
                <w:w w:val="105"/>
                <w:sz w:val="21"/>
              </w:rPr>
              <w:t>13 Oct 2006</w:t>
            </w:r>
          </w:p>
          <w:p w:rsidR="00CF639C" w:rsidRDefault="00CF639C" w:rsidP="004C6143">
            <w:pPr>
              <w:pStyle w:val="TableParagraph"/>
              <w:spacing w:before="0" w:line="240" w:lineRule="exact"/>
              <w:ind w:left="287"/>
              <w:rPr>
                <w:rFonts w:ascii="MS UI Gothic"/>
                <w:sz w:val="21"/>
              </w:rPr>
            </w:pPr>
            <w:r>
              <w:rPr>
                <w:rFonts w:ascii="MS UI Gothic"/>
                <w:w w:val="105"/>
                <w:sz w:val="21"/>
              </w:rPr>
              <w:t>28 Nov 2006</w:t>
            </w:r>
          </w:p>
          <w:p w:rsidR="00CF639C" w:rsidRDefault="00CF639C" w:rsidP="004C6143">
            <w:pPr>
              <w:pStyle w:val="TableParagraph"/>
              <w:spacing w:before="0" w:line="240" w:lineRule="exact"/>
              <w:ind w:left="316"/>
              <w:rPr>
                <w:rFonts w:ascii="MS UI Gothic"/>
                <w:sz w:val="21"/>
              </w:rPr>
            </w:pPr>
            <w:r>
              <w:rPr>
                <w:rFonts w:ascii="MS UI Gothic"/>
                <w:w w:val="105"/>
                <w:sz w:val="21"/>
              </w:rPr>
              <w:t>19 Dec 2006</w:t>
            </w:r>
          </w:p>
          <w:p w:rsidR="00CF639C" w:rsidRDefault="00CF639C" w:rsidP="004C6143">
            <w:pPr>
              <w:pStyle w:val="TableParagraph"/>
              <w:spacing w:before="0" w:line="240" w:lineRule="exact"/>
              <w:ind w:left="287"/>
              <w:rPr>
                <w:rFonts w:ascii="MS UI Gothic"/>
                <w:sz w:val="21"/>
              </w:rPr>
            </w:pPr>
            <w:r>
              <w:rPr>
                <w:rFonts w:ascii="MS UI Gothic"/>
                <w:w w:val="105"/>
                <w:sz w:val="21"/>
              </w:rPr>
              <w:t>26 Jan 2007</w:t>
            </w:r>
          </w:p>
          <w:p w:rsidR="00CF639C" w:rsidRDefault="00CF639C" w:rsidP="004C6143">
            <w:pPr>
              <w:pStyle w:val="TableParagraph"/>
              <w:spacing w:before="0" w:line="240" w:lineRule="exact"/>
              <w:ind w:left="316"/>
              <w:rPr>
                <w:rFonts w:ascii="MS UI Gothic"/>
                <w:sz w:val="21"/>
              </w:rPr>
            </w:pPr>
            <w:r>
              <w:rPr>
                <w:rFonts w:ascii="MS UI Gothic"/>
                <w:w w:val="105"/>
                <w:sz w:val="21"/>
              </w:rPr>
              <w:t>18 Dec 2012</w:t>
            </w:r>
          </w:p>
          <w:p w:rsidR="00CF639C" w:rsidRDefault="00CF639C" w:rsidP="004C6143">
            <w:pPr>
              <w:pStyle w:val="TableParagraph"/>
              <w:spacing w:before="0" w:line="240" w:lineRule="exact"/>
              <w:ind w:left="316"/>
              <w:rPr>
                <w:rFonts w:ascii="MS UI Gothic"/>
                <w:sz w:val="21"/>
              </w:rPr>
            </w:pPr>
            <w:r>
              <w:rPr>
                <w:rFonts w:ascii="MS UI Gothic"/>
                <w:w w:val="105"/>
                <w:sz w:val="21"/>
              </w:rPr>
              <w:t>22 Jan 2013</w:t>
            </w:r>
          </w:p>
          <w:p w:rsidR="00CF639C" w:rsidRDefault="00CF639C" w:rsidP="004C6143">
            <w:pPr>
              <w:pStyle w:val="TableParagraph"/>
              <w:spacing w:before="0" w:line="240" w:lineRule="exact"/>
              <w:ind w:left="287"/>
              <w:rPr>
                <w:rFonts w:ascii="MS UI Gothic"/>
                <w:sz w:val="21"/>
              </w:rPr>
            </w:pPr>
            <w:r>
              <w:rPr>
                <w:rFonts w:ascii="MS UI Gothic"/>
                <w:w w:val="105"/>
                <w:sz w:val="21"/>
              </w:rPr>
              <w:t>22 Feb 2013</w:t>
            </w:r>
          </w:p>
          <w:p w:rsidR="00CF639C" w:rsidRDefault="00CF639C" w:rsidP="004C6143">
            <w:pPr>
              <w:pStyle w:val="TableParagraph"/>
              <w:spacing w:before="0" w:line="240" w:lineRule="exact"/>
              <w:ind w:left="287"/>
              <w:rPr>
                <w:rFonts w:ascii="MS UI Gothic"/>
                <w:sz w:val="21"/>
              </w:rPr>
            </w:pPr>
            <w:r>
              <w:rPr>
                <w:rFonts w:ascii="MS UI Gothic"/>
                <w:w w:val="105"/>
                <w:sz w:val="21"/>
              </w:rPr>
              <w:t>27 Mar 2013</w:t>
            </w:r>
          </w:p>
          <w:p w:rsidR="00CF639C" w:rsidRDefault="00CF639C" w:rsidP="004C6143">
            <w:pPr>
              <w:pStyle w:val="TableParagraph"/>
              <w:spacing w:before="0" w:line="257" w:lineRule="exact"/>
              <w:ind w:left="316"/>
              <w:rPr>
                <w:rFonts w:ascii="MS UI Gothic"/>
                <w:sz w:val="21"/>
              </w:rPr>
            </w:pPr>
            <w:r>
              <w:rPr>
                <w:rFonts w:ascii="MS UI Gothic"/>
                <w:w w:val="105"/>
                <w:sz w:val="21"/>
              </w:rPr>
              <w:t>25 Apr 2013(fin.)</w:t>
            </w:r>
          </w:p>
        </w:tc>
        <w:tc>
          <w:tcPr>
            <w:tcW w:w="2052" w:type="dxa"/>
            <w:tcBorders>
              <w:top w:val="single" w:sz="8" w:space="0" w:color="000000"/>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186"/>
              <w:ind w:left="36" w:right="17"/>
              <w:jc w:val="center"/>
              <w:rPr>
                <w:rFonts w:ascii="MS UI Gothic"/>
                <w:sz w:val="21"/>
              </w:rPr>
            </w:pPr>
            <w:r>
              <w:rPr>
                <w:rFonts w:ascii="MS UI Gothic"/>
                <w:w w:val="105"/>
                <w:sz w:val="21"/>
              </w:rPr>
              <w:t>30 Jul 2013</w:t>
            </w:r>
          </w:p>
        </w:tc>
        <w:tc>
          <w:tcPr>
            <w:tcW w:w="1959" w:type="dxa"/>
            <w:tcBorders>
              <w:top w:val="single" w:sz="8" w:space="0" w:color="000000"/>
              <w:lef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11"/>
              <w:rPr>
                <w:rFonts w:ascii="MS UI Gothic"/>
                <w:sz w:val="17"/>
              </w:rPr>
            </w:pPr>
          </w:p>
          <w:p w:rsidR="00CF639C" w:rsidRDefault="00CF639C" w:rsidP="004C6143">
            <w:pPr>
              <w:pStyle w:val="TableParagraph"/>
              <w:spacing w:before="1" w:line="257" w:lineRule="exact"/>
              <w:ind w:left="166" w:right="159"/>
              <w:jc w:val="center"/>
              <w:rPr>
                <w:rFonts w:ascii="MS UI Gothic"/>
                <w:sz w:val="21"/>
              </w:rPr>
            </w:pPr>
            <w:r>
              <w:rPr>
                <w:rFonts w:ascii="MS UI Gothic"/>
                <w:w w:val="105"/>
                <w:sz w:val="21"/>
              </w:rPr>
              <w:t>21 Jun 2013</w:t>
            </w:r>
          </w:p>
          <w:p w:rsidR="00CF639C" w:rsidRDefault="00CF639C" w:rsidP="004C6143">
            <w:pPr>
              <w:pStyle w:val="TableParagraph"/>
              <w:spacing w:before="0" w:line="240" w:lineRule="exact"/>
              <w:ind w:left="166" w:right="159"/>
              <w:jc w:val="center"/>
              <w:rPr>
                <w:rFonts w:ascii="MS UI Gothic"/>
                <w:sz w:val="21"/>
              </w:rPr>
            </w:pPr>
            <w:r>
              <w:rPr>
                <w:rFonts w:ascii="MS UI Gothic"/>
                <w:w w:val="105"/>
                <w:sz w:val="21"/>
              </w:rPr>
              <w:t>30 Oct 2013</w:t>
            </w:r>
          </w:p>
          <w:p w:rsidR="00CF639C" w:rsidRDefault="00CF639C" w:rsidP="004C6143">
            <w:pPr>
              <w:pStyle w:val="TableParagraph"/>
              <w:spacing w:before="0" w:line="257" w:lineRule="exact"/>
              <w:ind w:left="164" w:right="159"/>
              <w:jc w:val="center"/>
              <w:rPr>
                <w:rFonts w:ascii="MS UI Gothic"/>
                <w:sz w:val="21"/>
              </w:rPr>
            </w:pPr>
            <w:r>
              <w:rPr>
                <w:rFonts w:ascii="MS UI Gothic"/>
                <w:w w:val="105"/>
                <w:sz w:val="21"/>
              </w:rPr>
              <w:t>29 Jan 2014(fin)</w:t>
            </w:r>
          </w:p>
        </w:tc>
        <w:tc>
          <w:tcPr>
            <w:tcW w:w="1675" w:type="dxa"/>
            <w:tcBorders>
              <w:top w:val="single" w:sz="8" w:space="0" w:color="000000"/>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186"/>
              <w:ind w:left="19"/>
              <w:jc w:val="center"/>
              <w:rPr>
                <w:rFonts w:ascii="MS UI Gothic" w:hAnsi="MS UI Gothic"/>
                <w:sz w:val="21"/>
              </w:rPr>
            </w:pPr>
            <w:r>
              <w:rPr>
                <w:rFonts w:ascii="MS UI Gothic" w:hAnsi="MS UI Gothic"/>
                <w:w w:val="102"/>
                <w:sz w:val="21"/>
              </w:rPr>
              <w:t>―</w:t>
            </w:r>
          </w:p>
        </w:tc>
        <w:tc>
          <w:tcPr>
            <w:tcW w:w="2362" w:type="dxa"/>
            <w:tcBorders>
              <w:top w:val="single" w:sz="8" w:space="0" w:color="000000"/>
              <w:lef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186"/>
              <w:ind w:left="547" w:right="531"/>
              <w:jc w:val="center"/>
              <w:rPr>
                <w:rFonts w:ascii="MS UI Gothic"/>
                <w:sz w:val="21"/>
              </w:rPr>
            </w:pPr>
            <w:r>
              <w:rPr>
                <w:rFonts w:ascii="MS UI Gothic"/>
                <w:w w:val="105"/>
                <w:sz w:val="21"/>
              </w:rPr>
              <w:t>18 Jun 2014</w:t>
            </w:r>
          </w:p>
        </w:tc>
      </w:tr>
    </w:tbl>
    <w:p w:rsidR="00CF639C" w:rsidRDefault="00CF639C" w:rsidP="00CF639C">
      <w:pPr>
        <w:jc w:val="center"/>
        <w:rPr>
          <w:rFonts w:ascii="MS UI Gothic"/>
          <w:sz w:val="21"/>
        </w:rPr>
        <w:sectPr w:rsidR="00CF639C">
          <w:pgSz w:w="16840" w:h="11910" w:orient="landscape"/>
          <w:pgMar w:top="800" w:right="400" w:bottom="640" w:left="680" w:header="0" w:footer="460"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CF639C" w:rsidTr="004C6143">
        <w:trPr>
          <w:trHeight w:hRule="exact" w:val="345"/>
        </w:trPr>
        <w:tc>
          <w:tcPr>
            <w:tcW w:w="3874" w:type="dxa"/>
            <w:vMerge w:val="restart"/>
          </w:tcPr>
          <w:p w:rsidR="00CF639C" w:rsidRDefault="00CF639C" w:rsidP="004C6143">
            <w:pPr>
              <w:pStyle w:val="TableParagraph"/>
              <w:spacing w:before="5"/>
              <w:rPr>
                <w:rFonts w:ascii="MS UI Gothic"/>
                <w:sz w:val="31"/>
              </w:rPr>
            </w:pPr>
          </w:p>
          <w:p w:rsidR="00CF639C" w:rsidRDefault="00CF639C" w:rsidP="004C6143">
            <w:pPr>
              <w:pStyle w:val="TableParagraph"/>
              <w:spacing w:before="0"/>
              <w:ind w:left="1091"/>
              <w:rPr>
                <w:rFonts w:ascii="Century"/>
                <w:b/>
                <w:sz w:val="21"/>
              </w:rPr>
            </w:pPr>
            <w:r>
              <w:rPr>
                <w:rFonts w:ascii="Century"/>
                <w:b/>
                <w:w w:val="105"/>
                <w:sz w:val="21"/>
              </w:rPr>
              <w:t>Substance name</w:t>
            </w:r>
          </w:p>
        </w:tc>
        <w:tc>
          <w:tcPr>
            <w:tcW w:w="1538" w:type="dxa"/>
            <w:vMerge w:val="restart"/>
          </w:tcPr>
          <w:p w:rsidR="00CF639C" w:rsidRDefault="00CF639C" w:rsidP="004C6143">
            <w:pPr>
              <w:pStyle w:val="TableParagraph"/>
              <w:spacing w:before="10"/>
              <w:rPr>
                <w:rFonts w:ascii="MS UI Gothic"/>
                <w:sz w:val="20"/>
              </w:rPr>
            </w:pPr>
          </w:p>
          <w:p w:rsidR="00CF639C" w:rsidRDefault="00CF639C" w:rsidP="004C614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CF639C" w:rsidRDefault="00CF639C" w:rsidP="004C614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CF639C" w:rsidRDefault="00CF639C" w:rsidP="004C6143">
            <w:pPr>
              <w:pStyle w:val="TableParagraph"/>
              <w:spacing w:before="25"/>
              <w:ind w:left="2591" w:right="2588"/>
              <w:jc w:val="center"/>
              <w:rPr>
                <w:rFonts w:ascii="Century"/>
                <w:b/>
                <w:sz w:val="21"/>
              </w:rPr>
            </w:pPr>
            <w:r>
              <w:rPr>
                <w:rFonts w:ascii="Century"/>
                <w:b/>
                <w:w w:val="105"/>
                <w:sz w:val="21"/>
              </w:rPr>
              <w:t>MHLW</w:t>
            </w:r>
          </w:p>
        </w:tc>
      </w:tr>
      <w:tr w:rsidR="00CF639C" w:rsidTr="004C6143">
        <w:trPr>
          <w:trHeight w:hRule="exact" w:val="773"/>
        </w:trPr>
        <w:tc>
          <w:tcPr>
            <w:tcW w:w="3874" w:type="dxa"/>
            <w:vMerge/>
          </w:tcPr>
          <w:p w:rsidR="00CF639C" w:rsidRDefault="00CF639C" w:rsidP="004C6143"/>
        </w:tc>
        <w:tc>
          <w:tcPr>
            <w:tcW w:w="1538" w:type="dxa"/>
            <w:vMerge/>
          </w:tcPr>
          <w:p w:rsidR="00CF639C" w:rsidRDefault="00CF639C" w:rsidP="004C6143"/>
        </w:tc>
        <w:tc>
          <w:tcPr>
            <w:tcW w:w="2052" w:type="dxa"/>
          </w:tcPr>
          <w:p w:rsidR="00CF639C" w:rsidRDefault="00CF639C" w:rsidP="004C614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CF639C" w:rsidRDefault="00CF639C" w:rsidP="004C6143">
            <w:pPr>
              <w:pStyle w:val="TableParagraph"/>
              <w:spacing w:before="8"/>
              <w:rPr>
                <w:rFonts w:ascii="MS UI Gothic"/>
                <w:sz w:val="19"/>
              </w:rPr>
            </w:pPr>
          </w:p>
          <w:p w:rsidR="00CF639C" w:rsidRDefault="00CF639C" w:rsidP="004C614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CF639C" w:rsidRDefault="00CF639C" w:rsidP="004C614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CF639C" w:rsidRDefault="00CF639C" w:rsidP="004C614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CF639C" w:rsidRDefault="00CF639C" w:rsidP="004C614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CF639C" w:rsidTr="004C6143">
        <w:trPr>
          <w:trHeight w:hRule="exact" w:val="1253"/>
        </w:trPr>
        <w:tc>
          <w:tcPr>
            <w:tcW w:w="3874" w:type="dxa"/>
          </w:tcPr>
          <w:p w:rsidR="00CF639C" w:rsidRDefault="00CF639C" w:rsidP="004C6143">
            <w:pPr>
              <w:pStyle w:val="TableParagraph"/>
              <w:spacing w:before="3"/>
              <w:rPr>
                <w:rFonts w:ascii="MS UI Gothic"/>
                <w:sz w:val="37"/>
              </w:rPr>
            </w:pPr>
          </w:p>
          <w:p w:rsidR="00CF639C" w:rsidRDefault="00CF639C" w:rsidP="004C6143">
            <w:pPr>
              <w:pStyle w:val="TableParagraph"/>
              <w:spacing w:before="1"/>
              <w:ind w:left="31"/>
              <w:rPr>
                <w:rFonts w:ascii="Century"/>
                <w:sz w:val="21"/>
              </w:rPr>
            </w:pPr>
            <w:r>
              <w:rPr>
                <w:rFonts w:ascii="Century"/>
                <w:sz w:val="21"/>
              </w:rPr>
              <w:t>Magnesium  silicate(synthetic)</w:t>
            </w:r>
          </w:p>
        </w:tc>
        <w:tc>
          <w:tcPr>
            <w:tcW w:w="1538" w:type="dxa"/>
          </w:tcPr>
          <w:p w:rsidR="00CF639C" w:rsidRDefault="00CF639C" w:rsidP="004C6143">
            <w:pPr>
              <w:pStyle w:val="TableParagraph"/>
              <w:spacing w:before="0"/>
              <w:rPr>
                <w:rFonts w:ascii="MS UI Gothic"/>
              </w:rPr>
            </w:pPr>
          </w:p>
          <w:p w:rsidR="00CF639C" w:rsidRDefault="00CF639C" w:rsidP="004C6143">
            <w:pPr>
              <w:pStyle w:val="TableParagraph"/>
              <w:spacing w:before="157"/>
              <w:ind w:left="164" w:right="145"/>
              <w:jc w:val="center"/>
              <w:rPr>
                <w:rFonts w:ascii="MS UI Gothic"/>
                <w:sz w:val="21"/>
              </w:rPr>
            </w:pPr>
            <w:r>
              <w:rPr>
                <w:rFonts w:ascii="MS UI Gothic"/>
                <w:w w:val="105"/>
                <w:sz w:val="21"/>
              </w:rPr>
              <w:t>15 Aug 2005</w:t>
            </w:r>
          </w:p>
        </w:tc>
        <w:tc>
          <w:tcPr>
            <w:tcW w:w="2052" w:type="dxa"/>
          </w:tcPr>
          <w:p w:rsidR="00CF639C" w:rsidRDefault="00CF639C" w:rsidP="004C6143">
            <w:pPr>
              <w:pStyle w:val="TableParagraph"/>
              <w:spacing w:before="0" w:line="223" w:lineRule="exact"/>
              <w:ind w:left="316"/>
              <w:rPr>
                <w:rFonts w:ascii="MS UI Gothic"/>
                <w:sz w:val="21"/>
              </w:rPr>
            </w:pPr>
            <w:r>
              <w:rPr>
                <w:rFonts w:ascii="MS UI Gothic"/>
                <w:w w:val="105"/>
                <w:sz w:val="21"/>
              </w:rPr>
              <w:t>28 Feb 2007</w:t>
            </w:r>
          </w:p>
          <w:p w:rsidR="00CF639C" w:rsidRDefault="00CF639C" w:rsidP="004C6143">
            <w:pPr>
              <w:pStyle w:val="TableParagraph"/>
              <w:spacing w:before="0" w:line="240" w:lineRule="exact"/>
              <w:ind w:left="316"/>
              <w:rPr>
                <w:rFonts w:ascii="MS UI Gothic"/>
                <w:sz w:val="21"/>
              </w:rPr>
            </w:pPr>
            <w:r>
              <w:rPr>
                <w:rFonts w:ascii="MS UI Gothic"/>
                <w:w w:val="105"/>
                <w:sz w:val="21"/>
              </w:rPr>
              <w:t>23 Mar 2007</w:t>
            </w:r>
          </w:p>
          <w:p w:rsidR="00CF639C" w:rsidRDefault="00CF639C" w:rsidP="004C6143">
            <w:pPr>
              <w:pStyle w:val="TableParagraph"/>
              <w:spacing w:before="0" w:line="240" w:lineRule="exact"/>
              <w:ind w:left="287"/>
              <w:rPr>
                <w:rFonts w:ascii="MS UI Gothic"/>
                <w:sz w:val="21"/>
              </w:rPr>
            </w:pPr>
            <w:r>
              <w:rPr>
                <w:rFonts w:ascii="MS UI Gothic"/>
                <w:w w:val="105"/>
                <w:sz w:val="21"/>
              </w:rPr>
              <w:t>17 Apr 2007</w:t>
            </w:r>
          </w:p>
          <w:p w:rsidR="00CF639C" w:rsidRDefault="00CF639C" w:rsidP="004C6143">
            <w:pPr>
              <w:pStyle w:val="TableParagraph"/>
              <w:spacing w:before="0" w:line="240" w:lineRule="exact"/>
              <w:ind w:left="316"/>
              <w:rPr>
                <w:rFonts w:ascii="MS UI Gothic"/>
                <w:sz w:val="21"/>
              </w:rPr>
            </w:pPr>
            <w:r>
              <w:rPr>
                <w:rFonts w:ascii="MS UI Gothic"/>
                <w:w w:val="105"/>
                <w:sz w:val="21"/>
              </w:rPr>
              <w:t>28 Sep 2009</w:t>
            </w:r>
          </w:p>
          <w:p w:rsidR="00CF639C" w:rsidRDefault="00CF639C" w:rsidP="004C6143">
            <w:pPr>
              <w:pStyle w:val="TableParagraph"/>
              <w:spacing w:before="0" w:line="257" w:lineRule="exact"/>
              <w:ind w:left="316"/>
              <w:rPr>
                <w:rFonts w:ascii="MS UI Gothic"/>
                <w:sz w:val="21"/>
              </w:rPr>
            </w:pPr>
            <w:r>
              <w:rPr>
                <w:rFonts w:ascii="MS UI Gothic"/>
                <w:w w:val="105"/>
                <w:sz w:val="21"/>
              </w:rPr>
              <w:t>17 Nov 2009(fin.)</w:t>
            </w:r>
          </w:p>
        </w:tc>
        <w:tc>
          <w:tcPr>
            <w:tcW w:w="2052" w:type="dxa"/>
            <w:tcBorders>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157"/>
              <w:ind w:left="36" w:right="17"/>
              <w:jc w:val="center"/>
              <w:rPr>
                <w:rFonts w:ascii="MS UI Gothic"/>
                <w:sz w:val="21"/>
              </w:rPr>
            </w:pPr>
            <w:r>
              <w:rPr>
                <w:rFonts w:ascii="MS UI Gothic"/>
                <w:w w:val="105"/>
                <w:sz w:val="21"/>
              </w:rPr>
              <w:t>21 Jan 2010</w:t>
            </w:r>
          </w:p>
        </w:tc>
        <w:tc>
          <w:tcPr>
            <w:tcW w:w="1959" w:type="dxa"/>
            <w:tcBorders>
              <w:lef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157"/>
              <w:ind w:left="237"/>
              <w:rPr>
                <w:rFonts w:ascii="MS UI Gothic"/>
                <w:sz w:val="21"/>
              </w:rPr>
            </w:pPr>
            <w:r>
              <w:rPr>
                <w:rFonts w:ascii="MS UI Gothic"/>
                <w:w w:val="105"/>
                <w:sz w:val="21"/>
              </w:rPr>
              <w:t>25 Dec 2009(fin)</w:t>
            </w:r>
          </w:p>
        </w:tc>
        <w:tc>
          <w:tcPr>
            <w:tcW w:w="1675" w:type="dxa"/>
            <w:tcBorders>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157"/>
              <w:ind w:left="336"/>
              <w:rPr>
                <w:rFonts w:ascii="MS UI Gothic"/>
                <w:sz w:val="21"/>
              </w:rPr>
            </w:pPr>
            <w:r>
              <w:rPr>
                <w:rFonts w:ascii="MS UI Gothic"/>
                <w:w w:val="105"/>
                <w:sz w:val="21"/>
              </w:rPr>
              <w:t>6 Jun 2010</w:t>
            </w:r>
          </w:p>
        </w:tc>
        <w:tc>
          <w:tcPr>
            <w:tcW w:w="2362" w:type="dxa"/>
            <w:tcBorders>
              <w:lef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157"/>
              <w:ind w:left="547" w:right="531"/>
              <w:jc w:val="center"/>
              <w:rPr>
                <w:rFonts w:ascii="MS UI Gothic"/>
                <w:sz w:val="21"/>
              </w:rPr>
            </w:pPr>
            <w:r>
              <w:rPr>
                <w:rFonts w:ascii="MS UI Gothic"/>
                <w:w w:val="105"/>
                <w:sz w:val="21"/>
              </w:rPr>
              <w:t>20 Oct 2010</w:t>
            </w:r>
          </w:p>
        </w:tc>
      </w:tr>
      <w:tr w:rsidR="00CF639C" w:rsidTr="004C6143">
        <w:trPr>
          <w:trHeight w:hRule="exact" w:val="1706"/>
        </w:trPr>
        <w:tc>
          <w:tcPr>
            <w:tcW w:w="3874" w:type="dxa"/>
          </w:tcPr>
          <w:p w:rsidR="00CF639C" w:rsidRDefault="00CF639C" w:rsidP="004C6143">
            <w:pPr>
              <w:pStyle w:val="TableParagraph"/>
              <w:spacing w:before="0"/>
              <w:rPr>
                <w:rFonts w:ascii="MS UI Gothic"/>
                <w:sz w:val="26"/>
              </w:rPr>
            </w:pPr>
          </w:p>
          <w:p w:rsidR="00CF639C" w:rsidRDefault="00CF639C" w:rsidP="004C6143">
            <w:pPr>
              <w:pStyle w:val="TableParagraph"/>
              <w:spacing w:before="7"/>
              <w:rPr>
                <w:rFonts w:ascii="MS UI Gothic"/>
                <w:sz w:val="28"/>
              </w:rPr>
            </w:pPr>
          </w:p>
          <w:p w:rsidR="00CF639C" w:rsidRDefault="00CF639C" w:rsidP="004C6143">
            <w:pPr>
              <w:pStyle w:val="TableParagraph"/>
              <w:spacing w:before="0"/>
              <w:ind w:left="31"/>
              <w:rPr>
                <w:rFonts w:ascii="Century"/>
                <w:sz w:val="21"/>
              </w:rPr>
            </w:pPr>
            <w:r>
              <w:rPr>
                <w:rFonts w:ascii="Century"/>
                <w:w w:val="105"/>
                <w:sz w:val="21"/>
              </w:rPr>
              <w:t>Sodium aluminium silicate</w:t>
            </w:r>
          </w:p>
        </w:tc>
        <w:tc>
          <w:tcPr>
            <w:tcW w:w="1538" w:type="dxa"/>
          </w:tcPr>
          <w:p w:rsidR="00CF639C" w:rsidRDefault="00CF639C" w:rsidP="004C6143">
            <w:pPr>
              <w:pStyle w:val="TableParagraph"/>
              <w:spacing w:before="0"/>
              <w:rPr>
                <w:rFonts w:ascii="MS UI Gothic"/>
              </w:rPr>
            </w:pPr>
          </w:p>
          <w:p w:rsidR="00CF639C" w:rsidRDefault="00CF639C" w:rsidP="004C6143">
            <w:pPr>
              <w:pStyle w:val="TableParagraph"/>
              <w:spacing w:before="3"/>
              <w:rPr>
                <w:rFonts w:ascii="MS UI Gothic"/>
                <w:sz w:val="29"/>
              </w:rPr>
            </w:pPr>
          </w:p>
          <w:p w:rsidR="00CF639C" w:rsidRDefault="00CF639C" w:rsidP="004C6143">
            <w:pPr>
              <w:pStyle w:val="TableParagraph"/>
              <w:spacing w:before="0"/>
              <w:ind w:left="164" w:right="145"/>
              <w:jc w:val="center"/>
              <w:rPr>
                <w:rFonts w:ascii="MS UI Gothic"/>
                <w:sz w:val="21"/>
              </w:rPr>
            </w:pPr>
            <w:r>
              <w:rPr>
                <w:rFonts w:ascii="MS UI Gothic"/>
                <w:w w:val="105"/>
                <w:sz w:val="21"/>
              </w:rPr>
              <w:t>15 Aug 2005</w:t>
            </w:r>
          </w:p>
        </w:tc>
        <w:tc>
          <w:tcPr>
            <w:tcW w:w="2052" w:type="dxa"/>
          </w:tcPr>
          <w:p w:rsidR="00CF639C" w:rsidRDefault="00CF639C" w:rsidP="004C6143">
            <w:pPr>
              <w:pStyle w:val="TableParagraph"/>
              <w:spacing w:before="0" w:line="208" w:lineRule="exact"/>
              <w:ind w:left="316"/>
              <w:rPr>
                <w:rFonts w:ascii="MS UI Gothic"/>
                <w:sz w:val="21"/>
              </w:rPr>
            </w:pPr>
            <w:r>
              <w:rPr>
                <w:rFonts w:ascii="MS UI Gothic"/>
                <w:w w:val="105"/>
                <w:sz w:val="21"/>
              </w:rPr>
              <w:t>28 Feb 2007</w:t>
            </w:r>
          </w:p>
          <w:p w:rsidR="00CF639C" w:rsidRDefault="00CF639C" w:rsidP="004C6143">
            <w:pPr>
              <w:pStyle w:val="TableParagraph"/>
              <w:spacing w:before="0" w:line="240" w:lineRule="exact"/>
              <w:ind w:left="287"/>
              <w:rPr>
                <w:rFonts w:ascii="MS UI Gothic"/>
                <w:sz w:val="21"/>
              </w:rPr>
            </w:pPr>
            <w:r>
              <w:rPr>
                <w:rFonts w:ascii="MS UI Gothic"/>
                <w:w w:val="105"/>
                <w:sz w:val="21"/>
              </w:rPr>
              <w:t>30 May 2012</w:t>
            </w:r>
          </w:p>
          <w:p w:rsidR="00CF639C" w:rsidRDefault="00CF639C" w:rsidP="004C6143">
            <w:pPr>
              <w:pStyle w:val="TableParagraph"/>
              <w:spacing w:before="0" w:line="240" w:lineRule="exact"/>
              <w:ind w:left="36" w:right="288"/>
              <w:jc w:val="center"/>
              <w:rPr>
                <w:rFonts w:ascii="MS UI Gothic"/>
                <w:sz w:val="21"/>
              </w:rPr>
            </w:pPr>
            <w:r>
              <w:rPr>
                <w:rFonts w:ascii="MS UI Gothic"/>
                <w:w w:val="105"/>
                <w:sz w:val="21"/>
              </w:rPr>
              <w:t>16 May 2013</w:t>
            </w:r>
          </w:p>
          <w:p w:rsidR="00CF639C" w:rsidRDefault="00CF639C" w:rsidP="004C6143">
            <w:pPr>
              <w:pStyle w:val="TableParagraph"/>
              <w:spacing w:before="0" w:line="240" w:lineRule="exact"/>
              <w:ind w:left="287"/>
              <w:rPr>
                <w:rFonts w:ascii="MS UI Gothic"/>
                <w:sz w:val="21"/>
              </w:rPr>
            </w:pPr>
            <w:r>
              <w:rPr>
                <w:rFonts w:ascii="MS UI Gothic"/>
                <w:w w:val="105"/>
                <w:sz w:val="21"/>
              </w:rPr>
              <w:t>28 Jun 2013</w:t>
            </w:r>
          </w:p>
          <w:p w:rsidR="00CF639C" w:rsidRDefault="00CF639C" w:rsidP="004C6143">
            <w:pPr>
              <w:pStyle w:val="TableParagraph"/>
              <w:spacing w:before="0" w:line="240" w:lineRule="exact"/>
              <w:ind w:left="316"/>
              <w:rPr>
                <w:rFonts w:ascii="MS UI Gothic"/>
                <w:sz w:val="21"/>
              </w:rPr>
            </w:pPr>
            <w:r>
              <w:rPr>
                <w:rFonts w:ascii="MS UI Gothic"/>
                <w:w w:val="105"/>
                <w:sz w:val="21"/>
              </w:rPr>
              <w:t>30 Jul 2013</w:t>
            </w:r>
          </w:p>
          <w:p w:rsidR="00CF639C" w:rsidRDefault="00CF639C" w:rsidP="004C6143">
            <w:pPr>
              <w:pStyle w:val="TableParagraph"/>
              <w:spacing w:before="0" w:line="240" w:lineRule="exact"/>
              <w:ind w:left="316"/>
              <w:rPr>
                <w:rFonts w:ascii="MS UI Gothic"/>
                <w:sz w:val="21"/>
              </w:rPr>
            </w:pPr>
            <w:r>
              <w:rPr>
                <w:rFonts w:ascii="MS UI Gothic"/>
                <w:w w:val="105"/>
                <w:sz w:val="21"/>
              </w:rPr>
              <w:t>20 Aug 2013</w:t>
            </w:r>
          </w:p>
          <w:p w:rsidR="00CF639C" w:rsidRDefault="00CF639C" w:rsidP="004C6143">
            <w:pPr>
              <w:pStyle w:val="TableParagraph"/>
              <w:spacing w:before="0" w:line="257" w:lineRule="exact"/>
              <w:ind w:left="36" w:right="102"/>
              <w:jc w:val="center"/>
              <w:rPr>
                <w:rFonts w:ascii="MS UI Gothic"/>
                <w:sz w:val="21"/>
              </w:rPr>
            </w:pPr>
            <w:r>
              <w:rPr>
                <w:rFonts w:ascii="MS UI Gothic"/>
                <w:sz w:val="21"/>
              </w:rPr>
              <w:t>(under consideration)</w:t>
            </w:r>
          </w:p>
        </w:tc>
        <w:tc>
          <w:tcPr>
            <w:tcW w:w="2052" w:type="dxa"/>
            <w:tcBorders>
              <w:right w:val="single" w:sz="8" w:space="0" w:color="000000"/>
            </w:tcBorders>
          </w:tcPr>
          <w:p w:rsidR="00CF639C" w:rsidRDefault="00CF639C" w:rsidP="004C6143"/>
        </w:tc>
        <w:tc>
          <w:tcPr>
            <w:tcW w:w="1959" w:type="dxa"/>
            <w:tcBorders>
              <w:left w:val="single" w:sz="8" w:space="0" w:color="000000"/>
            </w:tcBorders>
          </w:tcPr>
          <w:p w:rsidR="00CF639C" w:rsidRDefault="00CF639C" w:rsidP="004C6143"/>
        </w:tc>
        <w:tc>
          <w:tcPr>
            <w:tcW w:w="1675" w:type="dxa"/>
            <w:tcBorders>
              <w:right w:val="single" w:sz="8" w:space="0" w:color="000000"/>
            </w:tcBorders>
          </w:tcPr>
          <w:p w:rsidR="00CF639C" w:rsidRDefault="00CF639C" w:rsidP="004C6143"/>
        </w:tc>
        <w:tc>
          <w:tcPr>
            <w:tcW w:w="2362" w:type="dxa"/>
            <w:tcBorders>
              <w:left w:val="single" w:sz="8" w:space="0" w:color="000000"/>
            </w:tcBorders>
          </w:tcPr>
          <w:p w:rsidR="00CF639C" w:rsidRDefault="00CF639C" w:rsidP="004C6143"/>
        </w:tc>
      </w:tr>
      <w:tr w:rsidR="00CF639C" w:rsidTr="004C6143">
        <w:trPr>
          <w:trHeight w:hRule="exact" w:val="1920"/>
        </w:trPr>
        <w:tc>
          <w:tcPr>
            <w:tcW w:w="3874" w:type="dxa"/>
          </w:tcPr>
          <w:p w:rsidR="00CF639C" w:rsidRDefault="00CF639C" w:rsidP="004C6143">
            <w:pPr>
              <w:pStyle w:val="TableParagraph"/>
              <w:spacing w:before="0"/>
              <w:rPr>
                <w:rFonts w:ascii="MS UI Gothic"/>
                <w:sz w:val="26"/>
              </w:rPr>
            </w:pPr>
          </w:p>
          <w:p w:rsidR="00CF639C" w:rsidRDefault="00CF639C" w:rsidP="004C6143">
            <w:pPr>
              <w:pStyle w:val="TableParagraph"/>
              <w:spacing w:before="10"/>
              <w:rPr>
                <w:rFonts w:ascii="MS UI Gothic"/>
                <w:sz w:val="36"/>
              </w:rPr>
            </w:pPr>
          </w:p>
          <w:p w:rsidR="00CF639C" w:rsidRDefault="00CF639C" w:rsidP="004C6143">
            <w:pPr>
              <w:pStyle w:val="TableParagraph"/>
              <w:spacing w:before="0"/>
              <w:ind w:left="31"/>
              <w:rPr>
                <w:rFonts w:ascii="Century"/>
                <w:sz w:val="21"/>
              </w:rPr>
            </w:pPr>
            <w:r>
              <w:rPr>
                <w:rFonts w:ascii="Century"/>
                <w:w w:val="105"/>
                <w:sz w:val="21"/>
              </w:rPr>
              <w:t>Calcium aluminium silicate</w:t>
            </w:r>
          </w:p>
        </w:tc>
        <w:tc>
          <w:tcPr>
            <w:tcW w:w="1538" w:type="dxa"/>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rPr>
            </w:pPr>
          </w:p>
          <w:p w:rsidR="00CF639C" w:rsidRDefault="00CF639C" w:rsidP="004C6143">
            <w:pPr>
              <w:pStyle w:val="TableParagraph"/>
              <w:spacing w:before="6"/>
              <w:rPr>
                <w:rFonts w:ascii="MS UI Gothic"/>
                <w:sz w:val="15"/>
              </w:rPr>
            </w:pPr>
          </w:p>
          <w:p w:rsidR="00CF639C" w:rsidRDefault="00CF639C" w:rsidP="004C6143">
            <w:pPr>
              <w:pStyle w:val="TableParagraph"/>
              <w:spacing w:before="0"/>
              <w:ind w:left="164" w:right="145"/>
              <w:jc w:val="center"/>
              <w:rPr>
                <w:rFonts w:ascii="MS UI Gothic"/>
                <w:sz w:val="21"/>
              </w:rPr>
            </w:pPr>
            <w:r>
              <w:rPr>
                <w:rFonts w:ascii="MS UI Gothic"/>
                <w:w w:val="105"/>
                <w:sz w:val="21"/>
              </w:rPr>
              <w:t>15 Aug 2005</w:t>
            </w:r>
          </w:p>
        </w:tc>
        <w:tc>
          <w:tcPr>
            <w:tcW w:w="2052" w:type="dxa"/>
          </w:tcPr>
          <w:p w:rsidR="00CF639C" w:rsidRDefault="00CF639C" w:rsidP="004C6143">
            <w:pPr>
              <w:pStyle w:val="TableParagraph"/>
              <w:spacing w:before="0" w:line="196" w:lineRule="exact"/>
              <w:ind w:left="316"/>
              <w:rPr>
                <w:rFonts w:ascii="MS UI Gothic"/>
                <w:sz w:val="21"/>
              </w:rPr>
            </w:pPr>
            <w:r>
              <w:rPr>
                <w:rFonts w:ascii="MS UI Gothic"/>
                <w:w w:val="105"/>
                <w:sz w:val="21"/>
              </w:rPr>
              <w:t>28 Feb 2007</w:t>
            </w:r>
          </w:p>
          <w:p w:rsidR="00CF639C" w:rsidRDefault="00CF639C" w:rsidP="004C6143">
            <w:pPr>
              <w:pStyle w:val="TableParagraph"/>
              <w:spacing w:before="0" w:line="240" w:lineRule="exact"/>
              <w:ind w:left="287"/>
              <w:rPr>
                <w:rFonts w:ascii="MS UI Gothic"/>
                <w:sz w:val="21"/>
              </w:rPr>
            </w:pPr>
            <w:r>
              <w:rPr>
                <w:rFonts w:ascii="MS UI Gothic"/>
                <w:w w:val="105"/>
                <w:sz w:val="21"/>
              </w:rPr>
              <w:t>30 May 2012</w:t>
            </w:r>
          </w:p>
          <w:p w:rsidR="00CF639C" w:rsidRDefault="00CF639C" w:rsidP="004C6143">
            <w:pPr>
              <w:pStyle w:val="TableParagraph"/>
              <w:spacing w:before="0" w:line="240" w:lineRule="exact"/>
              <w:ind w:left="287"/>
              <w:rPr>
                <w:rFonts w:ascii="MS UI Gothic"/>
                <w:sz w:val="21"/>
              </w:rPr>
            </w:pPr>
            <w:r>
              <w:rPr>
                <w:rFonts w:ascii="MS UI Gothic"/>
                <w:w w:val="105"/>
                <w:sz w:val="21"/>
              </w:rPr>
              <w:t>27 Jul 2012</w:t>
            </w:r>
          </w:p>
          <w:p w:rsidR="00CF639C" w:rsidRDefault="00CF639C" w:rsidP="004C6143">
            <w:pPr>
              <w:pStyle w:val="TableParagraph"/>
              <w:spacing w:before="0" w:line="240" w:lineRule="exact"/>
              <w:ind w:left="36" w:right="288"/>
              <w:jc w:val="center"/>
              <w:rPr>
                <w:rFonts w:ascii="MS UI Gothic"/>
                <w:sz w:val="21"/>
              </w:rPr>
            </w:pPr>
            <w:r>
              <w:rPr>
                <w:rFonts w:ascii="MS UI Gothic"/>
                <w:w w:val="105"/>
                <w:sz w:val="21"/>
              </w:rPr>
              <w:t>16 May 2013</w:t>
            </w:r>
          </w:p>
          <w:p w:rsidR="00CF639C" w:rsidRDefault="00CF639C" w:rsidP="004C6143">
            <w:pPr>
              <w:pStyle w:val="TableParagraph"/>
              <w:spacing w:before="0" w:line="240" w:lineRule="exact"/>
              <w:ind w:left="287"/>
              <w:rPr>
                <w:rFonts w:ascii="MS UI Gothic"/>
                <w:sz w:val="21"/>
              </w:rPr>
            </w:pPr>
            <w:r>
              <w:rPr>
                <w:rFonts w:ascii="MS UI Gothic"/>
                <w:w w:val="105"/>
                <w:sz w:val="21"/>
              </w:rPr>
              <w:t>28 Jun 2013</w:t>
            </w:r>
          </w:p>
          <w:p w:rsidR="00CF639C" w:rsidRDefault="00CF639C" w:rsidP="004C6143">
            <w:pPr>
              <w:pStyle w:val="TableParagraph"/>
              <w:spacing w:before="0" w:line="240" w:lineRule="exact"/>
              <w:ind w:left="316"/>
              <w:rPr>
                <w:rFonts w:ascii="MS UI Gothic"/>
                <w:sz w:val="21"/>
              </w:rPr>
            </w:pPr>
            <w:r>
              <w:rPr>
                <w:rFonts w:ascii="MS UI Gothic"/>
                <w:w w:val="105"/>
                <w:sz w:val="21"/>
              </w:rPr>
              <w:t>30 Jul 2013</w:t>
            </w:r>
          </w:p>
          <w:p w:rsidR="00CF639C" w:rsidRDefault="00CF639C" w:rsidP="004C6143">
            <w:pPr>
              <w:pStyle w:val="TableParagraph"/>
              <w:spacing w:before="0" w:line="240" w:lineRule="exact"/>
              <w:ind w:left="316"/>
              <w:rPr>
                <w:rFonts w:ascii="MS UI Gothic"/>
                <w:sz w:val="21"/>
              </w:rPr>
            </w:pPr>
            <w:r>
              <w:rPr>
                <w:rFonts w:ascii="MS UI Gothic"/>
                <w:w w:val="105"/>
                <w:sz w:val="21"/>
              </w:rPr>
              <w:t>20 Aug 2013</w:t>
            </w:r>
          </w:p>
          <w:p w:rsidR="00CF639C" w:rsidRDefault="00CF639C" w:rsidP="004C6143">
            <w:pPr>
              <w:pStyle w:val="TableParagraph"/>
              <w:spacing w:before="0" w:line="257" w:lineRule="exact"/>
              <w:ind w:left="36" w:right="102"/>
              <w:jc w:val="center"/>
              <w:rPr>
                <w:rFonts w:ascii="MS UI Gothic"/>
                <w:sz w:val="21"/>
              </w:rPr>
            </w:pPr>
            <w:r>
              <w:rPr>
                <w:rFonts w:ascii="MS UI Gothic"/>
                <w:sz w:val="21"/>
              </w:rPr>
              <w:t>(under consideration)</w:t>
            </w:r>
          </w:p>
        </w:tc>
        <w:tc>
          <w:tcPr>
            <w:tcW w:w="2052" w:type="dxa"/>
            <w:tcBorders>
              <w:right w:val="single" w:sz="8" w:space="0" w:color="000000"/>
            </w:tcBorders>
          </w:tcPr>
          <w:p w:rsidR="00CF639C" w:rsidRDefault="00CF639C" w:rsidP="004C6143"/>
        </w:tc>
        <w:tc>
          <w:tcPr>
            <w:tcW w:w="1959" w:type="dxa"/>
            <w:tcBorders>
              <w:left w:val="single" w:sz="8" w:space="0" w:color="000000"/>
            </w:tcBorders>
          </w:tcPr>
          <w:p w:rsidR="00CF639C" w:rsidRDefault="00CF639C" w:rsidP="004C6143"/>
        </w:tc>
        <w:tc>
          <w:tcPr>
            <w:tcW w:w="1675" w:type="dxa"/>
            <w:tcBorders>
              <w:right w:val="single" w:sz="8" w:space="0" w:color="000000"/>
            </w:tcBorders>
          </w:tcPr>
          <w:p w:rsidR="00CF639C" w:rsidRDefault="00CF639C" w:rsidP="004C6143"/>
        </w:tc>
        <w:tc>
          <w:tcPr>
            <w:tcW w:w="2362" w:type="dxa"/>
            <w:tcBorders>
              <w:left w:val="single" w:sz="8" w:space="0" w:color="000000"/>
            </w:tcBorders>
          </w:tcPr>
          <w:p w:rsidR="00CF639C" w:rsidRDefault="00CF639C" w:rsidP="004C6143"/>
        </w:tc>
      </w:tr>
      <w:tr w:rsidR="00CF639C" w:rsidTr="004C6143">
        <w:trPr>
          <w:trHeight w:hRule="exact" w:val="1466"/>
        </w:trPr>
        <w:tc>
          <w:tcPr>
            <w:tcW w:w="3874" w:type="dxa"/>
          </w:tcPr>
          <w:p w:rsidR="00CF639C" w:rsidRDefault="00CF639C" w:rsidP="004C6143">
            <w:pPr>
              <w:pStyle w:val="TableParagraph"/>
              <w:spacing w:before="0"/>
              <w:rPr>
                <w:rFonts w:ascii="MS UI Gothic"/>
                <w:sz w:val="26"/>
              </w:rPr>
            </w:pPr>
          </w:p>
          <w:p w:rsidR="00CF639C" w:rsidRDefault="00CF639C" w:rsidP="004C6143">
            <w:pPr>
              <w:pStyle w:val="TableParagraph"/>
              <w:spacing w:before="4"/>
              <w:rPr>
                <w:rFonts w:ascii="MS UI Gothic"/>
                <w:sz w:val="19"/>
              </w:rPr>
            </w:pPr>
          </w:p>
          <w:p w:rsidR="00CF639C" w:rsidRDefault="00CF639C" w:rsidP="004C6143">
            <w:pPr>
              <w:pStyle w:val="TableParagraph"/>
              <w:spacing w:before="0"/>
              <w:ind w:left="31"/>
              <w:rPr>
                <w:rFonts w:ascii="Century"/>
                <w:sz w:val="21"/>
              </w:rPr>
            </w:pPr>
            <w:r>
              <w:rPr>
                <w:rFonts w:ascii="Century"/>
                <w:sz w:val="21"/>
              </w:rPr>
              <w:t>Calcium saccharin</w:t>
            </w:r>
          </w:p>
        </w:tc>
        <w:tc>
          <w:tcPr>
            <w:tcW w:w="1538" w:type="dxa"/>
          </w:tcPr>
          <w:p w:rsidR="00CF639C" w:rsidRDefault="00CF639C" w:rsidP="004C6143">
            <w:pPr>
              <w:pStyle w:val="TableParagraph"/>
              <w:spacing w:before="0"/>
              <w:rPr>
                <w:rFonts w:ascii="MS UI Gothic"/>
              </w:rPr>
            </w:pPr>
          </w:p>
          <w:p w:rsidR="00CF639C" w:rsidRDefault="00CF639C" w:rsidP="004C6143">
            <w:pPr>
              <w:pStyle w:val="TableParagraph"/>
              <w:spacing w:before="1"/>
              <w:rPr>
                <w:rFonts w:ascii="MS UI Gothic"/>
                <w:sz w:val="20"/>
              </w:rPr>
            </w:pPr>
          </w:p>
          <w:p w:rsidR="00CF639C" w:rsidRDefault="00CF639C" w:rsidP="004C6143">
            <w:pPr>
              <w:pStyle w:val="TableParagraph"/>
              <w:spacing w:before="0"/>
              <w:ind w:left="164" w:right="145"/>
              <w:jc w:val="center"/>
              <w:rPr>
                <w:rFonts w:ascii="MS UI Gothic"/>
                <w:sz w:val="21"/>
              </w:rPr>
            </w:pPr>
            <w:r>
              <w:rPr>
                <w:rFonts w:ascii="MS UI Gothic"/>
                <w:w w:val="105"/>
                <w:sz w:val="21"/>
              </w:rPr>
              <w:t>22 May 2006</w:t>
            </w:r>
          </w:p>
        </w:tc>
        <w:tc>
          <w:tcPr>
            <w:tcW w:w="2052" w:type="dxa"/>
          </w:tcPr>
          <w:p w:rsidR="00CF639C" w:rsidRDefault="00CF639C" w:rsidP="004C6143">
            <w:pPr>
              <w:pStyle w:val="TableParagraph"/>
              <w:spacing w:before="0" w:line="208" w:lineRule="exact"/>
              <w:ind w:left="287"/>
              <w:rPr>
                <w:rFonts w:ascii="MS UI Gothic"/>
                <w:sz w:val="21"/>
              </w:rPr>
            </w:pPr>
            <w:r>
              <w:rPr>
                <w:rFonts w:ascii="MS UI Gothic"/>
                <w:w w:val="105"/>
                <w:sz w:val="21"/>
              </w:rPr>
              <w:t>27 Aug 2007</w:t>
            </w:r>
          </w:p>
          <w:p w:rsidR="00CF639C" w:rsidRDefault="00CF639C" w:rsidP="004C6143">
            <w:pPr>
              <w:pStyle w:val="TableParagraph"/>
              <w:spacing w:before="0" w:line="240" w:lineRule="exact"/>
              <w:ind w:left="287"/>
              <w:rPr>
                <w:rFonts w:ascii="MS UI Gothic"/>
                <w:sz w:val="21"/>
              </w:rPr>
            </w:pPr>
            <w:r>
              <w:rPr>
                <w:rFonts w:ascii="MS UI Gothic"/>
                <w:w w:val="105"/>
                <w:sz w:val="21"/>
              </w:rPr>
              <w:t>28 Sep 2007</w:t>
            </w:r>
          </w:p>
          <w:p w:rsidR="00CF639C" w:rsidRDefault="00CF639C" w:rsidP="004C6143">
            <w:pPr>
              <w:pStyle w:val="TableParagraph"/>
              <w:spacing w:before="0" w:line="240" w:lineRule="exact"/>
              <w:ind w:left="287"/>
              <w:rPr>
                <w:rFonts w:ascii="MS UI Gothic"/>
                <w:sz w:val="21"/>
              </w:rPr>
            </w:pPr>
            <w:r>
              <w:rPr>
                <w:rFonts w:ascii="MS UI Gothic"/>
                <w:w w:val="105"/>
                <w:sz w:val="21"/>
              </w:rPr>
              <w:t>26 Oct 2007</w:t>
            </w:r>
          </w:p>
          <w:p w:rsidR="00CF639C" w:rsidRDefault="00CF639C" w:rsidP="004C6143">
            <w:pPr>
              <w:pStyle w:val="TableParagraph"/>
              <w:spacing w:before="0" w:line="240" w:lineRule="exact"/>
              <w:ind w:left="316"/>
              <w:rPr>
                <w:rFonts w:ascii="MS UI Gothic"/>
                <w:sz w:val="21"/>
              </w:rPr>
            </w:pPr>
            <w:r>
              <w:rPr>
                <w:rFonts w:ascii="MS UI Gothic"/>
                <w:w w:val="105"/>
                <w:sz w:val="21"/>
              </w:rPr>
              <w:t>26 Apr 2011</w:t>
            </w:r>
          </w:p>
          <w:p w:rsidR="00CF639C" w:rsidRDefault="00CF639C" w:rsidP="004C6143">
            <w:pPr>
              <w:pStyle w:val="TableParagraph"/>
              <w:spacing w:before="0" w:line="240" w:lineRule="exact"/>
              <w:ind w:left="287"/>
              <w:rPr>
                <w:rFonts w:ascii="MS UI Gothic"/>
                <w:sz w:val="21"/>
              </w:rPr>
            </w:pPr>
            <w:r>
              <w:rPr>
                <w:rFonts w:ascii="MS UI Gothic"/>
                <w:w w:val="105"/>
                <w:sz w:val="21"/>
              </w:rPr>
              <w:t>31 May 2011</w:t>
            </w:r>
          </w:p>
          <w:p w:rsidR="00CF639C" w:rsidRDefault="00CF639C" w:rsidP="004C6143">
            <w:pPr>
              <w:pStyle w:val="TableParagraph"/>
              <w:spacing w:before="0" w:line="257" w:lineRule="exact"/>
              <w:ind w:left="287"/>
              <w:rPr>
                <w:rFonts w:ascii="MS UI Gothic"/>
                <w:sz w:val="21"/>
              </w:rPr>
            </w:pPr>
            <w:r>
              <w:rPr>
                <w:rFonts w:ascii="MS UI Gothic"/>
                <w:w w:val="105"/>
                <w:sz w:val="21"/>
              </w:rPr>
              <w:t>28 Jun 2011(fin)</w:t>
            </w:r>
          </w:p>
        </w:tc>
        <w:tc>
          <w:tcPr>
            <w:tcW w:w="2052" w:type="dxa"/>
            <w:tcBorders>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1"/>
              <w:rPr>
                <w:rFonts w:ascii="MS UI Gothic"/>
                <w:sz w:val="20"/>
              </w:rPr>
            </w:pPr>
          </w:p>
          <w:p w:rsidR="00CF639C" w:rsidRDefault="00CF639C" w:rsidP="004C6143">
            <w:pPr>
              <w:pStyle w:val="TableParagraph"/>
              <w:spacing w:before="0"/>
              <w:ind w:left="36" w:right="17"/>
              <w:jc w:val="center"/>
              <w:rPr>
                <w:rFonts w:ascii="MS UI Gothic"/>
                <w:sz w:val="21"/>
              </w:rPr>
            </w:pPr>
            <w:r>
              <w:rPr>
                <w:rFonts w:ascii="MS UI Gothic"/>
                <w:w w:val="105"/>
                <w:sz w:val="21"/>
              </w:rPr>
              <w:t>25 Aug 2011</w:t>
            </w:r>
          </w:p>
        </w:tc>
        <w:tc>
          <w:tcPr>
            <w:tcW w:w="1959" w:type="dxa"/>
            <w:tcBorders>
              <w:lef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1"/>
              <w:rPr>
                <w:rFonts w:ascii="MS UI Gothic"/>
                <w:sz w:val="20"/>
              </w:rPr>
            </w:pPr>
          </w:p>
          <w:p w:rsidR="00CF639C" w:rsidRDefault="00CF639C" w:rsidP="004C6143">
            <w:pPr>
              <w:pStyle w:val="TableParagraph"/>
              <w:spacing w:before="0"/>
              <w:ind w:left="261"/>
              <w:rPr>
                <w:rFonts w:ascii="MS UI Gothic"/>
                <w:sz w:val="21"/>
              </w:rPr>
            </w:pPr>
            <w:r>
              <w:rPr>
                <w:rFonts w:ascii="MS UI Gothic"/>
                <w:w w:val="105"/>
                <w:sz w:val="21"/>
              </w:rPr>
              <w:t>2 Nov 2011 (fin)</w:t>
            </w:r>
          </w:p>
        </w:tc>
        <w:tc>
          <w:tcPr>
            <w:tcW w:w="1675" w:type="dxa"/>
            <w:tcBorders>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1"/>
              <w:rPr>
                <w:rFonts w:ascii="MS UI Gothic"/>
                <w:sz w:val="20"/>
              </w:rPr>
            </w:pPr>
          </w:p>
          <w:p w:rsidR="00CF639C" w:rsidRDefault="00CF639C" w:rsidP="004C6143">
            <w:pPr>
              <w:pStyle w:val="TableParagraph"/>
              <w:spacing w:before="0"/>
              <w:ind w:left="263"/>
              <w:rPr>
                <w:rFonts w:ascii="MS UI Gothic"/>
                <w:sz w:val="21"/>
              </w:rPr>
            </w:pPr>
            <w:r>
              <w:rPr>
                <w:rFonts w:ascii="MS UI Gothic"/>
                <w:w w:val="105"/>
                <w:sz w:val="21"/>
              </w:rPr>
              <w:t>12 May 2012</w:t>
            </w:r>
          </w:p>
        </w:tc>
        <w:tc>
          <w:tcPr>
            <w:tcW w:w="2362" w:type="dxa"/>
            <w:tcBorders>
              <w:lef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1"/>
              <w:rPr>
                <w:rFonts w:ascii="MS UI Gothic"/>
                <w:sz w:val="20"/>
              </w:rPr>
            </w:pPr>
          </w:p>
          <w:p w:rsidR="00CF639C" w:rsidRDefault="00CF639C" w:rsidP="004C6143">
            <w:pPr>
              <w:pStyle w:val="TableParagraph"/>
              <w:spacing w:before="0"/>
              <w:ind w:left="550" w:right="531"/>
              <w:jc w:val="center"/>
              <w:rPr>
                <w:rFonts w:ascii="MS UI Gothic"/>
                <w:sz w:val="21"/>
              </w:rPr>
            </w:pPr>
            <w:r>
              <w:rPr>
                <w:rFonts w:ascii="MS UI Gothic"/>
                <w:w w:val="105"/>
                <w:sz w:val="21"/>
              </w:rPr>
              <w:t>28 Dec 2012</w:t>
            </w:r>
          </w:p>
        </w:tc>
      </w:tr>
      <w:tr w:rsidR="00CF639C" w:rsidTr="004C6143">
        <w:trPr>
          <w:trHeight w:hRule="exact" w:val="372"/>
        </w:trPr>
        <w:tc>
          <w:tcPr>
            <w:tcW w:w="3874" w:type="dxa"/>
            <w:tcBorders>
              <w:bottom w:val="single" w:sz="8" w:space="0" w:color="000000"/>
            </w:tcBorders>
          </w:tcPr>
          <w:p w:rsidR="00CF639C" w:rsidRDefault="00CF639C" w:rsidP="004C6143">
            <w:pPr>
              <w:pStyle w:val="TableParagraph"/>
              <w:spacing w:before="46"/>
              <w:ind w:left="31"/>
              <w:rPr>
                <w:rFonts w:ascii="Century"/>
                <w:sz w:val="21"/>
              </w:rPr>
            </w:pPr>
            <w:r>
              <w:rPr>
                <w:rFonts w:ascii="Century"/>
                <w:sz w:val="21"/>
              </w:rPr>
              <w:t>Ammonium</w:t>
            </w:r>
            <w:r>
              <w:rPr>
                <w:rFonts w:ascii="Century"/>
                <w:spacing w:val="57"/>
                <w:sz w:val="21"/>
              </w:rPr>
              <w:t xml:space="preserve"> </w:t>
            </w:r>
            <w:r>
              <w:rPr>
                <w:rFonts w:ascii="Century"/>
                <w:sz w:val="21"/>
              </w:rPr>
              <w:t>L-glutamate</w:t>
            </w:r>
          </w:p>
        </w:tc>
        <w:tc>
          <w:tcPr>
            <w:tcW w:w="1538" w:type="dxa"/>
            <w:tcBorders>
              <w:bottom w:val="single" w:sz="8" w:space="0" w:color="000000"/>
            </w:tcBorders>
          </w:tcPr>
          <w:p w:rsidR="00CF639C" w:rsidRDefault="00CF639C" w:rsidP="004C6143">
            <w:pPr>
              <w:pStyle w:val="TableParagraph"/>
              <w:spacing w:before="3"/>
              <w:ind w:left="164" w:right="145"/>
              <w:jc w:val="center"/>
              <w:rPr>
                <w:rFonts w:ascii="MS UI Gothic"/>
                <w:sz w:val="21"/>
              </w:rPr>
            </w:pPr>
            <w:r>
              <w:rPr>
                <w:rFonts w:ascii="MS UI Gothic"/>
                <w:w w:val="105"/>
                <w:sz w:val="21"/>
              </w:rPr>
              <w:t>22 May 2006</w:t>
            </w:r>
          </w:p>
        </w:tc>
        <w:tc>
          <w:tcPr>
            <w:tcW w:w="2052" w:type="dxa"/>
            <w:tcBorders>
              <w:bottom w:val="single" w:sz="8" w:space="0" w:color="000000"/>
            </w:tcBorders>
          </w:tcPr>
          <w:p w:rsidR="00CF639C" w:rsidRDefault="00CF639C" w:rsidP="004C6143">
            <w:pPr>
              <w:pStyle w:val="TableParagraph"/>
              <w:spacing w:before="3"/>
              <w:ind w:left="316"/>
              <w:rPr>
                <w:rFonts w:ascii="MS UI Gothic"/>
                <w:sz w:val="21"/>
              </w:rPr>
            </w:pPr>
            <w:r>
              <w:rPr>
                <w:rFonts w:ascii="MS UI Gothic"/>
                <w:w w:val="105"/>
                <w:sz w:val="21"/>
              </w:rPr>
              <w:t>15 Jan 2008(fin.)</w:t>
            </w:r>
          </w:p>
        </w:tc>
        <w:tc>
          <w:tcPr>
            <w:tcW w:w="2052" w:type="dxa"/>
            <w:tcBorders>
              <w:bottom w:val="single" w:sz="8" w:space="0" w:color="000000"/>
              <w:right w:val="single" w:sz="8" w:space="0" w:color="000000"/>
            </w:tcBorders>
          </w:tcPr>
          <w:p w:rsidR="00CF639C" w:rsidRDefault="00CF639C" w:rsidP="004C6143">
            <w:pPr>
              <w:pStyle w:val="TableParagraph"/>
              <w:spacing w:before="3"/>
              <w:ind w:left="36" w:right="17"/>
              <w:jc w:val="center"/>
              <w:rPr>
                <w:rFonts w:ascii="MS UI Gothic"/>
                <w:sz w:val="21"/>
              </w:rPr>
            </w:pPr>
            <w:r>
              <w:rPr>
                <w:rFonts w:ascii="MS UI Gothic"/>
                <w:w w:val="105"/>
                <w:sz w:val="21"/>
              </w:rPr>
              <w:t>13 Mar 2008</w:t>
            </w:r>
          </w:p>
        </w:tc>
        <w:tc>
          <w:tcPr>
            <w:tcW w:w="1959" w:type="dxa"/>
            <w:tcBorders>
              <w:left w:val="single" w:sz="8" w:space="0" w:color="000000"/>
              <w:bottom w:val="single" w:sz="8" w:space="0" w:color="000000"/>
            </w:tcBorders>
          </w:tcPr>
          <w:p w:rsidR="00CF639C" w:rsidRDefault="00CF639C" w:rsidP="004C6143">
            <w:pPr>
              <w:pStyle w:val="TableParagraph"/>
              <w:spacing w:before="3"/>
              <w:ind w:left="223"/>
              <w:rPr>
                <w:rFonts w:ascii="MS UI Gothic"/>
                <w:sz w:val="21"/>
              </w:rPr>
            </w:pPr>
            <w:r>
              <w:rPr>
                <w:rFonts w:ascii="MS UI Gothic"/>
                <w:w w:val="105"/>
                <w:sz w:val="21"/>
              </w:rPr>
              <w:t>11 Apr 2008 (fin.)</w:t>
            </w:r>
          </w:p>
        </w:tc>
        <w:tc>
          <w:tcPr>
            <w:tcW w:w="1675" w:type="dxa"/>
            <w:tcBorders>
              <w:bottom w:val="single" w:sz="8" w:space="0" w:color="000000"/>
              <w:right w:val="single" w:sz="8" w:space="0" w:color="000000"/>
            </w:tcBorders>
          </w:tcPr>
          <w:p w:rsidR="00CF639C" w:rsidRDefault="00CF639C" w:rsidP="004C6143">
            <w:pPr>
              <w:pStyle w:val="TableParagraph"/>
              <w:spacing w:before="3"/>
              <w:ind w:left="278"/>
              <w:rPr>
                <w:rFonts w:ascii="MS UI Gothic"/>
                <w:sz w:val="21"/>
              </w:rPr>
            </w:pPr>
            <w:r>
              <w:rPr>
                <w:rFonts w:ascii="MS UI Gothic"/>
                <w:w w:val="105"/>
                <w:sz w:val="21"/>
              </w:rPr>
              <w:t>10 Oct 2008</w:t>
            </w:r>
          </w:p>
        </w:tc>
        <w:tc>
          <w:tcPr>
            <w:tcW w:w="2362" w:type="dxa"/>
            <w:tcBorders>
              <w:left w:val="single" w:sz="8" w:space="0" w:color="000000"/>
              <w:bottom w:val="single" w:sz="8" w:space="0" w:color="000000"/>
            </w:tcBorders>
          </w:tcPr>
          <w:p w:rsidR="00CF639C" w:rsidRDefault="00CF639C" w:rsidP="004C6143">
            <w:pPr>
              <w:pStyle w:val="TableParagraph"/>
              <w:spacing w:before="3"/>
              <w:ind w:left="547" w:right="531"/>
              <w:jc w:val="center"/>
              <w:rPr>
                <w:rFonts w:ascii="MS UI Gothic"/>
                <w:sz w:val="21"/>
              </w:rPr>
            </w:pPr>
            <w:r>
              <w:rPr>
                <w:rFonts w:ascii="MS UI Gothic"/>
                <w:w w:val="105"/>
                <w:sz w:val="21"/>
              </w:rPr>
              <w:t>20 Oct 2010</w:t>
            </w:r>
          </w:p>
        </w:tc>
      </w:tr>
      <w:tr w:rsidR="00CF639C" w:rsidTr="004C6143">
        <w:trPr>
          <w:trHeight w:hRule="exact" w:val="653"/>
        </w:trPr>
        <w:tc>
          <w:tcPr>
            <w:tcW w:w="3874" w:type="dxa"/>
            <w:tcBorders>
              <w:top w:val="single" w:sz="8" w:space="0" w:color="000000"/>
            </w:tcBorders>
          </w:tcPr>
          <w:p w:rsidR="00CF639C" w:rsidRDefault="00CF639C" w:rsidP="004C6143">
            <w:pPr>
              <w:pStyle w:val="TableParagraph"/>
              <w:spacing w:before="188"/>
              <w:ind w:left="31"/>
              <w:rPr>
                <w:rFonts w:ascii="Century"/>
                <w:sz w:val="21"/>
              </w:rPr>
            </w:pPr>
            <w:r>
              <w:rPr>
                <w:rFonts w:ascii="Century"/>
                <w:sz w:val="21"/>
              </w:rPr>
              <w:t>Sodium  stearoyl-2-lactylate</w:t>
            </w:r>
          </w:p>
        </w:tc>
        <w:tc>
          <w:tcPr>
            <w:tcW w:w="1538" w:type="dxa"/>
            <w:tcBorders>
              <w:top w:val="single" w:sz="8" w:space="0" w:color="000000"/>
            </w:tcBorders>
          </w:tcPr>
          <w:p w:rsidR="00CF639C" w:rsidRDefault="00CF639C" w:rsidP="004C6143">
            <w:pPr>
              <w:pStyle w:val="TableParagraph"/>
              <w:spacing w:before="145"/>
              <w:ind w:left="164" w:right="145"/>
              <w:jc w:val="center"/>
              <w:rPr>
                <w:rFonts w:ascii="MS UI Gothic"/>
                <w:sz w:val="21"/>
              </w:rPr>
            </w:pPr>
            <w:r>
              <w:rPr>
                <w:rFonts w:ascii="MS UI Gothic"/>
                <w:w w:val="105"/>
                <w:sz w:val="21"/>
              </w:rPr>
              <w:t>6 Feb 2007</w:t>
            </w:r>
          </w:p>
        </w:tc>
        <w:tc>
          <w:tcPr>
            <w:tcW w:w="2052" w:type="dxa"/>
            <w:tcBorders>
              <w:top w:val="single" w:sz="8" w:space="0" w:color="000000"/>
            </w:tcBorders>
          </w:tcPr>
          <w:p w:rsidR="00CF639C" w:rsidRDefault="00CF639C" w:rsidP="004C6143">
            <w:pPr>
              <w:pStyle w:val="TableParagraph"/>
              <w:spacing w:before="25" w:line="257" w:lineRule="exact"/>
              <w:ind w:left="316"/>
              <w:rPr>
                <w:rFonts w:ascii="MS UI Gothic"/>
                <w:sz w:val="21"/>
              </w:rPr>
            </w:pPr>
            <w:r>
              <w:rPr>
                <w:rFonts w:ascii="MS UI Gothic"/>
                <w:w w:val="105"/>
                <w:sz w:val="21"/>
              </w:rPr>
              <w:t>24 Mar 2008</w:t>
            </w:r>
          </w:p>
          <w:p w:rsidR="00CF639C" w:rsidRDefault="00CF639C" w:rsidP="004C6143">
            <w:pPr>
              <w:pStyle w:val="TableParagraph"/>
              <w:spacing w:before="0" w:line="257" w:lineRule="exact"/>
              <w:ind w:left="287"/>
              <w:rPr>
                <w:rFonts w:ascii="MS UI Gothic"/>
                <w:sz w:val="21"/>
              </w:rPr>
            </w:pPr>
            <w:r>
              <w:rPr>
                <w:rFonts w:ascii="MS UI Gothic"/>
                <w:w w:val="105"/>
                <w:sz w:val="21"/>
              </w:rPr>
              <w:t>15 Apr 2008(fin.)</w:t>
            </w:r>
          </w:p>
        </w:tc>
        <w:tc>
          <w:tcPr>
            <w:tcW w:w="2052" w:type="dxa"/>
            <w:tcBorders>
              <w:top w:val="single" w:sz="8" w:space="0" w:color="000000"/>
              <w:right w:val="single" w:sz="8" w:space="0" w:color="000000"/>
            </w:tcBorders>
          </w:tcPr>
          <w:p w:rsidR="00CF639C" w:rsidRDefault="00CF639C" w:rsidP="004C6143">
            <w:pPr>
              <w:pStyle w:val="TableParagraph"/>
              <w:spacing w:before="145"/>
              <w:ind w:left="36" w:right="17"/>
              <w:jc w:val="center"/>
              <w:rPr>
                <w:rFonts w:ascii="MS UI Gothic"/>
                <w:sz w:val="21"/>
              </w:rPr>
            </w:pPr>
            <w:r>
              <w:rPr>
                <w:rFonts w:ascii="MS UI Gothic"/>
                <w:w w:val="105"/>
                <w:sz w:val="21"/>
              </w:rPr>
              <w:t>10 Jul 2008</w:t>
            </w:r>
          </w:p>
        </w:tc>
        <w:tc>
          <w:tcPr>
            <w:tcW w:w="1959" w:type="dxa"/>
            <w:tcBorders>
              <w:top w:val="single" w:sz="8" w:space="0" w:color="000000"/>
              <w:left w:val="single" w:sz="8" w:space="0" w:color="000000"/>
            </w:tcBorders>
          </w:tcPr>
          <w:p w:rsidR="00CF639C" w:rsidRDefault="00CF639C" w:rsidP="004C6143">
            <w:pPr>
              <w:pStyle w:val="TableParagraph"/>
              <w:spacing w:before="145"/>
              <w:ind w:left="312"/>
              <w:rPr>
                <w:rFonts w:ascii="MS UI Gothic"/>
                <w:sz w:val="21"/>
              </w:rPr>
            </w:pPr>
            <w:r>
              <w:rPr>
                <w:rFonts w:ascii="MS UI Gothic"/>
                <w:w w:val="105"/>
                <w:sz w:val="21"/>
              </w:rPr>
              <w:t>4 Jul 2008(fin.)</w:t>
            </w:r>
          </w:p>
        </w:tc>
        <w:tc>
          <w:tcPr>
            <w:tcW w:w="1675" w:type="dxa"/>
            <w:tcBorders>
              <w:top w:val="single" w:sz="8" w:space="0" w:color="000000"/>
              <w:right w:val="single" w:sz="8" w:space="0" w:color="000000"/>
            </w:tcBorders>
          </w:tcPr>
          <w:p w:rsidR="00CF639C" w:rsidRDefault="00CF639C" w:rsidP="004C6143">
            <w:pPr>
              <w:pStyle w:val="TableParagraph"/>
              <w:spacing w:before="145"/>
              <w:ind w:left="323"/>
              <w:rPr>
                <w:rFonts w:ascii="MS UI Gothic"/>
                <w:sz w:val="21"/>
              </w:rPr>
            </w:pPr>
            <w:r>
              <w:rPr>
                <w:rFonts w:ascii="MS UI Gothic"/>
                <w:w w:val="105"/>
                <w:sz w:val="21"/>
              </w:rPr>
              <w:t>1 Dec 2008</w:t>
            </w:r>
          </w:p>
        </w:tc>
        <w:tc>
          <w:tcPr>
            <w:tcW w:w="2362" w:type="dxa"/>
            <w:tcBorders>
              <w:top w:val="single" w:sz="8" w:space="0" w:color="000000"/>
              <w:left w:val="single" w:sz="8" w:space="0" w:color="000000"/>
            </w:tcBorders>
          </w:tcPr>
          <w:p w:rsidR="00CF639C" w:rsidRDefault="00CF639C" w:rsidP="004C6143">
            <w:pPr>
              <w:pStyle w:val="TableParagraph"/>
              <w:spacing w:before="145"/>
              <w:ind w:left="547" w:right="531"/>
              <w:jc w:val="center"/>
              <w:rPr>
                <w:rFonts w:ascii="MS UI Gothic"/>
                <w:sz w:val="21"/>
              </w:rPr>
            </w:pPr>
            <w:r>
              <w:rPr>
                <w:rFonts w:ascii="MS UI Gothic"/>
                <w:w w:val="105"/>
                <w:sz w:val="21"/>
              </w:rPr>
              <w:t>28 May 2010</w:t>
            </w:r>
          </w:p>
        </w:tc>
      </w:tr>
      <w:tr w:rsidR="00CF639C" w:rsidTr="004C6143">
        <w:trPr>
          <w:trHeight w:hRule="exact" w:val="1358"/>
        </w:trPr>
        <w:tc>
          <w:tcPr>
            <w:tcW w:w="3874" w:type="dxa"/>
          </w:tcPr>
          <w:p w:rsidR="00CF639C" w:rsidRDefault="00CF639C" w:rsidP="004C6143">
            <w:pPr>
              <w:pStyle w:val="TableParagraph"/>
              <w:spacing w:before="0"/>
              <w:rPr>
                <w:rFonts w:ascii="MS UI Gothic"/>
                <w:sz w:val="26"/>
              </w:rPr>
            </w:pPr>
          </w:p>
          <w:p w:rsidR="00CF639C" w:rsidRDefault="00CF639C" w:rsidP="004C6143">
            <w:pPr>
              <w:pStyle w:val="TableParagraph"/>
              <w:spacing w:before="200"/>
              <w:ind w:left="31"/>
              <w:rPr>
                <w:rFonts w:ascii="Century"/>
                <w:sz w:val="21"/>
              </w:rPr>
            </w:pPr>
            <w:r>
              <w:rPr>
                <w:rFonts w:ascii="Century"/>
                <w:sz w:val="21"/>
              </w:rPr>
              <w:t>Potassium lactate</w:t>
            </w:r>
          </w:p>
        </w:tc>
        <w:tc>
          <w:tcPr>
            <w:tcW w:w="1538" w:type="dxa"/>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sz w:val="16"/>
              </w:rPr>
            </w:pPr>
          </w:p>
          <w:p w:rsidR="00CF639C" w:rsidRDefault="00CF639C" w:rsidP="004C6143">
            <w:pPr>
              <w:pStyle w:val="TableParagraph"/>
              <w:spacing w:before="0"/>
              <w:ind w:left="164" w:right="145"/>
              <w:jc w:val="center"/>
              <w:rPr>
                <w:rFonts w:ascii="MS UI Gothic"/>
                <w:sz w:val="21"/>
              </w:rPr>
            </w:pPr>
            <w:r>
              <w:rPr>
                <w:rFonts w:ascii="MS UI Gothic"/>
                <w:w w:val="105"/>
                <w:sz w:val="21"/>
              </w:rPr>
              <w:t>6 Feb 2007</w:t>
            </w:r>
          </w:p>
        </w:tc>
        <w:tc>
          <w:tcPr>
            <w:tcW w:w="2052" w:type="dxa"/>
          </w:tcPr>
          <w:p w:rsidR="00CF639C" w:rsidRDefault="00CF639C" w:rsidP="004C6143">
            <w:pPr>
              <w:pStyle w:val="TableParagraph"/>
              <w:spacing w:before="18" w:line="257" w:lineRule="exact"/>
              <w:ind w:left="463"/>
              <w:rPr>
                <w:rFonts w:ascii="MS UI Gothic"/>
                <w:sz w:val="21"/>
              </w:rPr>
            </w:pPr>
            <w:r>
              <w:rPr>
                <w:rFonts w:ascii="MS UI Gothic"/>
                <w:w w:val="105"/>
                <w:sz w:val="21"/>
              </w:rPr>
              <w:t>17 Jun 2008</w:t>
            </w:r>
          </w:p>
          <w:p w:rsidR="00CF639C" w:rsidRDefault="00CF639C" w:rsidP="004C6143">
            <w:pPr>
              <w:pStyle w:val="TableParagraph"/>
              <w:spacing w:before="0" w:line="240" w:lineRule="exact"/>
              <w:ind w:left="458"/>
              <w:rPr>
                <w:rFonts w:ascii="MS UI Gothic"/>
                <w:sz w:val="21"/>
              </w:rPr>
            </w:pPr>
            <w:r>
              <w:rPr>
                <w:rFonts w:ascii="MS UI Gothic"/>
                <w:w w:val="105"/>
                <w:sz w:val="21"/>
              </w:rPr>
              <w:t>29 Sep 2008</w:t>
            </w:r>
          </w:p>
          <w:p w:rsidR="00CF639C" w:rsidRDefault="00CF639C" w:rsidP="004C6143">
            <w:pPr>
              <w:pStyle w:val="TableParagraph"/>
              <w:spacing w:before="0" w:line="240" w:lineRule="exact"/>
              <w:ind w:left="458"/>
              <w:rPr>
                <w:rFonts w:ascii="MS UI Gothic"/>
                <w:sz w:val="21"/>
              </w:rPr>
            </w:pPr>
            <w:r>
              <w:rPr>
                <w:rFonts w:ascii="MS UI Gothic"/>
                <w:w w:val="105"/>
                <w:sz w:val="21"/>
              </w:rPr>
              <w:t>21 Aug 2012</w:t>
            </w:r>
          </w:p>
          <w:p w:rsidR="00CF639C" w:rsidRDefault="00CF639C" w:rsidP="004C6143">
            <w:pPr>
              <w:pStyle w:val="TableParagraph"/>
              <w:spacing w:before="0" w:line="240" w:lineRule="exact"/>
              <w:ind w:left="458"/>
              <w:rPr>
                <w:rFonts w:ascii="MS UI Gothic"/>
                <w:sz w:val="21"/>
              </w:rPr>
            </w:pPr>
            <w:r>
              <w:rPr>
                <w:rFonts w:ascii="MS UI Gothic"/>
                <w:w w:val="105"/>
                <w:sz w:val="21"/>
              </w:rPr>
              <w:t>26 Sep 2012</w:t>
            </w:r>
          </w:p>
          <w:p w:rsidR="00CF639C" w:rsidRDefault="00CF639C" w:rsidP="004C6143">
            <w:pPr>
              <w:pStyle w:val="TableParagraph"/>
              <w:spacing w:before="0" w:line="257" w:lineRule="exact"/>
              <w:ind w:left="427"/>
              <w:rPr>
                <w:rFonts w:ascii="MS UI Gothic"/>
                <w:sz w:val="21"/>
              </w:rPr>
            </w:pPr>
            <w:r>
              <w:rPr>
                <w:rFonts w:ascii="MS UI Gothic"/>
                <w:w w:val="105"/>
                <w:sz w:val="21"/>
              </w:rPr>
              <w:t>25 Oct 2012(fin.)</w:t>
            </w:r>
          </w:p>
        </w:tc>
        <w:tc>
          <w:tcPr>
            <w:tcW w:w="2052" w:type="dxa"/>
            <w:tcBorders>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sz w:val="16"/>
              </w:rPr>
            </w:pPr>
          </w:p>
          <w:p w:rsidR="00CF639C" w:rsidRDefault="00CF639C" w:rsidP="004C6143">
            <w:pPr>
              <w:pStyle w:val="TableParagraph"/>
              <w:spacing w:before="0"/>
              <w:ind w:left="36" w:right="17"/>
              <w:jc w:val="center"/>
              <w:rPr>
                <w:rFonts w:ascii="MS UI Gothic"/>
                <w:sz w:val="21"/>
              </w:rPr>
            </w:pPr>
            <w:r>
              <w:rPr>
                <w:rFonts w:ascii="MS UI Gothic"/>
                <w:w w:val="105"/>
                <w:sz w:val="21"/>
              </w:rPr>
              <w:t>21 Jan 2013</w:t>
            </w:r>
          </w:p>
        </w:tc>
        <w:tc>
          <w:tcPr>
            <w:tcW w:w="1959" w:type="dxa"/>
            <w:tcBorders>
              <w:lef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sz w:val="16"/>
              </w:rPr>
            </w:pPr>
          </w:p>
          <w:p w:rsidR="00CF639C" w:rsidRDefault="00CF639C" w:rsidP="004C6143">
            <w:pPr>
              <w:pStyle w:val="TableParagraph"/>
              <w:spacing w:before="0"/>
              <w:ind w:left="465"/>
              <w:rPr>
                <w:rFonts w:ascii="MS UI Gothic"/>
                <w:sz w:val="21"/>
              </w:rPr>
            </w:pPr>
            <w:r>
              <w:rPr>
                <w:rFonts w:ascii="MS UI Gothic"/>
                <w:w w:val="105"/>
                <w:sz w:val="21"/>
              </w:rPr>
              <w:t>6 Dec 2012</w:t>
            </w:r>
          </w:p>
        </w:tc>
        <w:tc>
          <w:tcPr>
            <w:tcW w:w="1675" w:type="dxa"/>
            <w:tcBorders>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sz w:val="16"/>
              </w:rPr>
            </w:pPr>
          </w:p>
          <w:p w:rsidR="00CF639C" w:rsidRDefault="00CF639C" w:rsidP="004C6143">
            <w:pPr>
              <w:pStyle w:val="TableParagraph"/>
              <w:spacing w:before="0"/>
              <w:ind w:left="278"/>
              <w:rPr>
                <w:rFonts w:ascii="MS UI Gothic"/>
                <w:sz w:val="21"/>
              </w:rPr>
            </w:pPr>
            <w:r>
              <w:rPr>
                <w:rFonts w:ascii="MS UI Gothic"/>
                <w:w w:val="105"/>
                <w:sz w:val="21"/>
              </w:rPr>
              <w:t>11 Mar 2013</w:t>
            </w:r>
          </w:p>
        </w:tc>
        <w:tc>
          <w:tcPr>
            <w:tcW w:w="2362" w:type="dxa"/>
            <w:tcBorders>
              <w:lef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0"/>
              <w:rPr>
                <w:rFonts w:ascii="MS UI Gothic"/>
                <w:sz w:val="16"/>
              </w:rPr>
            </w:pPr>
          </w:p>
          <w:p w:rsidR="00CF639C" w:rsidRDefault="00CF639C" w:rsidP="004C6143">
            <w:pPr>
              <w:pStyle w:val="TableParagraph"/>
              <w:spacing w:before="0"/>
              <w:ind w:left="547" w:right="531"/>
              <w:jc w:val="center"/>
              <w:rPr>
                <w:rFonts w:ascii="MS UI Gothic"/>
                <w:sz w:val="21"/>
              </w:rPr>
            </w:pPr>
            <w:r>
              <w:rPr>
                <w:rFonts w:ascii="MS UI Gothic"/>
                <w:w w:val="105"/>
                <w:sz w:val="21"/>
              </w:rPr>
              <w:t>15 May 2013</w:t>
            </w:r>
          </w:p>
        </w:tc>
      </w:tr>
    </w:tbl>
    <w:p w:rsidR="00CF639C" w:rsidRDefault="00CF639C" w:rsidP="00CF639C">
      <w:pPr>
        <w:jc w:val="center"/>
        <w:rPr>
          <w:rFonts w:ascii="MS UI Gothic"/>
          <w:sz w:val="21"/>
        </w:rPr>
        <w:sectPr w:rsidR="00CF639C">
          <w:pgSz w:w="16840" w:h="11910" w:orient="landscape"/>
          <w:pgMar w:top="800" w:right="400" w:bottom="640" w:left="680" w:header="0" w:footer="460"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CF639C" w:rsidTr="004C6143">
        <w:trPr>
          <w:trHeight w:hRule="exact" w:val="345"/>
        </w:trPr>
        <w:tc>
          <w:tcPr>
            <w:tcW w:w="3874" w:type="dxa"/>
            <w:vMerge w:val="restart"/>
          </w:tcPr>
          <w:p w:rsidR="00CF639C" w:rsidRDefault="00CF639C" w:rsidP="004C6143">
            <w:pPr>
              <w:pStyle w:val="TableParagraph"/>
              <w:spacing w:before="5"/>
              <w:rPr>
                <w:rFonts w:ascii="MS UI Gothic"/>
                <w:sz w:val="31"/>
              </w:rPr>
            </w:pPr>
          </w:p>
          <w:p w:rsidR="00CF639C" w:rsidRDefault="00CF639C" w:rsidP="004C6143">
            <w:pPr>
              <w:pStyle w:val="TableParagraph"/>
              <w:spacing w:before="0"/>
              <w:ind w:left="1091"/>
              <w:rPr>
                <w:rFonts w:ascii="Century"/>
                <w:b/>
                <w:sz w:val="21"/>
              </w:rPr>
            </w:pPr>
            <w:r>
              <w:rPr>
                <w:rFonts w:ascii="Century"/>
                <w:b/>
                <w:w w:val="105"/>
                <w:sz w:val="21"/>
              </w:rPr>
              <w:t>Substance name</w:t>
            </w:r>
          </w:p>
        </w:tc>
        <w:tc>
          <w:tcPr>
            <w:tcW w:w="1538" w:type="dxa"/>
            <w:vMerge w:val="restart"/>
          </w:tcPr>
          <w:p w:rsidR="00CF639C" w:rsidRDefault="00CF639C" w:rsidP="004C6143">
            <w:pPr>
              <w:pStyle w:val="TableParagraph"/>
              <w:spacing w:before="10"/>
              <w:rPr>
                <w:rFonts w:ascii="MS UI Gothic"/>
                <w:sz w:val="20"/>
              </w:rPr>
            </w:pPr>
          </w:p>
          <w:p w:rsidR="00CF639C" w:rsidRDefault="00CF639C" w:rsidP="004C614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CF639C" w:rsidRDefault="00CF639C" w:rsidP="004C614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CF639C" w:rsidRDefault="00CF639C" w:rsidP="004C6143">
            <w:pPr>
              <w:pStyle w:val="TableParagraph"/>
              <w:spacing w:before="25"/>
              <w:ind w:left="2591" w:right="2588"/>
              <w:jc w:val="center"/>
              <w:rPr>
                <w:rFonts w:ascii="Century"/>
                <w:b/>
                <w:sz w:val="21"/>
              </w:rPr>
            </w:pPr>
            <w:r>
              <w:rPr>
                <w:rFonts w:ascii="Century"/>
                <w:b/>
                <w:w w:val="105"/>
                <w:sz w:val="21"/>
              </w:rPr>
              <w:t>MHLW</w:t>
            </w:r>
          </w:p>
        </w:tc>
      </w:tr>
      <w:tr w:rsidR="00CF639C" w:rsidTr="004C6143">
        <w:trPr>
          <w:trHeight w:hRule="exact" w:val="773"/>
        </w:trPr>
        <w:tc>
          <w:tcPr>
            <w:tcW w:w="3874" w:type="dxa"/>
            <w:vMerge/>
          </w:tcPr>
          <w:p w:rsidR="00CF639C" w:rsidRDefault="00CF639C" w:rsidP="004C6143"/>
        </w:tc>
        <w:tc>
          <w:tcPr>
            <w:tcW w:w="1538" w:type="dxa"/>
            <w:vMerge/>
          </w:tcPr>
          <w:p w:rsidR="00CF639C" w:rsidRDefault="00CF639C" w:rsidP="004C6143"/>
        </w:tc>
        <w:tc>
          <w:tcPr>
            <w:tcW w:w="2052" w:type="dxa"/>
          </w:tcPr>
          <w:p w:rsidR="00CF639C" w:rsidRDefault="00CF639C" w:rsidP="004C614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CF639C" w:rsidRDefault="00CF639C" w:rsidP="004C6143">
            <w:pPr>
              <w:pStyle w:val="TableParagraph"/>
              <w:spacing w:before="8"/>
              <w:rPr>
                <w:rFonts w:ascii="MS UI Gothic"/>
                <w:sz w:val="19"/>
              </w:rPr>
            </w:pPr>
          </w:p>
          <w:p w:rsidR="00CF639C" w:rsidRDefault="00CF639C" w:rsidP="004C614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CF639C" w:rsidRDefault="00CF639C" w:rsidP="004C614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CF639C" w:rsidRDefault="00CF639C" w:rsidP="004C614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CF639C" w:rsidRDefault="00CF639C" w:rsidP="004C614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CF639C" w:rsidTr="004C6143">
        <w:trPr>
          <w:trHeight w:hRule="exact" w:val="840"/>
        </w:trPr>
        <w:tc>
          <w:tcPr>
            <w:tcW w:w="3874" w:type="dxa"/>
          </w:tcPr>
          <w:p w:rsidR="00CF639C" w:rsidRDefault="00CF639C" w:rsidP="004C6143">
            <w:pPr>
              <w:pStyle w:val="TableParagraph"/>
              <w:spacing w:before="6"/>
              <w:rPr>
                <w:rFonts w:ascii="MS UI Gothic"/>
                <w:sz w:val="21"/>
              </w:rPr>
            </w:pPr>
          </w:p>
          <w:p w:rsidR="00CF639C" w:rsidRDefault="00CF639C" w:rsidP="004C6143">
            <w:pPr>
              <w:pStyle w:val="TableParagraph"/>
              <w:spacing w:before="1"/>
              <w:ind w:left="31"/>
              <w:rPr>
                <w:rFonts w:ascii="Century"/>
                <w:sz w:val="21"/>
              </w:rPr>
            </w:pPr>
            <w:r>
              <w:rPr>
                <w:rFonts w:ascii="Century"/>
                <w:w w:val="105"/>
                <w:sz w:val="21"/>
              </w:rPr>
              <w:t>Calcium sorbate</w:t>
            </w:r>
          </w:p>
        </w:tc>
        <w:tc>
          <w:tcPr>
            <w:tcW w:w="1538" w:type="dxa"/>
          </w:tcPr>
          <w:p w:rsidR="00CF639C" w:rsidRDefault="00CF639C" w:rsidP="004C6143">
            <w:pPr>
              <w:pStyle w:val="TableParagraph"/>
              <w:spacing w:before="3"/>
              <w:rPr>
                <w:rFonts w:ascii="MS UI Gothic"/>
                <w:sz w:val="18"/>
              </w:rPr>
            </w:pPr>
          </w:p>
          <w:p w:rsidR="00CF639C" w:rsidRDefault="00CF639C" w:rsidP="004C6143">
            <w:pPr>
              <w:pStyle w:val="TableParagraph"/>
              <w:spacing w:before="0"/>
              <w:ind w:left="164" w:right="145"/>
              <w:jc w:val="center"/>
              <w:rPr>
                <w:rFonts w:ascii="MS UI Gothic"/>
                <w:sz w:val="21"/>
              </w:rPr>
            </w:pPr>
            <w:r>
              <w:rPr>
                <w:rFonts w:ascii="MS UI Gothic"/>
                <w:w w:val="105"/>
                <w:sz w:val="21"/>
              </w:rPr>
              <w:t>19 Mar 2007</w:t>
            </w:r>
          </w:p>
        </w:tc>
        <w:tc>
          <w:tcPr>
            <w:tcW w:w="2052" w:type="dxa"/>
          </w:tcPr>
          <w:p w:rsidR="00CF639C" w:rsidRDefault="00CF639C" w:rsidP="004C6143">
            <w:pPr>
              <w:pStyle w:val="TableParagraph"/>
              <w:spacing w:before="0" w:line="256" w:lineRule="exact"/>
              <w:ind w:left="287"/>
              <w:rPr>
                <w:rFonts w:ascii="MS UI Gothic"/>
                <w:sz w:val="21"/>
              </w:rPr>
            </w:pPr>
            <w:r>
              <w:rPr>
                <w:rFonts w:ascii="MS UI Gothic"/>
                <w:w w:val="105"/>
                <w:sz w:val="21"/>
              </w:rPr>
              <w:t>26 Mar 2008</w:t>
            </w:r>
          </w:p>
          <w:p w:rsidR="00CF639C" w:rsidRDefault="00CF639C" w:rsidP="004C6143">
            <w:pPr>
              <w:pStyle w:val="TableParagraph"/>
              <w:spacing w:before="0" w:line="240" w:lineRule="exact"/>
              <w:ind w:left="287"/>
              <w:rPr>
                <w:rFonts w:ascii="MS UI Gothic"/>
                <w:sz w:val="21"/>
              </w:rPr>
            </w:pPr>
            <w:r>
              <w:rPr>
                <w:rFonts w:ascii="MS UI Gothic"/>
                <w:w w:val="105"/>
                <w:sz w:val="21"/>
              </w:rPr>
              <w:t>17 Jun 2008</w:t>
            </w:r>
          </w:p>
          <w:p w:rsidR="00CF639C" w:rsidRDefault="00CF639C" w:rsidP="004C6143">
            <w:pPr>
              <w:pStyle w:val="TableParagraph"/>
              <w:spacing w:before="0" w:line="257" w:lineRule="exact"/>
              <w:ind w:left="287"/>
              <w:rPr>
                <w:rFonts w:ascii="MS UI Gothic"/>
                <w:sz w:val="21"/>
              </w:rPr>
            </w:pPr>
            <w:r>
              <w:rPr>
                <w:rFonts w:ascii="MS UI Gothic"/>
                <w:w w:val="105"/>
                <w:sz w:val="21"/>
              </w:rPr>
              <w:t>29 Aug 2008(fin.)</w:t>
            </w:r>
          </w:p>
        </w:tc>
        <w:tc>
          <w:tcPr>
            <w:tcW w:w="2052" w:type="dxa"/>
            <w:tcBorders>
              <w:right w:val="single" w:sz="8" w:space="0" w:color="000000"/>
            </w:tcBorders>
          </w:tcPr>
          <w:p w:rsidR="00CF639C" w:rsidRDefault="00CF639C" w:rsidP="004C6143">
            <w:pPr>
              <w:pStyle w:val="TableParagraph"/>
              <w:spacing w:before="3"/>
              <w:rPr>
                <w:rFonts w:ascii="MS UI Gothic"/>
                <w:sz w:val="18"/>
              </w:rPr>
            </w:pPr>
          </w:p>
          <w:p w:rsidR="00CF639C" w:rsidRDefault="00CF639C" w:rsidP="004C6143">
            <w:pPr>
              <w:pStyle w:val="TableParagraph"/>
              <w:spacing w:before="0"/>
              <w:ind w:left="36" w:right="17"/>
              <w:jc w:val="center"/>
              <w:rPr>
                <w:rFonts w:ascii="MS UI Gothic"/>
                <w:sz w:val="21"/>
              </w:rPr>
            </w:pPr>
            <w:r>
              <w:rPr>
                <w:rFonts w:ascii="MS UI Gothic"/>
                <w:w w:val="105"/>
                <w:sz w:val="21"/>
              </w:rPr>
              <w:t>20 Nov 2008</w:t>
            </w:r>
          </w:p>
        </w:tc>
        <w:tc>
          <w:tcPr>
            <w:tcW w:w="1959" w:type="dxa"/>
            <w:tcBorders>
              <w:left w:val="single" w:sz="8" w:space="0" w:color="000000"/>
            </w:tcBorders>
          </w:tcPr>
          <w:p w:rsidR="00CF639C" w:rsidRDefault="00CF639C" w:rsidP="004C6143">
            <w:pPr>
              <w:pStyle w:val="TableParagraph"/>
              <w:spacing w:before="3"/>
              <w:rPr>
                <w:rFonts w:ascii="MS UI Gothic"/>
                <w:sz w:val="18"/>
              </w:rPr>
            </w:pPr>
          </w:p>
          <w:p w:rsidR="00CF639C" w:rsidRDefault="00CF639C" w:rsidP="004C6143">
            <w:pPr>
              <w:pStyle w:val="TableParagraph"/>
              <w:spacing w:before="0"/>
              <w:ind w:left="177" w:right="157"/>
              <w:jc w:val="center"/>
              <w:rPr>
                <w:rFonts w:ascii="MS UI Gothic"/>
                <w:sz w:val="21"/>
              </w:rPr>
            </w:pPr>
            <w:r>
              <w:rPr>
                <w:rFonts w:ascii="MS UI Gothic"/>
                <w:w w:val="105"/>
                <w:sz w:val="21"/>
              </w:rPr>
              <w:t>25 Nov 2008(fin)</w:t>
            </w:r>
          </w:p>
        </w:tc>
        <w:tc>
          <w:tcPr>
            <w:tcW w:w="1675" w:type="dxa"/>
            <w:tcBorders>
              <w:right w:val="single" w:sz="8" w:space="0" w:color="000000"/>
            </w:tcBorders>
          </w:tcPr>
          <w:p w:rsidR="00CF639C" w:rsidRDefault="00CF639C" w:rsidP="004C6143">
            <w:pPr>
              <w:pStyle w:val="TableParagraph"/>
              <w:spacing w:before="3"/>
              <w:rPr>
                <w:rFonts w:ascii="MS UI Gothic"/>
                <w:sz w:val="18"/>
              </w:rPr>
            </w:pPr>
          </w:p>
          <w:p w:rsidR="00CF639C" w:rsidRDefault="00CF639C" w:rsidP="004C6143">
            <w:pPr>
              <w:pStyle w:val="TableParagraph"/>
              <w:spacing w:before="0"/>
              <w:ind w:left="287"/>
              <w:rPr>
                <w:rFonts w:ascii="MS UI Gothic"/>
                <w:sz w:val="21"/>
              </w:rPr>
            </w:pPr>
            <w:r>
              <w:rPr>
                <w:rFonts w:ascii="MS UI Gothic"/>
                <w:w w:val="105"/>
                <w:sz w:val="21"/>
              </w:rPr>
              <w:t>25 Apr 2009</w:t>
            </w:r>
          </w:p>
        </w:tc>
        <w:tc>
          <w:tcPr>
            <w:tcW w:w="2362" w:type="dxa"/>
            <w:tcBorders>
              <w:left w:val="single" w:sz="8" w:space="0" w:color="000000"/>
            </w:tcBorders>
          </w:tcPr>
          <w:p w:rsidR="00CF639C" w:rsidRDefault="00CF639C" w:rsidP="004C6143">
            <w:pPr>
              <w:pStyle w:val="TableParagraph"/>
              <w:spacing w:before="3"/>
              <w:rPr>
                <w:rFonts w:ascii="MS UI Gothic"/>
                <w:sz w:val="18"/>
              </w:rPr>
            </w:pPr>
          </w:p>
          <w:p w:rsidR="00CF639C" w:rsidRDefault="00CF639C" w:rsidP="004C6143">
            <w:pPr>
              <w:pStyle w:val="TableParagraph"/>
              <w:spacing w:before="0"/>
              <w:ind w:left="547" w:right="531"/>
              <w:jc w:val="center"/>
              <w:rPr>
                <w:rFonts w:ascii="MS UI Gothic"/>
                <w:sz w:val="21"/>
              </w:rPr>
            </w:pPr>
            <w:r>
              <w:rPr>
                <w:rFonts w:ascii="MS UI Gothic"/>
                <w:w w:val="105"/>
                <w:sz w:val="21"/>
              </w:rPr>
              <w:t>28 May 2010</w:t>
            </w:r>
          </w:p>
        </w:tc>
      </w:tr>
      <w:tr w:rsidR="00CF639C" w:rsidTr="004C6143">
        <w:trPr>
          <w:trHeight w:hRule="exact" w:val="252"/>
        </w:trPr>
        <w:tc>
          <w:tcPr>
            <w:tcW w:w="3874" w:type="dxa"/>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Valeraldehyde</w:t>
            </w:r>
          </w:p>
        </w:tc>
        <w:tc>
          <w:tcPr>
            <w:tcW w:w="1538" w:type="dxa"/>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19 Mar 2007</w:t>
            </w:r>
          </w:p>
        </w:tc>
        <w:tc>
          <w:tcPr>
            <w:tcW w:w="2052" w:type="dxa"/>
            <w:shd w:val="clear" w:color="auto" w:fill="BFBFBF"/>
          </w:tcPr>
          <w:p w:rsidR="00CF639C" w:rsidRDefault="00CF639C" w:rsidP="004C6143">
            <w:pPr>
              <w:pStyle w:val="TableParagraph"/>
              <w:spacing w:before="0" w:line="218" w:lineRule="exact"/>
              <w:ind w:left="229" w:right="102"/>
              <w:jc w:val="center"/>
              <w:rPr>
                <w:rFonts w:ascii="MS UI Gothic"/>
                <w:sz w:val="21"/>
              </w:rPr>
            </w:pPr>
            <w:r>
              <w:rPr>
                <w:rFonts w:ascii="MS UI Gothic"/>
                <w:w w:val="105"/>
                <w:sz w:val="21"/>
              </w:rPr>
              <w:t>1 Feb 2008(fin.)</w:t>
            </w:r>
          </w:p>
        </w:tc>
        <w:tc>
          <w:tcPr>
            <w:tcW w:w="2052" w:type="dxa"/>
            <w:tcBorders>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27 Mar 2008</w:t>
            </w:r>
          </w:p>
        </w:tc>
        <w:tc>
          <w:tcPr>
            <w:tcW w:w="1959" w:type="dxa"/>
            <w:tcBorders>
              <w:left w:val="single" w:sz="8" w:space="0" w:color="000000"/>
            </w:tcBorders>
            <w:shd w:val="clear" w:color="auto" w:fill="BFBFBF"/>
          </w:tcPr>
          <w:p w:rsidR="00CF639C" w:rsidRDefault="00CF639C" w:rsidP="004C6143">
            <w:pPr>
              <w:pStyle w:val="TableParagraph"/>
              <w:spacing w:before="0" w:line="218" w:lineRule="exact"/>
              <w:ind w:left="177" w:right="159"/>
              <w:jc w:val="center"/>
              <w:rPr>
                <w:rFonts w:ascii="MS UI Gothic"/>
                <w:sz w:val="21"/>
              </w:rPr>
            </w:pPr>
            <w:r>
              <w:rPr>
                <w:rFonts w:ascii="MS UI Gothic"/>
                <w:w w:val="105"/>
                <w:sz w:val="21"/>
              </w:rPr>
              <w:t>4 Jul 2008(fin.)</w:t>
            </w:r>
          </w:p>
        </w:tc>
        <w:tc>
          <w:tcPr>
            <w:tcW w:w="1675" w:type="dxa"/>
            <w:tcBorders>
              <w:right w:val="single" w:sz="8" w:space="0" w:color="000000"/>
            </w:tcBorders>
            <w:shd w:val="clear" w:color="auto" w:fill="BFBFBF"/>
          </w:tcPr>
          <w:p w:rsidR="00CF639C" w:rsidRDefault="00CF639C" w:rsidP="004C6143">
            <w:pPr>
              <w:pStyle w:val="TableParagraph"/>
              <w:spacing w:before="0" w:line="218" w:lineRule="exact"/>
              <w:ind w:left="323"/>
              <w:rPr>
                <w:rFonts w:ascii="MS UI Gothic"/>
                <w:sz w:val="21"/>
              </w:rPr>
            </w:pPr>
            <w:r>
              <w:rPr>
                <w:rFonts w:ascii="MS UI Gothic"/>
                <w:w w:val="105"/>
                <w:sz w:val="21"/>
              </w:rPr>
              <w:t>1 Dec 2008</w:t>
            </w:r>
          </w:p>
        </w:tc>
        <w:tc>
          <w:tcPr>
            <w:tcW w:w="2362" w:type="dxa"/>
            <w:tcBorders>
              <w:left w:val="single" w:sz="8" w:space="0" w:color="000000"/>
            </w:tcBorders>
            <w:shd w:val="clear" w:color="auto" w:fill="BFBFBF"/>
          </w:tcPr>
          <w:p w:rsidR="00CF639C" w:rsidRDefault="00CF639C" w:rsidP="004C6143">
            <w:pPr>
              <w:pStyle w:val="TableParagraph"/>
              <w:spacing w:before="0" w:line="218" w:lineRule="exact"/>
              <w:ind w:left="550" w:right="531"/>
              <w:jc w:val="center"/>
              <w:rPr>
                <w:rFonts w:ascii="MS UI Gothic"/>
                <w:sz w:val="21"/>
              </w:rPr>
            </w:pPr>
            <w:r>
              <w:rPr>
                <w:rFonts w:ascii="MS UI Gothic"/>
                <w:w w:val="105"/>
                <w:sz w:val="21"/>
              </w:rPr>
              <w:t>4 Jun 2009</w:t>
            </w:r>
          </w:p>
        </w:tc>
      </w:tr>
      <w:tr w:rsidR="00CF639C" w:rsidTr="004C6143">
        <w:trPr>
          <w:trHeight w:hRule="exact" w:val="252"/>
        </w:trPr>
        <w:tc>
          <w:tcPr>
            <w:tcW w:w="3874" w:type="dxa"/>
            <w:tcBorders>
              <w:bottom w:val="single" w:sz="8" w:space="0" w:color="000000"/>
            </w:tcBorders>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Isovaleraldehyde</w:t>
            </w:r>
          </w:p>
        </w:tc>
        <w:tc>
          <w:tcPr>
            <w:tcW w:w="1538" w:type="dxa"/>
            <w:tcBorders>
              <w:bottom w:val="single" w:sz="8" w:space="0" w:color="000000"/>
            </w:tcBorders>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19 Mar 2007</w:t>
            </w:r>
          </w:p>
        </w:tc>
        <w:tc>
          <w:tcPr>
            <w:tcW w:w="2052" w:type="dxa"/>
            <w:tcBorders>
              <w:bottom w:val="single" w:sz="8" w:space="0" w:color="000000"/>
            </w:tcBorders>
            <w:shd w:val="clear" w:color="auto" w:fill="BFBFBF"/>
          </w:tcPr>
          <w:p w:rsidR="00CF639C" w:rsidRDefault="00CF639C" w:rsidP="004C6143">
            <w:pPr>
              <w:pStyle w:val="TableParagraph"/>
              <w:spacing w:before="0" w:line="218" w:lineRule="exact"/>
              <w:ind w:left="229" w:right="102"/>
              <w:jc w:val="center"/>
              <w:rPr>
                <w:rFonts w:ascii="MS UI Gothic"/>
                <w:sz w:val="21"/>
              </w:rPr>
            </w:pPr>
            <w:r>
              <w:rPr>
                <w:rFonts w:ascii="MS UI Gothic"/>
                <w:w w:val="105"/>
                <w:sz w:val="21"/>
              </w:rPr>
              <w:t>1 Feb 2008(fin.)</w:t>
            </w:r>
          </w:p>
        </w:tc>
        <w:tc>
          <w:tcPr>
            <w:tcW w:w="2052"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27 Mar 2008</w:t>
            </w:r>
          </w:p>
        </w:tc>
        <w:tc>
          <w:tcPr>
            <w:tcW w:w="1959"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177" w:right="159"/>
              <w:jc w:val="center"/>
              <w:rPr>
                <w:rFonts w:ascii="MS UI Gothic"/>
                <w:sz w:val="21"/>
              </w:rPr>
            </w:pPr>
            <w:r>
              <w:rPr>
                <w:rFonts w:ascii="MS UI Gothic"/>
                <w:w w:val="105"/>
                <w:sz w:val="21"/>
              </w:rPr>
              <w:t>4 Jul 2008(fin.)</w:t>
            </w:r>
          </w:p>
        </w:tc>
        <w:tc>
          <w:tcPr>
            <w:tcW w:w="1675"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323"/>
              <w:rPr>
                <w:rFonts w:ascii="MS UI Gothic"/>
                <w:sz w:val="21"/>
              </w:rPr>
            </w:pPr>
            <w:r>
              <w:rPr>
                <w:rFonts w:ascii="MS UI Gothic"/>
                <w:w w:val="105"/>
                <w:sz w:val="21"/>
              </w:rPr>
              <w:t>1 Dec 2008</w:t>
            </w:r>
          </w:p>
        </w:tc>
        <w:tc>
          <w:tcPr>
            <w:tcW w:w="2362"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550" w:right="531"/>
              <w:jc w:val="center"/>
              <w:rPr>
                <w:rFonts w:ascii="MS UI Gothic"/>
                <w:sz w:val="21"/>
              </w:rPr>
            </w:pPr>
            <w:r>
              <w:rPr>
                <w:rFonts w:ascii="MS UI Gothic"/>
                <w:w w:val="105"/>
                <w:sz w:val="21"/>
              </w:rPr>
              <w:t>4 Jun 2009</w:t>
            </w:r>
          </w:p>
        </w:tc>
      </w:tr>
      <w:tr w:rsidR="00CF639C" w:rsidTr="004C6143">
        <w:trPr>
          <w:trHeight w:hRule="exact" w:val="480"/>
        </w:trPr>
        <w:tc>
          <w:tcPr>
            <w:tcW w:w="3874" w:type="dxa"/>
            <w:tcBorders>
              <w:top w:val="single" w:sz="8" w:space="0" w:color="000000"/>
              <w:bottom w:val="single" w:sz="8" w:space="0" w:color="000000"/>
            </w:tcBorders>
            <w:shd w:val="clear" w:color="auto" w:fill="BFBFBF"/>
          </w:tcPr>
          <w:p w:rsidR="00CF639C" w:rsidRDefault="00CF639C" w:rsidP="004C6143">
            <w:pPr>
              <w:pStyle w:val="TableParagraph"/>
              <w:spacing w:before="102"/>
              <w:ind w:left="31"/>
              <w:rPr>
                <w:rFonts w:ascii="Century"/>
                <w:sz w:val="21"/>
              </w:rPr>
            </w:pPr>
            <w:r>
              <w:rPr>
                <w:rFonts w:ascii="Century"/>
                <w:w w:val="105"/>
                <w:sz w:val="21"/>
              </w:rPr>
              <w:t>2,3-Dimethylpyrazine</w:t>
            </w:r>
          </w:p>
        </w:tc>
        <w:tc>
          <w:tcPr>
            <w:tcW w:w="1538" w:type="dxa"/>
            <w:tcBorders>
              <w:top w:val="single" w:sz="8" w:space="0" w:color="000000"/>
              <w:bottom w:val="single" w:sz="8" w:space="0" w:color="000000"/>
            </w:tcBorders>
            <w:shd w:val="clear" w:color="auto" w:fill="BFBFBF"/>
          </w:tcPr>
          <w:p w:rsidR="00CF639C" w:rsidRDefault="00CF639C" w:rsidP="004C6143">
            <w:pPr>
              <w:pStyle w:val="TableParagraph"/>
              <w:spacing w:before="59"/>
              <w:ind w:left="164" w:right="145"/>
              <w:jc w:val="center"/>
              <w:rPr>
                <w:rFonts w:ascii="MS UI Gothic"/>
                <w:sz w:val="21"/>
              </w:rPr>
            </w:pPr>
            <w:r>
              <w:rPr>
                <w:rFonts w:ascii="MS UI Gothic"/>
                <w:w w:val="105"/>
                <w:sz w:val="21"/>
              </w:rPr>
              <w:t>7 Feb 2008</w:t>
            </w:r>
          </w:p>
        </w:tc>
        <w:tc>
          <w:tcPr>
            <w:tcW w:w="2052" w:type="dxa"/>
            <w:tcBorders>
              <w:top w:val="single" w:sz="8" w:space="0" w:color="000000"/>
              <w:bottom w:val="single" w:sz="8" w:space="0" w:color="000000"/>
            </w:tcBorders>
            <w:shd w:val="clear" w:color="auto" w:fill="BFBFBF"/>
          </w:tcPr>
          <w:p w:rsidR="00CF639C" w:rsidRDefault="00CF639C" w:rsidP="004C6143">
            <w:pPr>
              <w:pStyle w:val="TableParagraph"/>
              <w:spacing w:before="0" w:line="196" w:lineRule="exact"/>
              <w:ind w:left="352"/>
              <w:rPr>
                <w:rFonts w:ascii="MS UI Gothic"/>
                <w:sz w:val="21"/>
              </w:rPr>
            </w:pPr>
            <w:r>
              <w:rPr>
                <w:rFonts w:ascii="MS UI Gothic"/>
                <w:w w:val="105"/>
                <w:sz w:val="21"/>
              </w:rPr>
              <w:t>15 Apr 2008</w:t>
            </w:r>
          </w:p>
          <w:p w:rsidR="00CF639C" w:rsidRDefault="00CF639C" w:rsidP="004C6143">
            <w:pPr>
              <w:pStyle w:val="TableParagraph"/>
              <w:spacing w:before="0" w:line="257" w:lineRule="exact"/>
              <w:ind w:left="352"/>
              <w:rPr>
                <w:rFonts w:ascii="MS UI Gothic"/>
                <w:sz w:val="21"/>
              </w:rPr>
            </w:pPr>
            <w:r>
              <w:rPr>
                <w:rFonts w:ascii="MS UI Gothic"/>
                <w:w w:val="105"/>
                <w:sz w:val="21"/>
              </w:rPr>
              <w:t>26 May 2008(fin.)</w:t>
            </w:r>
          </w:p>
        </w:tc>
        <w:tc>
          <w:tcPr>
            <w:tcW w:w="2052" w:type="dxa"/>
            <w:tcBorders>
              <w:top w:val="single" w:sz="8" w:space="0" w:color="000000"/>
              <w:bottom w:val="single" w:sz="8" w:space="0" w:color="000000"/>
              <w:right w:val="single" w:sz="8" w:space="0" w:color="000000"/>
            </w:tcBorders>
            <w:shd w:val="clear" w:color="auto" w:fill="BFBFBF"/>
          </w:tcPr>
          <w:p w:rsidR="00CF639C" w:rsidRDefault="00CF639C" w:rsidP="004C6143">
            <w:pPr>
              <w:pStyle w:val="TableParagraph"/>
              <w:spacing w:before="59"/>
              <w:ind w:left="36" w:right="17"/>
              <w:jc w:val="center"/>
              <w:rPr>
                <w:rFonts w:ascii="MS UI Gothic"/>
                <w:sz w:val="21"/>
              </w:rPr>
            </w:pPr>
            <w:r>
              <w:rPr>
                <w:rFonts w:ascii="MS UI Gothic"/>
                <w:w w:val="105"/>
                <w:sz w:val="21"/>
              </w:rPr>
              <w:t>31 Jul 2008</w:t>
            </w:r>
          </w:p>
        </w:tc>
        <w:tc>
          <w:tcPr>
            <w:tcW w:w="1959" w:type="dxa"/>
            <w:tcBorders>
              <w:top w:val="single" w:sz="8" w:space="0" w:color="000000"/>
              <w:left w:val="single" w:sz="8" w:space="0" w:color="000000"/>
              <w:bottom w:val="single" w:sz="8" w:space="0" w:color="000000"/>
            </w:tcBorders>
            <w:shd w:val="clear" w:color="auto" w:fill="BFBFBF"/>
          </w:tcPr>
          <w:p w:rsidR="00CF639C" w:rsidRDefault="00CF639C" w:rsidP="004C6143">
            <w:pPr>
              <w:pStyle w:val="TableParagraph"/>
              <w:spacing w:before="59"/>
              <w:ind w:left="177" w:right="159"/>
              <w:jc w:val="center"/>
              <w:rPr>
                <w:rFonts w:ascii="MS UI Gothic"/>
                <w:sz w:val="21"/>
              </w:rPr>
            </w:pPr>
            <w:r>
              <w:rPr>
                <w:rFonts w:ascii="MS UI Gothic"/>
                <w:w w:val="105"/>
                <w:sz w:val="21"/>
              </w:rPr>
              <w:t>24 Sep 2008(fin.)</w:t>
            </w:r>
          </w:p>
        </w:tc>
        <w:tc>
          <w:tcPr>
            <w:tcW w:w="1675" w:type="dxa"/>
            <w:tcBorders>
              <w:top w:val="single" w:sz="8" w:space="0" w:color="000000"/>
              <w:bottom w:val="single" w:sz="8" w:space="0" w:color="000000"/>
              <w:right w:val="single" w:sz="8" w:space="0" w:color="000000"/>
            </w:tcBorders>
            <w:shd w:val="clear" w:color="auto" w:fill="BFBFBF"/>
          </w:tcPr>
          <w:p w:rsidR="00CF639C" w:rsidRDefault="00CF639C" w:rsidP="004C6143">
            <w:pPr>
              <w:pStyle w:val="TableParagraph"/>
              <w:spacing w:before="59"/>
              <w:ind w:left="333"/>
              <w:rPr>
                <w:rFonts w:ascii="MS UI Gothic"/>
                <w:sz w:val="21"/>
              </w:rPr>
            </w:pPr>
            <w:r>
              <w:rPr>
                <w:rFonts w:ascii="MS UI Gothic"/>
                <w:w w:val="105"/>
                <w:sz w:val="21"/>
              </w:rPr>
              <w:t>3 Feb 2009</w:t>
            </w:r>
          </w:p>
        </w:tc>
        <w:tc>
          <w:tcPr>
            <w:tcW w:w="2362" w:type="dxa"/>
            <w:tcBorders>
              <w:top w:val="single" w:sz="8" w:space="0" w:color="000000"/>
              <w:left w:val="single" w:sz="8" w:space="0" w:color="000000"/>
              <w:bottom w:val="single" w:sz="8" w:space="0" w:color="000000"/>
            </w:tcBorders>
            <w:shd w:val="clear" w:color="auto" w:fill="BFBFBF"/>
          </w:tcPr>
          <w:p w:rsidR="00CF639C" w:rsidRDefault="00CF639C" w:rsidP="004C6143">
            <w:pPr>
              <w:pStyle w:val="TableParagraph"/>
              <w:spacing w:before="59"/>
              <w:ind w:left="550" w:right="531"/>
              <w:jc w:val="center"/>
              <w:rPr>
                <w:rFonts w:ascii="MS UI Gothic"/>
                <w:sz w:val="21"/>
              </w:rPr>
            </w:pPr>
            <w:r>
              <w:rPr>
                <w:rFonts w:ascii="MS UI Gothic"/>
                <w:w w:val="105"/>
                <w:sz w:val="21"/>
              </w:rPr>
              <w:t>4 Jun 2009</w:t>
            </w:r>
          </w:p>
        </w:tc>
      </w:tr>
      <w:tr w:rsidR="00CF639C" w:rsidTr="004C6143">
        <w:trPr>
          <w:trHeight w:hRule="exact" w:val="480"/>
        </w:trPr>
        <w:tc>
          <w:tcPr>
            <w:tcW w:w="3874" w:type="dxa"/>
            <w:tcBorders>
              <w:top w:val="single" w:sz="8" w:space="0" w:color="000000"/>
              <w:bottom w:val="single" w:sz="8" w:space="0" w:color="000000"/>
            </w:tcBorders>
            <w:shd w:val="clear" w:color="auto" w:fill="BFBFBF"/>
          </w:tcPr>
          <w:p w:rsidR="00CF639C" w:rsidRDefault="00CF639C" w:rsidP="004C6143">
            <w:pPr>
              <w:pStyle w:val="TableParagraph"/>
              <w:spacing w:before="102"/>
              <w:ind w:left="31"/>
              <w:rPr>
                <w:rFonts w:ascii="Century"/>
                <w:sz w:val="21"/>
              </w:rPr>
            </w:pPr>
            <w:r>
              <w:rPr>
                <w:rFonts w:ascii="Century"/>
                <w:w w:val="105"/>
                <w:sz w:val="21"/>
              </w:rPr>
              <w:t>2,5-Dimethylpyrazine</w:t>
            </w:r>
          </w:p>
        </w:tc>
        <w:tc>
          <w:tcPr>
            <w:tcW w:w="1538" w:type="dxa"/>
            <w:tcBorders>
              <w:top w:val="single" w:sz="8" w:space="0" w:color="000000"/>
              <w:bottom w:val="single" w:sz="8" w:space="0" w:color="000000"/>
            </w:tcBorders>
            <w:shd w:val="clear" w:color="auto" w:fill="BFBFBF"/>
          </w:tcPr>
          <w:p w:rsidR="00CF639C" w:rsidRDefault="00CF639C" w:rsidP="004C6143">
            <w:pPr>
              <w:pStyle w:val="TableParagraph"/>
              <w:spacing w:before="59"/>
              <w:ind w:left="164" w:right="145"/>
              <w:jc w:val="center"/>
              <w:rPr>
                <w:rFonts w:ascii="MS UI Gothic"/>
                <w:sz w:val="21"/>
              </w:rPr>
            </w:pPr>
            <w:r>
              <w:rPr>
                <w:rFonts w:ascii="MS UI Gothic"/>
                <w:w w:val="105"/>
                <w:sz w:val="21"/>
              </w:rPr>
              <w:t>7 Feb 2008</w:t>
            </w:r>
          </w:p>
        </w:tc>
        <w:tc>
          <w:tcPr>
            <w:tcW w:w="2052" w:type="dxa"/>
            <w:tcBorders>
              <w:top w:val="single" w:sz="8" w:space="0" w:color="000000"/>
              <w:bottom w:val="single" w:sz="8" w:space="0" w:color="000000"/>
            </w:tcBorders>
            <w:shd w:val="clear" w:color="auto" w:fill="BFBFBF"/>
          </w:tcPr>
          <w:p w:rsidR="00CF639C" w:rsidRDefault="00CF639C" w:rsidP="004C6143">
            <w:pPr>
              <w:pStyle w:val="TableParagraph"/>
              <w:spacing w:before="0" w:line="196" w:lineRule="exact"/>
              <w:ind w:left="352"/>
              <w:rPr>
                <w:rFonts w:ascii="MS UI Gothic"/>
                <w:sz w:val="21"/>
              </w:rPr>
            </w:pPr>
            <w:r>
              <w:rPr>
                <w:rFonts w:ascii="MS UI Gothic"/>
                <w:w w:val="105"/>
                <w:sz w:val="21"/>
              </w:rPr>
              <w:t>15 Apr 2008</w:t>
            </w:r>
          </w:p>
          <w:p w:rsidR="00CF639C" w:rsidRDefault="00CF639C" w:rsidP="004C6143">
            <w:pPr>
              <w:pStyle w:val="TableParagraph"/>
              <w:spacing w:before="0" w:line="257" w:lineRule="exact"/>
              <w:ind w:left="352"/>
              <w:rPr>
                <w:rFonts w:ascii="MS UI Gothic"/>
                <w:sz w:val="21"/>
              </w:rPr>
            </w:pPr>
            <w:r>
              <w:rPr>
                <w:rFonts w:ascii="MS UI Gothic"/>
                <w:w w:val="105"/>
                <w:sz w:val="21"/>
              </w:rPr>
              <w:t>26 May 2008(fin.)</w:t>
            </w:r>
          </w:p>
        </w:tc>
        <w:tc>
          <w:tcPr>
            <w:tcW w:w="2052" w:type="dxa"/>
            <w:tcBorders>
              <w:top w:val="single" w:sz="8" w:space="0" w:color="000000"/>
              <w:bottom w:val="single" w:sz="8" w:space="0" w:color="000000"/>
              <w:right w:val="single" w:sz="8" w:space="0" w:color="000000"/>
            </w:tcBorders>
            <w:shd w:val="clear" w:color="auto" w:fill="BFBFBF"/>
          </w:tcPr>
          <w:p w:rsidR="00CF639C" w:rsidRDefault="00CF639C" w:rsidP="004C6143">
            <w:pPr>
              <w:pStyle w:val="TableParagraph"/>
              <w:spacing w:before="59"/>
              <w:ind w:left="36" w:right="17"/>
              <w:jc w:val="center"/>
              <w:rPr>
                <w:rFonts w:ascii="MS UI Gothic"/>
                <w:sz w:val="21"/>
              </w:rPr>
            </w:pPr>
            <w:r>
              <w:rPr>
                <w:rFonts w:ascii="MS UI Gothic"/>
                <w:w w:val="105"/>
                <w:sz w:val="21"/>
              </w:rPr>
              <w:t>31 Jul 2008</w:t>
            </w:r>
          </w:p>
        </w:tc>
        <w:tc>
          <w:tcPr>
            <w:tcW w:w="1959" w:type="dxa"/>
            <w:tcBorders>
              <w:top w:val="single" w:sz="8" w:space="0" w:color="000000"/>
              <w:left w:val="single" w:sz="8" w:space="0" w:color="000000"/>
              <w:bottom w:val="single" w:sz="8" w:space="0" w:color="000000"/>
            </w:tcBorders>
            <w:shd w:val="clear" w:color="auto" w:fill="BFBFBF"/>
          </w:tcPr>
          <w:p w:rsidR="00CF639C" w:rsidRDefault="00CF639C" w:rsidP="004C6143">
            <w:pPr>
              <w:pStyle w:val="TableParagraph"/>
              <w:spacing w:before="59"/>
              <w:ind w:left="177" w:right="159"/>
              <w:jc w:val="center"/>
              <w:rPr>
                <w:rFonts w:ascii="MS UI Gothic"/>
                <w:sz w:val="21"/>
              </w:rPr>
            </w:pPr>
            <w:r>
              <w:rPr>
                <w:rFonts w:ascii="MS UI Gothic"/>
                <w:w w:val="105"/>
                <w:sz w:val="21"/>
              </w:rPr>
              <w:t>24 Sep 2008(fin.)</w:t>
            </w:r>
          </w:p>
        </w:tc>
        <w:tc>
          <w:tcPr>
            <w:tcW w:w="1675" w:type="dxa"/>
            <w:tcBorders>
              <w:top w:val="single" w:sz="8" w:space="0" w:color="000000"/>
              <w:bottom w:val="single" w:sz="8" w:space="0" w:color="000000"/>
              <w:right w:val="single" w:sz="8" w:space="0" w:color="000000"/>
            </w:tcBorders>
            <w:shd w:val="clear" w:color="auto" w:fill="BFBFBF"/>
          </w:tcPr>
          <w:p w:rsidR="00CF639C" w:rsidRDefault="00CF639C" w:rsidP="004C6143">
            <w:pPr>
              <w:pStyle w:val="TableParagraph"/>
              <w:spacing w:before="59"/>
              <w:ind w:left="333"/>
              <w:rPr>
                <w:rFonts w:ascii="MS UI Gothic"/>
                <w:sz w:val="21"/>
              </w:rPr>
            </w:pPr>
            <w:r>
              <w:rPr>
                <w:rFonts w:ascii="MS UI Gothic"/>
                <w:w w:val="105"/>
                <w:sz w:val="21"/>
              </w:rPr>
              <w:t>3 Feb 2009</w:t>
            </w:r>
          </w:p>
        </w:tc>
        <w:tc>
          <w:tcPr>
            <w:tcW w:w="2362" w:type="dxa"/>
            <w:tcBorders>
              <w:top w:val="single" w:sz="8" w:space="0" w:color="000000"/>
              <w:left w:val="single" w:sz="8" w:space="0" w:color="000000"/>
              <w:bottom w:val="single" w:sz="8" w:space="0" w:color="000000"/>
            </w:tcBorders>
            <w:shd w:val="clear" w:color="auto" w:fill="BFBFBF"/>
          </w:tcPr>
          <w:p w:rsidR="00CF639C" w:rsidRDefault="00CF639C" w:rsidP="004C6143">
            <w:pPr>
              <w:pStyle w:val="TableParagraph"/>
              <w:spacing w:before="59"/>
              <w:ind w:left="550" w:right="531"/>
              <w:jc w:val="center"/>
              <w:rPr>
                <w:rFonts w:ascii="MS UI Gothic"/>
                <w:sz w:val="21"/>
              </w:rPr>
            </w:pPr>
            <w:r>
              <w:rPr>
                <w:rFonts w:ascii="MS UI Gothic"/>
                <w:w w:val="105"/>
                <w:sz w:val="21"/>
              </w:rPr>
              <w:t>4 Jun 2009</w:t>
            </w:r>
          </w:p>
        </w:tc>
      </w:tr>
      <w:tr w:rsidR="00CF639C" w:rsidTr="004C6143">
        <w:trPr>
          <w:trHeight w:hRule="exact" w:val="480"/>
        </w:trPr>
        <w:tc>
          <w:tcPr>
            <w:tcW w:w="3874" w:type="dxa"/>
            <w:tcBorders>
              <w:top w:val="single" w:sz="8" w:space="0" w:color="000000"/>
              <w:bottom w:val="single" w:sz="8" w:space="0" w:color="000000"/>
            </w:tcBorders>
            <w:shd w:val="clear" w:color="auto" w:fill="BFBFBF"/>
          </w:tcPr>
          <w:p w:rsidR="00CF639C" w:rsidRDefault="00CF639C" w:rsidP="004C6143">
            <w:pPr>
              <w:pStyle w:val="TableParagraph"/>
              <w:spacing w:before="102"/>
              <w:ind w:left="31"/>
              <w:rPr>
                <w:rFonts w:ascii="Century"/>
                <w:sz w:val="21"/>
              </w:rPr>
            </w:pPr>
            <w:r>
              <w:rPr>
                <w:rFonts w:ascii="Century"/>
                <w:w w:val="105"/>
                <w:sz w:val="21"/>
              </w:rPr>
              <w:t>2,6-Dimethylpyrazine</w:t>
            </w:r>
          </w:p>
        </w:tc>
        <w:tc>
          <w:tcPr>
            <w:tcW w:w="1538" w:type="dxa"/>
            <w:tcBorders>
              <w:top w:val="single" w:sz="8" w:space="0" w:color="000000"/>
              <w:bottom w:val="single" w:sz="8" w:space="0" w:color="000000"/>
            </w:tcBorders>
            <w:shd w:val="clear" w:color="auto" w:fill="BFBFBF"/>
          </w:tcPr>
          <w:p w:rsidR="00CF639C" w:rsidRDefault="00CF639C" w:rsidP="004C6143">
            <w:pPr>
              <w:pStyle w:val="TableParagraph"/>
              <w:spacing w:before="59"/>
              <w:ind w:left="164" w:right="145"/>
              <w:jc w:val="center"/>
              <w:rPr>
                <w:rFonts w:ascii="MS UI Gothic"/>
                <w:sz w:val="21"/>
              </w:rPr>
            </w:pPr>
            <w:r>
              <w:rPr>
                <w:rFonts w:ascii="MS UI Gothic"/>
                <w:w w:val="105"/>
                <w:sz w:val="21"/>
              </w:rPr>
              <w:t>7 Feb 2008</w:t>
            </w:r>
          </w:p>
        </w:tc>
        <w:tc>
          <w:tcPr>
            <w:tcW w:w="2052" w:type="dxa"/>
            <w:tcBorders>
              <w:top w:val="single" w:sz="8" w:space="0" w:color="000000"/>
              <w:bottom w:val="single" w:sz="8" w:space="0" w:color="000000"/>
            </w:tcBorders>
            <w:shd w:val="clear" w:color="auto" w:fill="BFBFBF"/>
          </w:tcPr>
          <w:p w:rsidR="00CF639C" w:rsidRDefault="00CF639C" w:rsidP="004C6143">
            <w:pPr>
              <w:pStyle w:val="TableParagraph"/>
              <w:spacing w:before="0" w:line="196" w:lineRule="exact"/>
              <w:ind w:left="352"/>
              <w:rPr>
                <w:rFonts w:ascii="MS UI Gothic"/>
                <w:sz w:val="21"/>
              </w:rPr>
            </w:pPr>
            <w:r>
              <w:rPr>
                <w:rFonts w:ascii="MS UI Gothic"/>
                <w:w w:val="105"/>
                <w:sz w:val="21"/>
              </w:rPr>
              <w:t>15 Apr 2008</w:t>
            </w:r>
          </w:p>
          <w:p w:rsidR="00CF639C" w:rsidRDefault="00CF639C" w:rsidP="004C6143">
            <w:pPr>
              <w:pStyle w:val="TableParagraph"/>
              <w:spacing w:before="0" w:line="257" w:lineRule="exact"/>
              <w:ind w:left="352"/>
              <w:rPr>
                <w:rFonts w:ascii="MS UI Gothic"/>
                <w:sz w:val="21"/>
              </w:rPr>
            </w:pPr>
            <w:r>
              <w:rPr>
                <w:rFonts w:ascii="MS UI Gothic"/>
                <w:w w:val="105"/>
                <w:sz w:val="21"/>
              </w:rPr>
              <w:t>26 May 2008(fin.)</w:t>
            </w:r>
          </w:p>
        </w:tc>
        <w:tc>
          <w:tcPr>
            <w:tcW w:w="2052" w:type="dxa"/>
            <w:tcBorders>
              <w:top w:val="single" w:sz="8" w:space="0" w:color="000000"/>
              <w:bottom w:val="single" w:sz="8" w:space="0" w:color="000000"/>
              <w:right w:val="single" w:sz="8" w:space="0" w:color="000000"/>
            </w:tcBorders>
            <w:shd w:val="clear" w:color="auto" w:fill="BFBFBF"/>
          </w:tcPr>
          <w:p w:rsidR="00CF639C" w:rsidRDefault="00CF639C" w:rsidP="004C6143">
            <w:pPr>
              <w:pStyle w:val="TableParagraph"/>
              <w:spacing w:before="59"/>
              <w:ind w:left="36" w:right="17"/>
              <w:jc w:val="center"/>
              <w:rPr>
                <w:rFonts w:ascii="MS UI Gothic"/>
                <w:sz w:val="21"/>
              </w:rPr>
            </w:pPr>
            <w:r>
              <w:rPr>
                <w:rFonts w:ascii="MS UI Gothic"/>
                <w:w w:val="105"/>
                <w:sz w:val="21"/>
              </w:rPr>
              <w:t>31 Jul 2008</w:t>
            </w:r>
          </w:p>
        </w:tc>
        <w:tc>
          <w:tcPr>
            <w:tcW w:w="1959" w:type="dxa"/>
            <w:tcBorders>
              <w:top w:val="single" w:sz="8" w:space="0" w:color="000000"/>
              <w:left w:val="single" w:sz="8" w:space="0" w:color="000000"/>
              <w:bottom w:val="single" w:sz="8" w:space="0" w:color="000000"/>
            </w:tcBorders>
            <w:shd w:val="clear" w:color="auto" w:fill="BFBFBF"/>
          </w:tcPr>
          <w:p w:rsidR="00CF639C" w:rsidRDefault="00CF639C" w:rsidP="004C6143">
            <w:pPr>
              <w:pStyle w:val="TableParagraph"/>
              <w:spacing w:before="59"/>
              <w:ind w:left="177" w:right="159"/>
              <w:jc w:val="center"/>
              <w:rPr>
                <w:rFonts w:ascii="MS UI Gothic"/>
                <w:sz w:val="21"/>
              </w:rPr>
            </w:pPr>
            <w:r>
              <w:rPr>
                <w:rFonts w:ascii="MS UI Gothic"/>
                <w:w w:val="105"/>
                <w:sz w:val="21"/>
              </w:rPr>
              <w:t>24 Sep 2008(fin.)</w:t>
            </w:r>
          </w:p>
        </w:tc>
        <w:tc>
          <w:tcPr>
            <w:tcW w:w="1675" w:type="dxa"/>
            <w:tcBorders>
              <w:top w:val="single" w:sz="8" w:space="0" w:color="000000"/>
              <w:bottom w:val="single" w:sz="8" w:space="0" w:color="000000"/>
              <w:right w:val="single" w:sz="8" w:space="0" w:color="000000"/>
            </w:tcBorders>
            <w:shd w:val="clear" w:color="auto" w:fill="BFBFBF"/>
          </w:tcPr>
          <w:p w:rsidR="00CF639C" w:rsidRDefault="00CF639C" w:rsidP="004C6143">
            <w:pPr>
              <w:pStyle w:val="TableParagraph"/>
              <w:spacing w:before="59"/>
              <w:ind w:left="333"/>
              <w:rPr>
                <w:rFonts w:ascii="MS UI Gothic"/>
                <w:sz w:val="21"/>
              </w:rPr>
            </w:pPr>
            <w:r>
              <w:rPr>
                <w:rFonts w:ascii="MS UI Gothic"/>
                <w:w w:val="105"/>
                <w:sz w:val="21"/>
              </w:rPr>
              <w:t>3 Feb 2009</w:t>
            </w:r>
          </w:p>
        </w:tc>
        <w:tc>
          <w:tcPr>
            <w:tcW w:w="2362" w:type="dxa"/>
            <w:tcBorders>
              <w:top w:val="single" w:sz="8" w:space="0" w:color="000000"/>
              <w:left w:val="single" w:sz="8" w:space="0" w:color="000000"/>
              <w:bottom w:val="single" w:sz="8" w:space="0" w:color="000000"/>
            </w:tcBorders>
            <w:shd w:val="clear" w:color="auto" w:fill="BFBFBF"/>
          </w:tcPr>
          <w:p w:rsidR="00CF639C" w:rsidRDefault="00CF639C" w:rsidP="004C6143">
            <w:pPr>
              <w:pStyle w:val="TableParagraph"/>
              <w:spacing w:before="59"/>
              <w:ind w:left="550" w:right="531"/>
              <w:jc w:val="center"/>
              <w:rPr>
                <w:rFonts w:ascii="MS UI Gothic"/>
                <w:sz w:val="21"/>
              </w:rPr>
            </w:pPr>
            <w:r>
              <w:rPr>
                <w:rFonts w:ascii="MS UI Gothic"/>
                <w:w w:val="105"/>
                <w:sz w:val="21"/>
              </w:rPr>
              <w:t>4 Jun 2009</w:t>
            </w:r>
          </w:p>
        </w:tc>
      </w:tr>
      <w:tr w:rsidR="00CF639C" w:rsidTr="004C6143">
        <w:trPr>
          <w:trHeight w:hRule="exact" w:val="252"/>
        </w:trPr>
        <w:tc>
          <w:tcPr>
            <w:tcW w:w="3874" w:type="dxa"/>
            <w:tcBorders>
              <w:top w:val="single" w:sz="8" w:space="0" w:color="000000"/>
            </w:tcBorders>
            <w:shd w:val="clear" w:color="auto" w:fill="BFBFBF"/>
          </w:tcPr>
          <w:p w:rsidR="00CF639C" w:rsidRDefault="00CF639C" w:rsidP="004C6143">
            <w:pPr>
              <w:pStyle w:val="TableParagraph"/>
              <w:spacing w:before="0" w:line="242" w:lineRule="exact"/>
              <w:ind w:left="28"/>
              <w:rPr>
                <w:rFonts w:ascii="Century"/>
                <w:sz w:val="21"/>
              </w:rPr>
            </w:pPr>
            <w:r>
              <w:rPr>
                <w:rFonts w:ascii="MS UI Gothic"/>
                <w:w w:val="105"/>
                <w:sz w:val="21"/>
              </w:rPr>
              <w:t>2</w:t>
            </w:r>
            <w:r>
              <w:rPr>
                <w:rFonts w:ascii="Century"/>
                <w:w w:val="105"/>
                <w:sz w:val="21"/>
              </w:rPr>
              <w:t>-Ethylpyrazine</w:t>
            </w:r>
          </w:p>
        </w:tc>
        <w:tc>
          <w:tcPr>
            <w:tcW w:w="1538" w:type="dxa"/>
            <w:tcBorders>
              <w:top w:val="single" w:sz="8" w:space="0" w:color="000000"/>
            </w:tcBorders>
            <w:shd w:val="clear" w:color="auto" w:fill="BFBFBF"/>
          </w:tcPr>
          <w:p w:rsidR="00CF639C" w:rsidRDefault="00CF639C" w:rsidP="004C6143">
            <w:pPr>
              <w:pStyle w:val="TableParagraph"/>
              <w:spacing w:before="0" w:line="219" w:lineRule="exact"/>
              <w:ind w:left="164" w:right="145"/>
              <w:jc w:val="center"/>
              <w:rPr>
                <w:rFonts w:ascii="MS UI Gothic"/>
                <w:sz w:val="21"/>
              </w:rPr>
            </w:pPr>
            <w:r>
              <w:rPr>
                <w:rFonts w:ascii="MS UI Gothic"/>
                <w:w w:val="105"/>
                <w:sz w:val="21"/>
              </w:rPr>
              <w:t>22 May 2008</w:t>
            </w:r>
          </w:p>
        </w:tc>
        <w:tc>
          <w:tcPr>
            <w:tcW w:w="2052" w:type="dxa"/>
            <w:tcBorders>
              <w:top w:val="single" w:sz="8" w:space="0" w:color="000000"/>
            </w:tcBorders>
            <w:shd w:val="clear" w:color="auto" w:fill="BFBFBF"/>
          </w:tcPr>
          <w:p w:rsidR="00CF639C" w:rsidRDefault="00CF639C" w:rsidP="004C6143">
            <w:pPr>
              <w:pStyle w:val="TableParagraph"/>
              <w:spacing w:before="0" w:line="219" w:lineRule="exact"/>
              <w:ind w:left="36" w:right="16"/>
              <w:jc w:val="center"/>
              <w:rPr>
                <w:rFonts w:ascii="MS UI Gothic"/>
                <w:sz w:val="21"/>
              </w:rPr>
            </w:pPr>
            <w:r>
              <w:rPr>
                <w:rFonts w:ascii="MS UI Gothic"/>
                <w:w w:val="105"/>
                <w:sz w:val="21"/>
              </w:rPr>
              <w:t>29 Sep 2008(fin.)</w:t>
            </w:r>
          </w:p>
        </w:tc>
        <w:tc>
          <w:tcPr>
            <w:tcW w:w="2052"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6" w:right="17"/>
              <w:jc w:val="center"/>
              <w:rPr>
                <w:rFonts w:ascii="MS UI Gothic"/>
                <w:sz w:val="21"/>
              </w:rPr>
            </w:pPr>
            <w:r>
              <w:rPr>
                <w:rFonts w:ascii="MS UI Gothic"/>
                <w:w w:val="105"/>
                <w:sz w:val="21"/>
              </w:rPr>
              <w:t>27 Nov 2008</w:t>
            </w:r>
          </w:p>
        </w:tc>
        <w:tc>
          <w:tcPr>
            <w:tcW w:w="1959" w:type="dxa"/>
            <w:tcBorders>
              <w:top w:val="single" w:sz="8" w:space="0" w:color="000000"/>
              <w:left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22 Oct 2008(fin.)</w:t>
            </w:r>
          </w:p>
        </w:tc>
        <w:tc>
          <w:tcPr>
            <w:tcW w:w="1675"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287"/>
              <w:rPr>
                <w:rFonts w:ascii="MS UI Gothic"/>
                <w:sz w:val="21"/>
              </w:rPr>
            </w:pPr>
            <w:r>
              <w:rPr>
                <w:rFonts w:ascii="MS UI Gothic"/>
                <w:w w:val="105"/>
                <w:sz w:val="21"/>
              </w:rPr>
              <w:t>25 Apr 2009</w:t>
            </w:r>
          </w:p>
        </w:tc>
        <w:tc>
          <w:tcPr>
            <w:tcW w:w="2362" w:type="dxa"/>
            <w:tcBorders>
              <w:top w:val="single" w:sz="8" w:space="0" w:color="000000"/>
              <w:left w:val="single" w:sz="8" w:space="0" w:color="000000"/>
            </w:tcBorders>
            <w:shd w:val="clear" w:color="auto" w:fill="BFBFBF"/>
          </w:tcPr>
          <w:p w:rsidR="00CF639C" w:rsidRDefault="00CF639C" w:rsidP="004C6143">
            <w:pPr>
              <w:pStyle w:val="TableParagraph"/>
              <w:spacing w:before="0" w:line="219" w:lineRule="exact"/>
              <w:ind w:left="547" w:right="531"/>
              <w:jc w:val="center"/>
              <w:rPr>
                <w:rFonts w:ascii="MS UI Gothic"/>
                <w:sz w:val="21"/>
              </w:rPr>
            </w:pPr>
            <w:r>
              <w:rPr>
                <w:rFonts w:ascii="MS UI Gothic"/>
                <w:w w:val="105"/>
                <w:sz w:val="21"/>
              </w:rPr>
              <w:t>28 May 2010</w:t>
            </w:r>
          </w:p>
        </w:tc>
      </w:tr>
      <w:tr w:rsidR="00CF639C" w:rsidTr="004C6143">
        <w:trPr>
          <w:trHeight w:hRule="exact" w:val="252"/>
        </w:trPr>
        <w:tc>
          <w:tcPr>
            <w:tcW w:w="3874" w:type="dxa"/>
            <w:tcBorders>
              <w:bottom w:val="single" w:sz="8" w:space="0" w:color="000000"/>
            </w:tcBorders>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2-Methylpyrazine</w:t>
            </w:r>
          </w:p>
        </w:tc>
        <w:tc>
          <w:tcPr>
            <w:tcW w:w="1538" w:type="dxa"/>
            <w:tcBorders>
              <w:bottom w:val="single" w:sz="8" w:space="0" w:color="000000"/>
            </w:tcBorders>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22 May 2008</w:t>
            </w:r>
          </w:p>
        </w:tc>
        <w:tc>
          <w:tcPr>
            <w:tcW w:w="2052" w:type="dxa"/>
            <w:tcBorders>
              <w:bottom w:val="single" w:sz="8" w:space="0" w:color="000000"/>
            </w:tcBorders>
            <w:shd w:val="clear" w:color="auto" w:fill="BFBFBF"/>
          </w:tcPr>
          <w:p w:rsidR="00CF639C" w:rsidRDefault="00CF639C" w:rsidP="004C6143">
            <w:pPr>
              <w:pStyle w:val="TableParagraph"/>
              <w:spacing w:before="0" w:line="218" w:lineRule="exact"/>
              <w:ind w:left="36" w:right="16"/>
              <w:jc w:val="center"/>
              <w:rPr>
                <w:rFonts w:ascii="MS UI Gothic"/>
                <w:sz w:val="21"/>
              </w:rPr>
            </w:pPr>
            <w:r>
              <w:rPr>
                <w:rFonts w:ascii="MS UI Gothic"/>
                <w:w w:val="105"/>
                <w:sz w:val="21"/>
              </w:rPr>
              <w:t>29 Sep 2008(fin.)</w:t>
            </w:r>
          </w:p>
        </w:tc>
        <w:tc>
          <w:tcPr>
            <w:tcW w:w="2052"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27 Nov 2008</w:t>
            </w:r>
          </w:p>
        </w:tc>
        <w:tc>
          <w:tcPr>
            <w:tcW w:w="1959" w:type="dxa"/>
            <w:tcBorders>
              <w:left w:val="single" w:sz="8" w:space="0" w:color="000000"/>
              <w:bottom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22 Oct 2008(fin.)</w:t>
            </w:r>
          </w:p>
        </w:tc>
        <w:tc>
          <w:tcPr>
            <w:tcW w:w="1675"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287"/>
              <w:rPr>
                <w:rFonts w:ascii="MS UI Gothic"/>
                <w:sz w:val="21"/>
              </w:rPr>
            </w:pPr>
            <w:r>
              <w:rPr>
                <w:rFonts w:ascii="MS UI Gothic"/>
                <w:w w:val="105"/>
                <w:sz w:val="21"/>
              </w:rPr>
              <w:t>25 Apr 2009</w:t>
            </w:r>
          </w:p>
        </w:tc>
        <w:tc>
          <w:tcPr>
            <w:tcW w:w="2362"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547" w:right="531"/>
              <w:jc w:val="center"/>
              <w:rPr>
                <w:rFonts w:ascii="MS UI Gothic"/>
                <w:sz w:val="21"/>
              </w:rPr>
            </w:pPr>
            <w:r>
              <w:rPr>
                <w:rFonts w:ascii="MS UI Gothic"/>
                <w:w w:val="105"/>
                <w:sz w:val="21"/>
              </w:rPr>
              <w:t>28 May 2010</w:t>
            </w:r>
          </w:p>
        </w:tc>
      </w:tr>
      <w:tr w:rsidR="00CF639C" w:rsidTr="004C6143">
        <w:trPr>
          <w:trHeight w:hRule="exact" w:val="252"/>
        </w:trPr>
        <w:tc>
          <w:tcPr>
            <w:tcW w:w="3874" w:type="dxa"/>
            <w:tcBorders>
              <w:top w:val="single" w:sz="8" w:space="0" w:color="000000"/>
            </w:tcBorders>
            <w:shd w:val="clear" w:color="auto" w:fill="BFBFBF"/>
          </w:tcPr>
          <w:p w:rsidR="00CF639C" w:rsidRDefault="00CF639C" w:rsidP="004C6143">
            <w:pPr>
              <w:pStyle w:val="TableParagraph"/>
              <w:spacing w:before="0" w:line="242" w:lineRule="exact"/>
              <w:ind w:left="31"/>
              <w:rPr>
                <w:rFonts w:ascii="Century"/>
                <w:sz w:val="21"/>
              </w:rPr>
            </w:pPr>
            <w:r>
              <w:rPr>
                <w:rFonts w:ascii="Century"/>
                <w:w w:val="105"/>
                <w:sz w:val="21"/>
              </w:rPr>
              <w:t>2-Pentanol</w:t>
            </w:r>
          </w:p>
        </w:tc>
        <w:tc>
          <w:tcPr>
            <w:tcW w:w="1538" w:type="dxa"/>
            <w:tcBorders>
              <w:top w:val="single" w:sz="8" w:space="0" w:color="000000"/>
            </w:tcBorders>
            <w:shd w:val="clear" w:color="auto" w:fill="BFBFBF"/>
          </w:tcPr>
          <w:p w:rsidR="00CF639C" w:rsidRDefault="00CF639C" w:rsidP="004C6143">
            <w:pPr>
              <w:pStyle w:val="TableParagraph"/>
              <w:spacing w:before="0" w:line="219" w:lineRule="exact"/>
              <w:ind w:left="164" w:right="145"/>
              <w:jc w:val="center"/>
              <w:rPr>
                <w:rFonts w:ascii="MS UI Gothic"/>
                <w:sz w:val="21"/>
              </w:rPr>
            </w:pPr>
            <w:r>
              <w:rPr>
                <w:rFonts w:ascii="MS UI Gothic"/>
                <w:w w:val="105"/>
                <w:sz w:val="21"/>
              </w:rPr>
              <w:t>14 Oct 2008</w:t>
            </w:r>
          </w:p>
        </w:tc>
        <w:tc>
          <w:tcPr>
            <w:tcW w:w="2052" w:type="dxa"/>
            <w:tcBorders>
              <w:top w:val="single" w:sz="8" w:space="0" w:color="000000"/>
            </w:tcBorders>
            <w:shd w:val="clear" w:color="auto" w:fill="BFBFBF"/>
          </w:tcPr>
          <w:p w:rsidR="00CF639C" w:rsidRDefault="00CF639C" w:rsidP="004C6143">
            <w:pPr>
              <w:pStyle w:val="TableParagraph"/>
              <w:spacing w:before="0" w:line="219" w:lineRule="exact"/>
              <w:ind w:left="36" w:right="19"/>
              <w:jc w:val="center"/>
              <w:rPr>
                <w:rFonts w:ascii="MS UI Gothic"/>
                <w:sz w:val="21"/>
              </w:rPr>
            </w:pPr>
            <w:r>
              <w:rPr>
                <w:rFonts w:ascii="MS UI Gothic"/>
                <w:w w:val="105"/>
                <w:sz w:val="21"/>
              </w:rPr>
              <w:t>11 Nov 2008(fin.)</w:t>
            </w:r>
          </w:p>
        </w:tc>
        <w:tc>
          <w:tcPr>
            <w:tcW w:w="2052"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6" w:right="17"/>
              <w:jc w:val="center"/>
              <w:rPr>
                <w:rFonts w:ascii="MS UI Gothic"/>
                <w:sz w:val="21"/>
              </w:rPr>
            </w:pPr>
            <w:r>
              <w:rPr>
                <w:rFonts w:ascii="MS UI Gothic"/>
                <w:w w:val="105"/>
                <w:sz w:val="21"/>
              </w:rPr>
              <w:t>22 Jan 2009</w:t>
            </w:r>
          </w:p>
        </w:tc>
        <w:tc>
          <w:tcPr>
            <w:tcW w:w="1959" w:type="dxa"/>
            <w:tcBorders>
              <w:top w:val="single" w:sz="8" w:space="0" w:color="000000"/>
              <w:left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28 Apr 2009(fin.)</w:t>
            </w:r>
          </w:p>
        </w:tc>
        <w:tc>
          <w:tcPr>
            <w:tcW w:w="1675"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276"/>
              <w:rPr>
                <w:rFonts w:ascii="MS UI Gothic"/>
                <w:sz w:val="21"/>
              </w:rPr>
            </w:pPr>
            <w:r>
              <w:rPr>
                <w:rFonts w:ascii="MS UI Gothic"/>
                <w:w w:val="105"/>
                <w:sz w:val="21"/>
              </w:rPr>
              <w:t>20 Sep 2009</w:t>
            </w:r>
          </w:p>
        </w:tc>
        <w:tc>
          <w:tcPr>
            <w:tcW w:w="2362" w:type="dxa"/>
            <w:tcBorders>
              <w:top w:val="single" w:sz="8" w:space="0" w:color="000000"/>
              <w:left w:val="single" w:sz="8" w:space="0" w:color="000000"/>
            </w:tcBorders>
            <w:shd w:val="clear" w:color="auto" w:fill="BFBFBF"/>
          </w:tcPr>
          <w:p w:rsidR="00CF639C" w:rsidRDefault="00CF639C" w:rsidP="004C6143">
            <w:pPr>
              <w:pStyle w:val="TableParagraph"/>
              <w:spacing w:before="0" w:line="219" w:lineRule="exact"/>
              <w:ind w:left="547" w:right="531"/>
              <w:jc w:val="center"/>
              <w:rPr>
                <w:rFonts w:ascii="MS UI Gothic"/>
                <w:sz w:val="21"/>
              </w:rPr>
            </w:pPr>
            <w:r>
              <w:rPr>
                <w:rFonts w:ascii="MS UI Gothic"/>
                <w:w w:val="105"/>
                <w:sz w:val="21"/>
              </w:rPr>
              <w:t>28 May 2010</w:t>
            </w:r>
          </w:p>
        </w:tc>
      </w:tr>
      <w:tr w:rsidR="00CF639C" w:rsidTr="004C6143">
        <w:trPr>
          <w:trHeight w:hRule="exact" w:val="252"/>
        </w:trPr>
        <w:tc>
          <w:tcPr>
            <w:tcW w:w="3874" w:type="dxa"/>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2-Methylbutyraldehyde</w:t>
            </w:r>
          </w:p>
        </w:tc>
        <w:tc>
          <w:tcPr>
            <w:tcW w:w="1538" w:type="dxa"/>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14 Oct 2008</w:t>
            </w:r>
          </w:p>
        </w:tc>
        <w:tc>
          <w:tcPr>
            <w:tcW w:w="2052" w:type="dxa"/>
            <w:shd w:val="clear" w:color="auto" w:fill="BFBFBF"/>
          </w:tcPr>
          <w:p w:rsidR="00CF639C" w:rsidRDefault="00CF639C" w:rsidP="004C6143">
            <w:pPr>
              <w:pStyle w:val="TableParagraph"/>
              <w:spacing w:before="0" w:line="218" w:lineRule="exact"/>
              <w:ind w:left="36" w:right="19"/>
              <w:jc w:val="center"/>
              <w:rPr>
                <w:rFonts w:ascii="MS UI Gothic"/>
                <w:sz w:val="21"/>
              </w:rPr>
            </w:pPr>
            <w:r>
              <w:rPr>
                <w:rFonts w:ascii="MS UI Gothic"/>
                <w:w w:val="105"/>
                <w:sz w:val="21"/>
              </w:rPr>
              <w:t>11 Nov 2008(fin.)</w:t>
            </w:r>
          </w:p>
        </w:tc>
        <w:tc>
          <w:tcPr>
            <w:tcW w:w="2052" w:type="dxa"/>
            <w:tcBorders>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22 Jan 2009</w:t>
            </w:r>
          </w:p>
        </w:tc>
        <w:tc>
          <w:tcPr>
            <w:tcW w:w="1959" w:type="dxa"/>
            <w:tcBorders>
              <w:left w:val="single" w:sz="8" w:space="0" w:color="000000"/>
            </w:tcBorders>
            <w:shd w:val="clear" w:color="auto" w:fill="BFBFBF"/>
          </w:tcPr>
          <w:p w:rsidR="00CF639C" w:rsidRDefault="00CF639C" w:rsidP="004C6143">
            <w:pPr>
              <w:pStyle w:val="TableParagraph"/>
              <w:spacing w:before="0" w:line="223" w:lineRule="exact"/>
              <w:ind w:left="177" w:right="159"/>
              <w:jc w:val="center"/>
              <w:rPr>
                <w:rFonts w:ascii="MS UI Gothic"/>
                <w:sz w:val="21"/>
              </w:rPr>
            </w:pPr>
            <w:r>
              <w:rPr>
                <w:rFonts w:ascii="MS UI Gothic"/>
                <w:w w:val="105"/>
                <w:sz w:val="21"/>
              </w:rPr>
              <w:t>22 Dec 2008(fin.)</w:t>
            </w:r>
          </w:p>
        </w:tc>
        <w:tc>
          <w:tcPr>
            <w:tcW w:w="1675" w:type="dxa"/>
            <w:tcBorders>
              <w:right w:val="single" w:sz="8" w:space="0" w:color="000000"/>
            </w:tcBorders>
            <w:shd w:val="clear" w:color="auto" w:fill="BFBFBF"/>
          </w:tcPr>
          <w:p w:rsidR="00CF639C" w:rsidRDefault="00CF639C" w:rsidP="004C6143">
            <w:pPr>
              <w:pStyle w:val="TableParagraph"/>
              <w:spacing w:before="0" w:line="218" w:lineRule="exact"/>
              <w:ind w:left="263"/>
              <w:rPr>
                <w:rFonts w:ascii="MS UI Gothic"/>
                <w:sz w:val="21"/>
              </w:rPr>
            </w:pPr>
            <w:r>
              <w:rPr>
                <w:rFonts w:ascii="MS UI Gothic"/>
                <w:w w:val="105"/>
                <w:sz w:val="21"/>
              </w:rPr>
              <w:t>29 May 2009</w:t>
            </w:r>
          </w:p>
        </w:tc>
        <w:tc>
          <w:tcPr>
            <w:tcW w:w="2362" w:type="dxa"/>
            <w:tcBorders>
              <w:left w:val="single" w:sz="8" w:space="0" w:color="000000"/>
            </w:tcBorders>
            <w:shd w:val="clear" w:color="auto" w:fill="BFBFBF"/>
          </w:tcPr>
          <w:p w:rsidR="00CF639C" w:rsidRDefault="00CF639C" w:rsidP="004C6143">
            <w:pPr>
              <w:pStyle w:val="TableParagraph"/>
              <w:spacing w:before="0" w:line="218" w:lineRule="exact"/>
              <w:ind w:left="547" w:right="531"/>
              <w:jc w:val="center"/>
              <w:rPr>
                <w:rFonts w:ascii="MS UI Gothic"/>
                <w:sz w:val="21"/>
              </w:rPr>
            </w:pPr>
            <w:r>
              <w:rPr>
                <w:rFonts w:ascii="MS UI Gothic"/>
                <w:w w:val="105"/>
                <w:sz w:val="21"/>
              </w:rPr>
              <w:t>28 May 2010</w:t>
            </w:r>
          </w:p>
        </w:tc>
      </w:tr>
      <w:tr w:rsidR="00CF639C" w:rsidTr="004C6143">
        <w:trPr>
          <w:trHeight w:hRule="exact" w:val="252"/>
        </w:trPr>
        <w:tc>
          <w:tcPr>
            <w:tcW w:w="3874" w:type="dxa"/>
            <w:tcBorders>
              <w:bottom w:val="single" w:sz="8" w:space="0" w:color="000000"/>
            </w:tcBorders>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Propionaldehyde</w:t>
            </w:r>
          </w:p>
        </w:tc>
        <w:tc>
          <w:tcPr>
            <w:tcW w:w="1538" w:type="dxa"/>
            <w:tcBorders>
              <w:bottom w:val="single" w:sz="8" w:space="0" w:color="000000"/>
            </w:tcBorders>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20 Nov 2008</w:t>
            </w:r>
          </w:p>
        </w:tc>
        <w:tc>
          <w:tcPr>
            <w:tcW w:w="2052" w:type="dxa"/>
            <w:tcBorders>
              <w:bottom w:val="single" w:sz="8" w:space="0" w:color="000000"/>
            </w:tcBorders>
            <w:shd w:val="clear" w:color="auto" w:fill="BFBFBF"/>
          </w:tcPr>
          <w:p w:rsidR="00CF639C" w:rsidRDefault="00CF639C" w:rsidP="004C6143">
            <w:pPr>
              <w:pStyle w:val="TableParagraph"/>
              <w:spacing w:before="0" w:line="218" w:lineRule="exact"/>
              <w:ind w:left="36" w:right="19"/>
              <w:jc w:val="center"/>
              <w:rPr>
                <w:rFonts w:ascii="MS UI Gothic"/>
                <w:sz w:val="21"/>
              </w:rPr>
            </w:pPr>
            <w:r>
              <w:rPr>
                <w:rFonts w:ascii="MS UI Gothic"/>
                <w:w w:val="105"/>
                <w:sz w:val="21"/>
              </w:rPr>
              <w:t>2 Feb 2009(fin.)</w:t>
            </w:r>
          </w:p>
        </w:tc>
        <w:tc>
          <w:tcPr>
            <w:tcW w:w="2052" w:type="dxa"/>
            <w:tcBorders>
              <w:bottom w:val="single" w:sz="8" w:space="0" w:color="000000"/>
              <w:right w:val="single" w:sz="8" w:space="0" w:color="000000"/>
            </w:tcBorders>
            <w:shd w:val="clear" w:color="auto" w:fill="BFBFBF"/>
          </w:tcPr>
          <w:p w:rsidR="00CF639C" w:rsidRDefault="00CF639C" w:rsidP="004C6143">
            <w:pPr>
              <w:pStyle w:val="TableParagraph"/>
              <w:spacing w:before="0" w:line="223" w:lineRule="exact"/>
              <w:ind w:left="36" w:right="20"/>
              <w:jc w:val="center"/>
              <w:rPr>
                <w:rFonts w:ascii="MS UI Gothic"/>
                <w:sz w:val="21"/>
              </w:rPr>
            </w:pPr>
            <w:r>
              <w:rPr>
                <w:rFonts w:ascii="MS UI Gothic"/>
                <w:w w:val="105"/>
                <w:sz w:val="21"/>
              </w:rPr>
              <w:t>2 Apr 2009</w:t>
            </w:r>
          </w:p>
        </w:tc>
        <w:tc>
          <w:tcPr>
            <w:tcW w:w="1959" w:type="dxa"/>
            <w:tcBorders>
              <w:left w:val="single" w:sz="8" w:space="0" w:color="000000"/>
              <w:bottom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28 Apr 2009(fin.)</w:t>
            </w:r>
          </w:p>
        </w:tc>
        <w:tc>
          <w:tcPr>
            <w:tcW w:w="1675"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276"/>
              <w:rPr>
                <w:rFonts w:ascii="MS UI Gothic"/>
                <w:sz w:val="21"/>
              </w:rPr>
            </w:pPr>
            <w:r>
              <w:rPr>
                <w:rFonts w:ascii="MS UI Gothic"/>
                <w:w w:val="105"/>
                <w:sz w:val="21"/>
              </w:rPr>
              <w:t>20 Sep 2009</w:t>
            </w:r>
          </w:p>
        </w:tc>
        <w:tc>
          <w:tcPr>
            <w:tcW w:w="2362"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547" w:right="531"/>
              <w:jc w:val="center"/>
              <w:rPr>
                <w:rFonts w:ascii="MS UI Gothic"/>
                <w:sz w:val="21"/>
              </w:rPr>
            </w:pPr>
            <w:r>
              <w:rPr>
                <w:rFonts w:ascii="MS UI Gothic"/>
                <w:w w:val="105"/>
                <w:sz w:val="21"/>
              </w:rPr>
              <w:t>28 May 2010</w:t>
            </w:r>
          </w:p>
        </w:tc>
      </w:tr>
      <w:tr w:rsidR="00CF639C" w:rsidTr="004C6143">
        <w:trPr>
          <w:trHeight w:hRule="exact" w:val="252"/>
        </w:trPr>
        <w:tc>
          <w:tcPr>
            <w:tcW w:w="3874" w:type="dxa"/>
            <w:tcBorders>
              <w:top w:val="single" w:sz="8" w:space="0" w:color="000000"/>
            </w:tcBorders>
            <w:shd w:val="clear" w:color="auto" w:fill="BFBFBF"/>
          </w:tcPr>
          <w:p w:rsidR="00CF639C" w:rsidRDefault="00CF639C" w:rsidP="004C6143">
            <w:pPr>
              <w:pStyle w:val="TableParagraph"/>
              <w:spacing w:before="0" w:line="242" w:lineRule="exact"/>
              <w:ind w:left="31"/>
              <w:rPr>
                <w:rFonts w:ascii="Century"/>
                <w:sz w:val="21"/>
              </w:rPr>
            </w:pPr>
            <w:r>
              <w:rPr>
                <w:rFonts w:ascii="Century"/>
                <w:w w:val="105"/>
                <w:sz w:val="21"/>
              </w:rPr>
              <w:t>6-Methylquinoline</w:t>
            </w:r>
          </w:p>
        </w:tc>
        <w:tc>
          <w:tcPr>
            <w:tcW w:w="1538" w:type="dxa"/>
            <w:tcBorders>
              <w:top w:val="single" w:sz="8" w:space="0" w:color="000000"/>
            </w:tcBorders>
            <w:shd w:val="clear" w:color="auto" w:fill="BFBFBF"/>
          </w:tcPr>
          <w:p w:rsidR="00CF639C" w:rsidRDefault="00CF639C" w:rsidP="004C6143">
            <w:pPr>
              <w:pStyle w:val="TableParagraph"/>
              <w:spacing w:before="0" w:line="219" w:lineRule="exact"/>
              <w:ind w:left="164" w:right="145"/>
              <w:jc w:val="center"/>
              <w:rPr>
                <w:rFonts w:ascii="MS UI Gothic"/>
                <w:sz w:val="21"/>
              </w:rPr>
            </w:pPr>
            <w:r>
              <w:rPr>
                <w:rFonts w:ascii="MS UI Gothic"/>
                <w:w w:val="105"/>
                <w:sz w:val="21"/>
              </w:rPr>
              <w:t>20 Nov 2008</w:t>
            </w:r>
          </w:p>
        </w:tc>
        <w:tc>
          <w:tcPr>
            <w:tcW w:w="2052" w:type="dxa"/>
            <w:tcBorders>
              <w:top w:val="single" w:sz="8" w:space="0" w:color="000000"/>
            </w:tcBorders>
            <w:shd w:val="clear" w:color="auto" w:fill="BFBFBF"/>
          </w:tcPr>
          <w:p w:rsidR="00CF639C" w:rsidRDefault="00CF639C" w:rsidP="004C6143">
            <w:pPr>
              <w:pStyle w:val="TableParagraph"/>
              <w:spacing w:before="0" w:line="219" w:lineRule="exact"/>
              <w:ind w:left="36" w:right="19"/>
              <w:jc w:val="center"/>
              <w:rPr>
                <w:rFonts w:ascii="MS UI Gothic"/>
                <w:sz w:val="21"/>
              </w:rPr>
            </w:pPr>
            <w:r>
              <w:rPr>
                <w:rFonts w:ascii="MS UI Gothic"/>
                <w:w w:val="105"/>
                <w:sz w:val="21"/>
              </w:rPr>
              <w:t>23 Mar 2009(fin)</w:t>
            </w:r>
          </w:p>
        </w:tc>
        <w:tc>
          <w:tcPr>
            <w:tcW w:w="2052"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6" w:right="17"/>
              <w:jc w:val="center"/>
              <w:rPr>
                <w:rFonts w:ascii="MS UI Gothic"/>
                <w:sz w:val="21"/>
              </w:rPr>
            </w:pPr>
            <w:r>
              <w:rPr>
                <w:rFonts w:ascii="MS UI Gothic"/>
                <w:w w:val="105"/>
                <w:sz w:val="21"/>
              </w:rPr>
              <w:t>21 May 2009</w:t>
            </w:r>
          </w:p>
        </w:tc>
        <w:tc>
          <w:tcPr>
            <w:tcW w:w="1959" w:type="dxa"/>
            <w:tcBorders>
              <w:top w:val="single" w:sz="8" w:space="0" w:color="000000"/>
              <w:left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28 Apr 2009(fin.)</w:t>
            </w:r>
          </w:p>
        </w:tc>
        <w:tc>
          <w:tcPr>
            <w:tcW w:w="1675"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276"/>
              <w:rPr>
                <w:rFonts w:ascii="MS UI Gothic"/>
                <w:sz w:val="21"/>
              </w:rPr>
            </w:pPr>
            <w:r>
              <w:rPr>
                <w:rFonts w:ascii="MS UI Gothic"/>
                <w:w w:val="105"/>
                <w:sz w:val="21"/>
              </w:rPr>
              <w:t>20 Sep 2009</w:t>
            </w:r>
          </w:p>
        </w:tc>
        <w:tc>
          <w:tcPr>
            <w:tcW w:w="2362" w:type="dxa"/>
            <w:tcBorders>
              <w:top w:val="single" w:sz="8" w:space="0" w:color="000000"/>
              <w:left w:val="single" w:sz="8" w:space="0" w:color="000000"/>
            </w:tcBorders>
            <w:shd w:val="clear" w:color="auto" w:fill="BFBFBF"/>
          </w:tcPr>
          <w:p w:rsidR="00CF639C" w:rsidRDefault="00CF639C" w:rsidP="004C6143">
            <w:pPr>
              <w:pStyle w:val="TableParagraph"/>
              <w:spacing w:before="0" w:line="219" w:lineRule="exact"/>
              <w:ind w:left="547" w:right="531"/>
              <w:jc w:val="center"/>
              <w:rPr>
                <w:rFonts w:ascii="MS UI Gothic"/>
                <w:sz w:val="21"/>
              </w:rPr>
            </w:pPr>
            <w:r>
              <w:rPr>
                <w:rFonts w:ascii="MS UI Gothic"/>
                <w:w w:val="105"/>
                <w:sz w:val="21"/>
              </w:rPr>
              <w:t>28 May 2010</w:t>
            </w:r>
          </w:p>
        </w:tc>
      </w:tr>
      <w:tr w:rsidR="00CF639C" w:rsidTr="004C6143">
        <w:trPr>
          <w:trHeight w:hRule="exact" w:val="480"/>
        </w:trPr>
        <w:tc>
          <w:tcPr>
            <w:tcW w:w="3874" w:type="dxa"/>
            <w:shd w:val="clear" w:color="auto" w:fill="BFBFBF"/>
          </w:tcPr>
          <w:p w:rsidR="00CF639C" w:rsidRDefault="00CF639C" w:rsidP="004C6143">
            <w:pPr>
              <w:pStyle w:val="TableParagraph"/>
              <w:spacing w:before="101"/>
              <w:ind w:left="31"/>
              <w:rPr>
                <w:rFonts w:ascii="Century"/>
                <w:sz w:val="21"/>
              </w:rPr>
            </w:pPr>
            <w:r>
              <w:rPr>
                <w:rFonts w:ascii="Century"/>
                <w:w w:val="105"/>
                <w:sz w:val="21"/>
              </w:rPr>
              <w:t>2-Ethyl-5-methylpyrazine</w:t>
            </w:r>
          </w:p>
        </w:tc>
        <w:tc>
          <w:tcPr>
            <w:tcW w:w="1538" w:type="dxa"/>
            <w:shd w:val="clear" w:color="auto" w:fill="BFBFBF"/>
          </w:tcPr>
          <w:p w:rsidR="00CF639C" w:rsidRDefault="00CF639C" w:rsidP="004C6143">
            <w:pPr>
              <w:pStyle w:val="TableParagraph"/>
              <w:spacing w:before="58"/>
              <w:ind w:left="164" w:right="145"/>
              <w:jc w:val="center"/>
              <w:rPr>
                <w:rFonts w:ascii="MS UI Gothic"/>
                <w:sz w:val="21"/>
              </w:rPr>
            </w:pPr>
            <w:r>
              <w:rPr>
                <w:rFonts w:ascii="MS UI Gothic"/>
                <w:w w:val="105"/>
                <w:sz w:val="21"/>
              </w:rPr>
              <w:t>12 Mar 2009</w:t>
            </w:r>
          </w:p>
        </w:tc>
        <w:tc>
          <w:tcPr>
            <w:tcW w:w="2052" w:type="dxa"/>
            <w:shd w:val="clear" w:color="auto" w:fill="BFBFBF"/>
          </w:tcPr>
          <w:p w:rsidR="00CF639C" w:rsidRDefault="00CF639C" w:rsidP="004C6143">
            <w:pPr>
              <w:pStyle w:val="TableParagraph"/>
              <w:spacing w:before="0" w:line="196" w:lineRule="exact"/>
              <w:ind w:left="352"/>
              <w:rPr>
                <w:rFonts w:ascii="MS UI Gothic"/>
                <w:sz w:val="21"/>
              </w:rPr>
            </w:pPr>
            <w:r>
              <w:rPr>
                <w:rFonts w:ascii="MS UI Gothic"/>
                <w:w w:val="105"/>
                <w:sz w:val="21"/>
              </w:rPr>
              <w:t>29 Jun 2009</w:t>
            </w:r>
          </w:p>
          <w:p w:rsidR="00CF639C" w:rsidRDefault="00CF639C" w:rsidP="004C6143">
            <w:pPr>
              <w:pStyle w:val="TableParagraph"/>
              <w:spacing w:before="0" w:line="257" w:lineRule="exact"/>
              <w:ind w:left="352"/>
              <w:rPr>
                <w:rFonts w:ascii="MS UI Gothic"/>
                <w:sz w:val="21"/>
              </w:rPr>
            </w:pPr>
            <w:r>
              <w:rPr>
                <w:rFonts w:ascii="MS UI Gothic"/>
                <w:w w:val="105"/>
                <w:sz w:val="21"/>
              </w:rPr>
              <w:t>28 Sep 2009(fin.)</w:t>
            </w:r>
          </w:p>
        </w:tc>
        <w:tc>
          <w:tcPr>
            <w:tcW w:w="2052" w:type="dxa"/>
            <w:tcBorders>
              <w:right w:val="single" w:sz="8" w:space="0" w:color="000000"/>
            </w:tcBorders>
            <w:shd w:val="clear" w:color="auto" w:fill="BFBFBF"/>
          </w:tcPr>
          <w:p w:rsidR="00CF639C" w:rsidRDefault="00CF639C" w:rsidP="004C6143">
            <w:pPr>
              <w:pStyle w:val="TableParagraph"/>
              <w:spacing w:before="58"/>
              <w:ind w:left="36" w:right="20"/>
              <w:jc w:val="center"/>
              <w:rPr>
                <w:rFonts w:ascii="MS UI Gothic"/>
                <w:sz w:val="21"/>
              </w:rPr>
            </w:pPr>
            <w:r>
              <w:rPr>
                <w:rFonts w:ascii="MS UI Gothic"/>
                <w:w w:val="105"/>
                <w:sz w:val="21"/>
              </w:rPr>
              <w:t>8 Oct 2009</w:t>
            </w:r>
          </w:p>
        </w:tc>
        <w:tc>
          <w:tcPr>
            <w:tcW w:w="1959" w:type="dxa"/>
            <w:tcBorders>
              <w:left w:val="single" w:sz="8" w:space="0" w:color="000000"/>
            </w:tcBorders>
            <w:shd w:val="clear" w:color="auto" w:fill="BFBFBF"/>
          </w:tcPr>
          <w:p w:rsidR="00CF639C" w:rsidRDefault="00CF639C" w:rsidP="004C6143">
            <w:pPr>
              <w:pStyle w:val="TableParagraph"/>
              <w:spacing w:before="58"/>
              <w:ind w:left="176" w:right="159"/>
              <w:jc w:val="center"/>
              <w:rPr>
                <w:rFonts w:ascii="MS UI Gothic"/>
                <w:sz w:val="21"/>
              </w:rPr>
            </w:pPr>
            <w:r>
              <w:rPr>
                <w:rFonts w:ascii="MS UI Gothic"/>
                <w:w w:val="105"/>
                <w:sz w:val="21"/>
              </w:rPr>
              <w:t>25 Dec 2009(fin)</w:t>
            </w:r>
          </w:p>
        </w:tc>
        <w:tc>
          <w:tcPr>
            <w:tcW w:w="1675" w:type="dxa"/>
            <w:tcBorders>
              <w:right w:val="single" w:sz="8" w:space="0" w:color="000000"/>
            </w:tcBorders>
            <w:shd w:val="clear" w:color="auto" w:fill="BFBFBF"/>
          </w:tcPr>
          <w:p w:rsidR="00CF639C" w:rsidRDefault="00CF639C" w:rsidP="004C6143">
            <w:pPr>
              <w:pStyle w:val="TableParagraph"/>
              <w:spacing w:before="58"/>
              <w:ind w:left="336"/>
              <w:rPr>
                <w:rFonts w:ascii="MS UI Gothic"/>
                <w:sz w:val="21"/>
              </w:rPr>
            </w:pPr>
            <w:r>
              <w:rPr>
                <w:rFonts w:ascii="MS UI Gothic"/>
                <w:w w:val="105"/>
                <w:sz w:val="21"/>
              </w:rPr>
              <w:t>6 Jun 2010</w:t>
            </w:r>
          </w:p>
        </w:tc>
        <w:tc>
          <w:tcPr>
            <w:tcW w:w="2362" w:type="dxa"/>
            <w:tcBorders>
              <w:left w:val="single" w:sz="8" w:space="0" w:color="000000"/>
            </w:tcBorders>
            <w:shd w:val="clear" w:color="auto" w:fill="BFBFBF"/>
          </w:tcPr>
          <w:p w:rsidR="00CF639C" w:rsidRDefault="00CF639C" w:rsidP="004C6143">
            <w:pPr>
              <w:pStyle w:val="TableParagraph"/>
              <w:spacing w:before="58"/>
              <w:ind w:left="547" w:right="531"/>
              <w:jc w:val="center"/>
              <w:rPr>
                <w:rFonts w:ascii="MS UI Gothic"/>
                <w:sz w:val="21"/>
              </w:rPr>
            </w:pPr>
            <w:r>
              <w:rPr>
                <w:rFonts w:ascii="MS UI Gothic"/>
                <w:w w:val="105"/>
                <w:sz w:val="21"/>
              </w:rPr>
              <w:t>20 Oct 2010</w:t>
            </w:r>
          </w:p>
        </w:tc>
      </w:tr>
      <w:tr w:rsidR="00CF639C" w:rsidTr="004C6143">
        <w:trPr>
          <w:trHeight w:hRule="exact" w:val="252"/>
        </w:trPr>
        <w:tc>
          <w:tcPr>
            <w:tcW w:w="3874" w:type="dxa"/>
            <w:tcBorders>
              <w:bottom w:val="single" w:sz="8" w:space="0" w:color="000000"/>
            </w:tcBorders>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5,6,7,8-Tetrahydroquinoxaline</w:t>
            </w:r>
          </w:p>
        </w:tc>
        <w:tc>
          <w:tcPr>
            <w:tcW w:w="1538" w:type="dxa"/>
            <w:tcBorders>
              <w:bottom w:val="single" w:sz="8" w:space="0" w:color="000000"/>
            </w:tcBorders>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12 Mar 2009</w:t>
            </w:r>
          </w:p>
        </w:tc>
        <w:tc>
          <w:tcPr>
            <w:tcW w:w="2052" w:type="dxa"/>
            <w:tcBorders>
              <w:bottom w:val="single" w:sz="8" w:space="0" w:color="000000"/>
            </w:tcBorders>
            <w:shd w:val="clear" w:color="auto" w:fill="BFBFBF"/>
          </w:tcPr>
          <w:p w:rsidR="00CF639C" w:rsidRDefault="00CF639C" w:rsidP="004C6143">
            <w:pPr>
              <w:pStyle w:val="TableParagraph"/>
              <w:spacing w:before="0" w:line="218" w:lineRule="exact"/>
              <w:ind w:left="36" w:right="19"/>
              <w:jc w:val="center"/>
              <w:rPr>
                <w:rFonts w:ascii="MS UI Gothic"/>
                <w:sz w:val="21"/>
              </w:rPr>
            </w:pPr>
            <w:r>
              <w:rPr>
                <w:rFonts w:ascii="MS UI Gothic"/>
                <w:w w:val="105"/>
                <w:sz w:val="21"/>
              </w:rPr>
              <w:t>29 Jun 2009(fin)</w:t>
            </w:r>
          </w:p>
        </w:tc>
        <w:tc>
          <w:tcPr>
            <w:tcW w:w="2052"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27 Aug 2009</w:t>
            </w:r>
          </w:p>
        </w:tc>
        <w:tc>
          <w:tcPr>
            <w:tcW w:w="1959" w:type="dxa"/>
            <w:tcBorders>
              <w:left w:val="single" w:sz="8" w:space="0" w:color="000000"/>
              <w:bottom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3 Sep 2009(fin.)</w:t>
            </w:r>
          </w:p>
        </w:tc>
        <w:tc>
          <w:tcPr>
            <w:tcW w:w="1675"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333"/>
              <w:rPr>
                <w:rFonts w:ascii="MS UI Gothic"/>
                <w:sz w:val="21"/>
              </w:rPr>
            </w:pPr>
            <w:r>
              <w:rPr>
                <w:rFonts w:ascii="MS UI Gothic"/>
                <w:w w:val="105"/>
                <w:sz w:val="21"/>
              </w:rPr>
              <w:t>2 Feb 2010</w:t>
            </w:r>
          </w:p>
        </w:tc>
        <w:tc>
          <w:tcPr>
            <w:tcW w:w="2362"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547" w:right="531"/>
              <w:jc w:val="center"/>
              <w:rPr>
                <w:rFonts w:ascii="MS UI Gothic"/>
                <w:sz w:val="21"/>
              </w:rPr>
            </w:pPr>
            <w:r>
              <w:rPr>
                <w:rFonts w:ascii="MS UI Gothic"/>
                <w:w w:val="105"/>
                <w:sz w:val="21"/>
              </w:rPr>
              <w:t>28 May 2010</w:t>
            </w:r>
          </w:p>
        </w:tc>
      </w:tr>
      <w:tr w:rsidR="00CF639C" w:rsidTr="004C6143">
        <w:trPr>
          <w:trHeight w:hRule="exact" w:val="252"/>
        </w:trPr>
        <w:tc>
          <w:tcPr>
            <w:tcW w:w="3874" w:type="dxa"/>
            <w:tcBorders>
              <w:top w:val="single" w:sz="8" w:space="0" w:color="000000"/>
            </w:tcBorders>
            <w:shd w:val="clear" w:color="auto" w:fill="BFBFBF"/>
          </w:tcPr>
          <w:p w:rsidR="00CF639C" w:rsidRDefault="00CF639C" w:rsidP="004C6143">
            <w:pPr>
              <w:pStyle w:val="TableParagraph"/>
              <w:spacing w:before="0" w:line="242" w:lineRule="exact"/>
              <w:ind w:left="31"/>
              <w:rPr>
                <w:rFonts w:ascii="Century"/>
                <w:sz w:val="21"/>
              </w:rPr>
            </w:pPr>
            <w:r>
              <w:rPr>
                <w:rFonts w:ascii="Century"/>
                <w:w w:val="105"/>
                <w:sz w:val="21"/>
              </w:rPr>
              <w:t>3-Methyl-2-butanol</w:t>
            </w:r>
          </w:p>
        </w:tc>
        <w:tc>
          <w:tcPr>
            <w:tcW w:w="1538" w:type="dxa"/>
            <w:tcBorders>
              <w:top w:val="single" w:sz="8" w:space="0" w:color="000000"/>
            </w:tcBorders>
            <w:shd w:val="clear" w:color="auto" w:fill="BFBFBF"/>
          </w:tcPr>
          <w:p w:rsidR="00CF639C" w:rsidRDefault="00CF639C" w:rsidP="004C6143">
            <w:pPr>
              <w:pStyle w:val="TableParagraph"/>
              <w:spacing w:before="0" w:line="219" w:lineRule="exact"/>
              <w:ind w:left="164" w:right="145"/>
              <w:jc w:val="center"/>
              <w:rPr>
                <w:rFonts w:ascii="MS UI Gothic"/>
                <w:sz w:val="21"/>
              </w:rPr>
            </w:pPr>
            <w:r>
              <w:rPr>
                <w:rFonts w:ascii="MS UI Gothic"/>
                <w:w w:val="105"/>
                <w:sz w:val="21"/>
              </w:rPr>
              <w:t>12 Mar 2009</w:t>
            </w:r>
          </w:p>
        </w:tc>
        <w:tc>
          <w:tcPr>
            <w:tcW w:w="2052" w:type="dxa"/>
            <w:tcBorders>
              <w:top w:val="single" w:sz="8" w:space="0" w:color="000000"/>
            </w:tcBorders>
            <w:shd w:val="clear" w:color="auto" w:fill="BFBFBF"/>
          </w:tcPr>
          <w:p w:rsidR="00CF639C" w:rsidRDefault="00CF639C" w:rsidP="004C6143">
            <w:pPr>
              <w:pStyle w:val="TableParagraph"/>
              <w:spacing w:before="0" w:line="219" w:lineRule="exact"/>
              <w:ind w:left="36" w:right="19"/>
              <w:jc w:val="center"/>
              <w:rPr>
                <w:rFonts w:ascii="MS UI Gothic"/>
                <w:sz w:val="21"/>
              </w:rPr>
            </w:pPr>
            <w:r>
              <w:rPr>
                <w:rFonts w:ascii="MS UI Gothic"/>
                <w:w w:val="105"/>
                <w:sz w:val="21"/>
              </w:rPr>
              <w:t>18 May 2009(fin.)</w:t>
            </w:r>
          </w:p>
        </w:tc>
        <w:tc>
          <w:tcPr>
            <w:tcW w:w="2052"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6" w:right="17"/>
              <w:jc w:val="center"/>
              <w:rPr>
                <w:rFonts w:ascii="MS UI Gothic"/>
                <w:sz w:val="21"/>
              </w:rPr>
            </w:pPr>
            <w:r>
              <w:rPr>
                <w:rFonts w:ascii="MS UI Gothic"/>
                <w:w w:val="105"/>
                <w:sz w:val="21"/>
              </w:rPr>
              <w:t>23 Jul 2009</w:t>
            </w:r>
          </w:p>
        </w:tc>
        <w:tc>
          <w:tcPr>
            <w:tcW w:w="1959" w:type="dxa"/>
            <w:tcBorders>
              <w:top w:val="single" w:sz="8" w:space="0" w:color="000000"/>
              <w:left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3 Sep 2009(fin.)</w:t>
            </w:r>
          </w:p>
        </w:tc>
        <w:tc>
          <w:tcPr>
            <w:tcW w:w="1675"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33"/>
              <w:rPr>
                <w:rFonts w:ascii="MS UI Gothic"/>
                <w:sz w:val="21"/>
              </w:rPr>
            </w:pPr>
            <w:r>
              <w:rPr>
                <w:rFonts w:ascii="MS UI Gothic"/>
                <w:w w:val="105"/>
                <w:sz w:val="21"/>
              </w:rPr>
              <w:t>2 Feb 2010</w:t>
            </w:r>
          </w:p>
        </w:tc>
        <w:tc>
          <w:tcPr>
            <w:tcW w:w="2362" w:type="dxa"/>
            <w:tcBorders>
              <w:top w:val="single" w:sz="8" w:space="0" w:color="000000"/>
              <w:left w:val="single" w:sz="8" w:space="0" w:color="000000"/>
            </w:tcBorders>
            <w:shd w:val="clear" w:color="auto" w:fill="BFBFBF"/>
          </w:tcPr>
          <w:p w:rsidR="00CF639C" w:rsidRDefault="00CF639C" w:rsidP="004C6143">
            <w:pPr>
              <w:pStyle w:val="TableParagraph"/>
              <w:spacing w:before="0" w:line="219" w:lineRule="exact"/>
              <w:ind w:left="547" w:right="531"/>
              <w:jc w:val="center"/>
              <w:rPr>
                <w:rFonts w:ascii="MS UI Gothic"/>
                <w:sz w:val="21"/>
              </w:rPr>
            </w:pPr>
            <w:r>
              <w:rPr>
                <w:rFonts w:ascii="MS UI Gothic"/>
                <w:w w:val="105"/>
                <w:sz w:val="21"/>
              </w:rPr>
              <w:t>28 May 2010</w:t>
            </w:r>
          </w:p>
        </w:tc>
      </w:tr>
      <w:tr w:rsidR="00CF639C" w:rsidTr="004C6143">
        <w:trPr>
          <w:trHeight w:hRule="exact" w:val="252"/>
        </w:trPr>
        <w:tc>
          <w:tcPr>
            <w:tcW w:w="3874" w:type="dxa"/>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Isopentylamine</w:t>
            </w:r>
          </w:p>
        </w:tc>
        <w:tc>
          <w:tcPr>
            <w:tcW w:w="1538" w:type="dxa"/>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12 Aug 2009</w:t>
            </w:r>
          </w:p>
        </w:tc>
        <w:tc>
          <w:tcPr>
            <w:tcW w:w="2052" w:type="dxa"/>
            <w:shd w:val="clear" w:color="auto" w:fill="BFBFBF"/>
          </w:tcPr>
          <w:p w:rsidR="00CF639C" w:rsidRDefault="00CF639C" w:rsidP="004C6143">
            <w:pPr>
              <w:pStyle w:val="TableParagraph"/>
              <w:spacing w:before="0" w:line="218" w:lineRule="exact"/>
              <w:ind w:left="36" w:right="19"/>
              <w:jc w:val="center"/>
              <w:rPr>
                <w:rFonts w:ascii="MS UI Gothic"/>
                <w:sz w:val="21"/>
              </w:rPr>
            </w:pPr>
            <w:r>
              <w:rPr>
                <w:rFonts w:ascii="MS UI Gothic"/>
                <w:w w:val="105"/>
                <w:sz w:val="21"/>
              </w:rPr>
              <w:t>7 Sep 2009(fin.)</w:t>
            </w:r>
          </w:p>
        </w:tc>
        <w:tc>
          <w:tcPr>
            <w:tcW w:w="2052" w:type="dxa"/>
            <w:tcBorders>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12 Nov 2009</w:t>
            </w:r>
          </w:p>
        </w:tc>
        <w:tc>
          <w:tcPr>
            <w:tcW w:w="1959" w:type="dxa"/>
            <w:tcBorders>
              <w:left w:val="single" w:sz="8" w:space="0" w:color="000000"/>
            </w:tcBorders>
            <w:shd w:val="clear" w:color="auto" w:fill="BFBFBF"/>
          </w:tcPr>
          <w:p w:rsidR="00CF639C" w:rsidRDefault="00CF639C" w:rsidP="004C6143">
            <w:pPr>
              <w:pStyle w:val="TableParagraph"/>
              <w:spacing w:before="0" w:line="218" w:lineRule="exact"/>
              <w:ind w:left="176" w:right="159"/>
              <w:jc w:val="center"/>
              <w:rPr>
                <w:rFonts w:ascii="MS UI Gothic"/>
                <w:sz w:val="21"/>
              </w:rPr>
            </w:pPr>
            <w:r>
              <w:rPr>
                <w:rFonts w:ascii="MS UI Gothic"/>
                <w:w w:val="105"/>
                <w:sz w:val="21"/>
              </w:rPr>
              <w:t>25 Dec 2009(fin)</w:t>
            </w:r>
          </w:p>
        </w:tc>
        <w:tc>
          <w:tcPr>
            <w:tcW w:w="1675" w:type="dxa"/>
            <w:tcBorders>
              <w:right w:val="single" w:sz="8" w:space="0" w:color="000000"/>
            </w:tcBorders>
            <w:shd w:val="clear" w:color="auto" w:fill="BFBFBF"/>
          </w:tcPr>
          <w:p w:rsidR="00CF639C" w:rsidRDefault="00CF639C" w:rsidP="004C6143">
            <w:pPr>
              <w:pStyle w:val="TableParagraph"/>
              <w:spacing w:before="0" w:line="218" w:lineRule="exact"/>
              <w:ind w:left="336"/>
              <w:rPr>
                <w:rFonts w:ascii="MS UI Gothic"/>
                <w:sz w:val="21"/>
              </w:rPr>
            </w:pPr>
            <w:r>
              <w:rPr>
                <w:rFonts w:ascii="MS UI Gothic"/>
                <w:w w:val="105"/>
                <w:sz w:val="21"/>
              </w:rPr>
              <w:t>6 Jun 2010</w:t>
            </w:r>
          </w:p>
        </w:tc>
        <w:tc>
          <w:tcPr>
            <w:tcW w:w="2362" w:type="dxa"/>
            <w:tcBorders>
              <w:left w:val="single" w:sz="8" w:space="0" w:color="000000"/>
            </w:tcBorders>
            <w:shd w:val="clear" w:color="auto" w:fill="BFBFBF"/>
          </w:tcPr>
          <w:p w:rsidR="00CF639C" w:rsidRDefault="00CF639C" w:rsidP="004C6143">
            <w:pPr>
              <w:pStyle w:val="TableParagraph"/>
              <w:spacing w:before="0" w:line="218" w:lineRule="exact"/>
              <w:ind w:left="547" w:right="531"/>
              <w:jc w:val="center"/>
              <w:rPr>
                <w:rFonts w:ascii="MS UI Gothic"/>
                <w:sz w:val="21"/>
              </w:rPr>
            </w:pPr>
            <w:r>
              <w:rPr>
                <w:rFonts w:ascii="MS UI Gothic"/>
                <w:w w:val="105"/>
                <w:sz w:val="21"/>
              </w:rPr>
              <w:t>20 Oct 2010</w:t>
            </w:r>
          </w:p>
        </w:tc>
      </w:tr>
      <w:tr w:rsidR="00CF639C" w:rsidTr="004C6143">
        <w:trPr>
          <w:trHeight w:hRule="exact" w:val="480"/>
        </w:trPr>
        <w:tc>
          <w:tcPr>
            <w:tcW w:w="3874" w:type="dxa"/>
            <w:shd w:val="clear" w:color="auto" w:fill="BFBFBF"/>
          </w:tcPr>
          <w:p w:rsidR="00CF639C" w:rsidRDefault="00CF639C" w:rsidP="004C6143">
            <w:pPr>
              <w:pStyle w:val="TableParagraph"/>
              <w:spacing w:before="101"/>
              <w:ind w:left="31"/>
              <w:rPr>
                <w:rFonts w:ascii="Century"/>
                <w:sz w:val="21"/>
              </w:rPr>
            </w:pPr>
            <w:r>
              <w:rPr>
                <w:rFonts w:ascii="Century"/>
                <w:w w:val="105"/>
                <w:sz w:val="21"/>
              </w:rPr>
              <w:t>Butylamine</w:t>
            </w:r>
          </w:p>
        </w:tc>
        <w:tc>
          <w:tcPr>
            <w:tcW w:w="1538" w:type="dxa"/>
            <w:shd w:val="clear" w:color="auto" w:fill="BFBFBF"/>
          </w:tcPr>
          <w:p w:rsidR="00CF639C" w:rsidRDefault="00CF639C" w:rsidP="004C6143">
            <w:pPr>
              <w:pStyle w:val="TableParagraph"/>
              <w:spacing w:before="58"/>
              <w:ind w:left="161" w:right="145"/>
              <w:jc w:val="center"/>
              <w:rPr>
                <w:rFonts w:ascii="MS UI Gothic"/>
                <w:sz w:val="21"/>
              </w:rPr>
            </w:pPr>
            <w:r>
              <w:rPr>
                <w:rFonts w:ascii="MS UI Gothic"/>
                <w:w w:val="105"/>
                <w:sz w:val="21"/>
              </w:rPr>
              <w:t>10 Sep 2009</w:t>
            </w:r>
          </w:p>
        </w:tc>
        <w:tc>
          <w:tcPr>
            <w:tcW w:w="2052" w:type="dxa"/>
            <w:shd w:val="clear" w:color="auto" w:fill="BFBFBF"/>
          </w:tcPr>
          <w:p w:rsidR="00CF639C" w:rsidRDefault="00CF639C" w:rsidP="004C6143">
            <w:pPr>
              <w:pStyle w:val="TableParagraph"/>
              <w:spacing w:before="0" w:line="196" w:lineRule="exact"/>
              <w:ind w:left="352"/>
              <w:rPr>
                <w:rFonts w:ascii="MS UI Gothic"/>
                <w:sz w:val="21"/>
              </w:rPr>
            </w:pPr>
            <w:r>
              <w:rPr>
                <w:rFonts w:ascii="MS UI Gothic"/>
                <w:w w:val="105"/>
                <w:sz w:val="21"/>
              </w:rPr>
              <w:t>20 Oct 2009</w:t>
            </w:r>
          </w:p>
          <w:p w:rsidR="00CF639C" w:rsidRDefault="00CF639C" w:rsidP="004C6143">
            <w:pPr>
              <w:pStyle w:val="TableParagraph"/>
              <w:spacing w:before="0" w:line="257" w:lineRule="exact"/>
              <w:ind w:left="352"/>
              <w:rPr>
                <w:rFonts w:ascii="MS UI Gothic"/>
                <w:sz w:val="21"/>
              </w:rPr>
            </w:pPr>
            <w:r>
              <w:rPr>
                <w:rFonts w:ascii="MS UI Gothic"/>
                <w:w w:val="105"/>
                <w:sz w:val="21"/>
              </w:rPr>
              <w:t>17 Nov 2009(fin)</w:t>
            </w:r>
          </w:p>
        </w:tc>
        <w:tc>
          <w:tcPr>
            <w:tcW w:w="2052" w:type="dxa"/>
            <w:tcBorders>
              <w:right w:val="single" w:sz="8" w:space="0" w:color="000000"/>
            </w:tcBorders>
            <w:shd w:val="clear" w:color="auto" w:fill="BFBFBF"/>
          </w:tcPr>
          <w:p w:rsidR="00CF639C" w:rsidRDefault="00CF639C" w:rsidP="004C6143">
            <w:pPr>
              <w:pStyle w:val="TableParagraph"/>
              <w:spacing w:before="58"/>
              <w:ind w:left="36" w:right="20"/>
              <w:jc w:val="center"/>
              <w:rPr>
                <w:rFonts w:ascii="MS UI Gothic"/>
                <w:sz w:val="21"/>
              </w:rPr>
            </w:pPr>
            <w:r>
              <w:rPr>
                <w:rFonts w:ascii="MS UI Gothic"/>
                <w:w w:val="105"/>
                <w:sz w:val="21"/>
              </w:rPr>
              <w:t>4 Mar 2010</w:t>
            </w:r>
          </w:p>
        </w:tc>
        <w:tc>
          <w:tcPr>
            <w:tcW w:w="1959" w:type="dxa"/>
            <w:tcBorders>
              <w:left w:val="single" w:sz="8" w:space="0" w:color="000000"/>
            </w:tcBorders>
            <w:shd w:val="clear" w:color="auto" w:fill="BFBFBF"/>
          </w:tcPr>
          <w:p w:rsidR="00CF639C" w:rsidRDefault="00CF639C" w:rsidP="004C6143">
            <w:pPr>
              <w:pStyle w:val="TableParagraph"/>
              <w:spacing w:before="58"/>
              <w:ind w:left="176" w:right="159"/>
              <w:jc w:val="center"/>
              <w:rPr>
                <w:rFonts w:ascii="MS UI Gothic"/>
                <w:sz w:val="21"/>
              </w:rPr>
            </w:pPr>
            <w:r>
              <w:rPr>
                <w:rFonts w:ascii="MS UI Gothic"/>
                <w:w w:val="105"/>
                <w:sz w:val="21"/>
              </w:rPr>
              <w:t>5 Mar 2010(fin)</w:t>
            </w:r>
          </w:p>
        </w:tc>
        <w:tc>
          <w:tcPr>
            <w:tcW w:w="1675" w:type="dxa"/>
            <w:tcBorders>
              <w:right w:val="single" w:sz="8" w:space="0" w:color="000000"/>
            </w:tcBorders>
            <w:shd w:val="clear" w:color="auto" w:fill="BFBFBF"/>
          </w:tcPr>
          <w:p w:rsidR="00CF639C" w:rsidRDefault="00CF639C" w:rsidP="004C6143">
            <w:pPr>
              <w:pStyle w:val="TableParagraph"/>
              <w:spacing w:before="58"/>
              <w:ind w:left="276"/>
              <w:rPr>
                <w:rFonts w:ascii="MS UI Gothic"/>
                <w:sz w:val="21"/>
              </w:rPr>
            </w:pPr>
            <w:r>
              <w:rPr>
                <w:rFonts w:ascii="MS UI Gothic"/>
                <w:w w:val="105"/>
                <w:sz w:val="21"/>
              </w:rPr>
              <w:t>30 Aug 2010</w:t>
            </w:r>
          </w:p>
        </w:tc>
        <w:tc>
          <w:tcPr>
            <w:tcW w:w="2362" w:type="dxa"/>
            <w:tcBorders>
              <w:left w:val="single" w:sz="8" w:space="0" w:color="000000"/>
            </w:tcBorders>
            <w:shd w:val="clear" w:color="auto" w:fill="BFBFBF"/>
          </w:tcPr>
          <w:p w:rsidR="00CF639C" w:rsidRDefault="00CF639C" w:rsidP="004C6143">
            <w:pPr>
              <w:pStyle w:val="TableParagraph"/>
              <w:spacing w:before="58"/>
              <w:ind w:left="547" w:right="531"/>
              <w:jc w:val="center"/>
              <w:rPr>
                <w:rFonts w:ascii="MS UI Gothic"/>
                <w:sz w:val="21"/>
              </w:rPr>
            </w:pPr>
            <w:r>
              <w:rPr>
                <w:rFonts w:ascii="MS UI Gothic"/>
                <w:w w:val="105"/>
                <w:sz w:val="21"/>
              </w:rPr>
              <w:t>10 Nov 2010</w:t>
            </w:r>
          </w:p>
        </w:tc>
      </w:tr>
      <w:tr w:rsidR="00CF639C" w:rsidTr="004C6143">
        <w:trPr>
          <w:trHeight w:hRule="exact" w:val="252"/>
        </w:trPr>
        <w:tc>
          <w:tcPr>
            <w:tcW w:w="3874" w:type="dxa"/>
            <w:tcBorders>
              <w:bottom w:val="single" w:sz="8" w:space="0" w:color="000000"/>
            </w:tcBorders>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Phenetylamine</w:t>
            </w:r>
          </w:p>
        </w:tc>
        <w:tc>
          <w:tcPr>
            <w:tcW w:w="1538" w:type="dxa"/>
            <w:tcBorders>
              <w:bottom w:val="single" w:sz="8" w:space="0" w:color="000000"/>
            </w:tcBorders>
            <w:shd w:val="clear" w:color="auto" w:fill="BFBFBF"/>
          </w:tcPr>
          <w:p w:rsidR="00CF639C" w:rsidRDefault="00CF639C" w:rsidP="004C6143">
            <w:pPr>
              <w:pStyle w:val="TableParagraph"/>
              <w:spacing w:before="0" w:line="218" w:lineRule="exact"/>
              <w:ind w:left="161" w:right="145"/>
              <w:jc w:val="center"/>
              <w:rPr>
                <w:rFonts w:ascii="MS UI Gothic"/>
                <w:sz w:val="21"/>
              </w:rPr>
            </w:pPr>
            <w:r>
              <w:rPr>
                <w:rFonts w:ascii="MS UI Gothic"/>
                <w:w w:val="105"/>
                <w:sz w:val="21"/>
              </w:rPr>
              <w:t>5 Nov 2009</w:t>
            </w:r>
          </w:p>
        </w:tc>
        <w:tc>
          <w:tcPr>
            <w:tcW w:w="2052" w:type="dxa"/>
            <w:tcBorders>
              <w:bottom w:val="single" w:sz="8" w:space="0" w:color="000000"/>
            </w:tcBorders>
            <w:shd w:val="clear" w:color="auto" w:fill="BFBFBF"/>
          </w:tcPr>
          <w:p w:rsidR="00CF639C" w:rsidRDefault="00CF639C" w:rsidP="004C6143">
            <w:pPr>
              <w:pStyle w:val="TableParagraph"/>
              <w:spacing w:before="0" w:line="218" w:lineRule="exact"/>
              <w:ind w:left="253" w:right="102"/>
              <w:jc w:val="center"/>
              <w:rPr>
                <w:rFonts w:ascii="MS UI Gothic"/>
                <w:sz w:val="21"/>
              </w:rPr>
            </w:pPr>
            <w:r>
              <w:rPr>
                <w:rFonts w:ascii="MS UI Gothic"/>
                <w:w w:val="105"/>
                <w:sz w:val="21"/>
              </w:rPr>
              <w:t>17 Nov 2009(fin)</w:t>
            </w:r>
          </w:p>
        </w:tc>
        <w:tc>
          <w:tcPr>
            <w:tcW w:w="2052"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18 Mar 2010</w:t>
            </w:r>
          </w:p>
        </w:tc>
        <w:tc>
          <w:tcPr>
            <w:tcW w:w="1959"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176" w:right="159"/>
              <w:jc w:val="center"/>
              <w:rPr>
                <w:rFonts w:ascii="MS UI Gothic"/>
                <w:sz w:val="21"/>
              </w:rPr>
            </w:pPr>
            <w:r>
              <w:rPr>
                <w:rFonts w:ascii="MS UI Gothic"/>
                <w:w w:val="105"/>
                <w:sz w:val="21"/>
              </w:rPr>
              <w:t>5 Mar 2010(fin)</w:t>
            </w:r>
          </w:p>
        </w:tc>
        <w:tc>
          <w:tcPr>
            <w:tcW w:w="1675"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276"/>
              <w:rPr>
                <w:rFonts w:ascii="MS UI Gothic"/>
                <w:sz w:val="21"/>
              </w:rPr>
            </w:pPr>
            <w:r>
              <w:rPr>
                <w:rFonts w:ascii="MS UI Gothic"/>
                <w:w w:val="105"/>
                <w:sz w:val="21"/>
              </w:rPr>
              <w:t>30 Aug 2010</w:t>
            </w:r>
          </w:p>
        </w:tc>
        <w:tc>
          <w:tcPr>
            <w:tcW w:w="2362"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547" w:right="531"/>
              <w:jc w:val="center"/>
              <w:rPr>
                <w:rFonts w:ascii="MS UI Gothic"/>
                <w:sz w:val="21"/>
              </w:rPr>
            </w:pPr>
            <w:r>
              <w:rPr>
                <w:rFonts w:ascii="MS UI Gothic"/>
                <w:w w:val="105"/>
                <w:sz w:val="21"/>
              </w:rPr>
              <w:t>10 Nov 2010</w:t>
            </w:r>
          </w:p>
        </w:tc>
      </w:tr>
      <w:tr w:rsidR="00CF639C" w:rsidTr="004C6143">
        <w:trPr>
          <w:trHeight w:hRule="exact" w:val="252"/>
        </w:trPr>
        <w:tc>
          <w:tcPr>
            <w:tcW w:w="3874" w:type="dxa"/>
            <w:tcBorders>
              <w:top w:val="single" w:sz="8" w:space="0" w:color="000000"/>
            </w:tcBorders>
            <w:shd w:val="clear" w:color="auto" w:fill="BFBFBF"/>
          </w:tcPr>
          <w:p w:rsidR="00CF639C" w:rsidRDefault="00CF639C" w:rsidP="004C6143">
            <w:pPr>
              <w:pStyle w:val="TableParagraph"/>
              <w:spacing w:before="0" w:line="242" w:lineRule="exact"/>
              <w:ind w:left="31"/>
              <w:rPr>
                <w:rFonts w:ascii="Century"/>
                <w:sz w:val="21"/>
              </w:rPr>
            </w:pPr>
            <w:r>
              <w:rPr>
                <w:rFonts w:ascii="Century"/>
                <w:w w:val="105"/>
                <w:sz w:val="21"/>
              </w:rPr>
              <w:t>Trimethylamine</w:t>
            </w:r>
          </w:p>
        </w:tc>
        <w:tc>
          <w:tcPr>
            <w:tcW w:w="1538" w:type="dxa"/>
            <w:tcBorders>
              <w:top w:val="single" w:sz="8" w:space="0" w:color="000000"/>
            </w:tcBorders>
            <w:shd w:val="clear" w:color="auto" w:fill="BFBFBF"/>
          </w:tcPr>
          <w:p w:rsidR="00CF639C" w:rsidRDefault="00CF639C" w:rsidP="004C6143">
            <w:pPr>
              <w:pStyle w:val="TableParagraph"/>
              <w:spacing w:before="0" w:line="219" w:lineRule="exact"/>
              <w:ind w:left="164" w:right="145"/>
              <w:jc w:val="center"/>
              <w:rPr>
                <w:rFonts w:ascii="MS UI Gothic"/>
                <w:sz w:val="21"/>
              </w:rPr>
            </w:pPr>
            <w:r>
              <w:rPr>
                <w:rFonts w:ascii="MS UI Gothic"/>
                <w:w w:val="105"/>
                <w:sz w:val="21"/>
              </w:rPr>
              <w:t>26 Nov 2009</w:t>
            </w:r>
          </w:p>
        </w:tc>
        <w:tc>
          <w:tcPr>
            <w:tcW w:w="2052" w:type="dxa"/>
            <w:tcBorders>
              <w:top w:val="single" w:sz="8" w:space="0" w:color="000000"/>
            </w:tcBorders>
            <w:shd w:val="clear" w:color="auto" w:fill="BFBFBF"/>
          </w:tcPr>
          <w:p w:rsidR="00CF639C" w:rsidRDefault="00CF639C" w:rsidP="004C6143">
            <w:pPr>
              <w:pStyle w:val="TableParagraph"/>
              <w:spacing w:before="0" w:line="219" w:lineRule="exact"/>
              <w:ind w:left="256" w:right="102"/>
              <w:jc w:val="center"/>
              <w:rPr>
                <w:rFonts w:ascii="MS UI Gothic"/>
                <w:sz w:val="21"/>
              </w:rPr>
            </w:pPr>
            <w:r>
              <w:rPr>
                <w:rFonts w:ascii="MS UI Gothic"/>
                <w:w w:val="105"/>
                <w:sz w:val="21"/>
              </w:rPr>
              <w:t>15 Dec 2009(fin)</w:t>
            </w:r>
          </w:p>
        </w:tc>
        <w:tc>
          <w:tcPr>
            <w:tcW w:w="2052"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6" w:right="17"/>
              <w:jc w:val="center"/>
              <w:rPr>
                <w:rFonts w:ascii="MS UI Gothic"/>
                <w:sz w:val="21"/>
              </w:rPr>
            </w:pPr>
            <w:r>
              <w:rPr>
                <w:rFonts w:ascii="MS UI Gothic"/>
                <w:w w:val="105"/>
                <w:sz w:val="21"/>
              </w:rPr>
              <w:t>29 Jul 2010</w:t>
            </w:r>
          </w:p>
        </w:tc>
        <w:tc>
          <w:tcPr>
            <w:tcW w:w="1959" w:type="dxa"/>
            <w:tcBorders>
              <w:top w:val="single" w:sz="8" w:space="0" w:color="000000"/>
              <w:left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2 Nov 2011 (fin)</w:t>
            </w:r>
          </w:p>
        </w:tc>
        <w:tc>
          <w:tcPr>
            <w:tcW w:w="1675"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11"/>
              <w:rPr>
                <w:rFonts w:ascii="MS UI Gothic"/>
                <w:sz w:val="21"/>
              </w:rPr>
            </w:pPr>
            <w:r>
              <w:rPr>
                <w:rFonts w:ascii="MS UI Gothic"/>
                <w:w w:val="105"/>
                <w:sz w:val="21"/>
              </w:rPr>
              <w:t>19 Mar 2012</w:t>
            </w:r>
          </w:p>
        </w:tc>
        <w:tc>
          <w:tcPr>
            <w:tcW w:w="2362" w:type="dxa"/>
            <w:tcBorders>
              <w:top w:val="single" w:sz="8" w:space="0" w:color="000000"/>
              <w:left w:val="single" w:sz="8" w:space="0" w:color="000000"/>
            </w:tcBorders>
            <w:shd w:val="clear" w:color="auto" w:fill="BFBFBF"/>
          </w:tcPr>
          <w:p w:rsidR="00CF639C" w:rsidRDefault="00CF639C" w:rsidP="004C6143">
            <w:pPr>
              <w:pStyle w:val="TableParagraph"/>
              <w:spacing w:before="0" w:line="219" w:lineRule="exact"/>
              <w:ind w:left="550" w:right="531"/>
              <w:jc w:val="center"/>
              <w:rPr>
                <w:rFonts w:ascii="MS UI Gothic"/>
                <w:sz w:val="21"/>
              </w:rPr>
            </w:pPr>
            <w:r>
              <w:rPr>
                <w:rFonts w:ascii="MS UI Gothic"/>
                <w:w w:val="105"/>
                <w:sz w:val="21"/>
              </w:rPr>
              <w:t>28 Dec 2012</w:t>
            </w:r>
          </w:p>
        </w:tc>
      </w:tr>
      <w:tr w:rsidR="00CF639C" w:rsidTr="004C6143">
        <w:trPr>
          <w:trHeight w:hRule="exact" w:val="252"/>
        </w:trPr>
        <w:tc>
          <w:tcPr>
            <w:tcW w:w="3874" w:type="dxa"/>
            <w:tcBorders>
              <w:bottom w:val="single" w:sz="8" w:space="0" w:color="000000"/>
            </w:tcBorders>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1-Penten-3-ol</w:t>
            </w:r>
          </w:p>
        </w:tc>
        <w:tc>
          <w:tcPr>
            <w:tcW w:w="1538" w:type="dxa"/>
            <w:tcBorders>
              <w:bottom w:val="single" w:sz="8" w:space="0" w:color="000000"/>
            </w:tcBorders>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2 Feb 2010</w:t>
            </w:r>
          </w:p>
        </w:tc>
        <w:tc>
          <w:tcPr>
            <w:tcW w:w="2052" w:type="dxa"/>
            <w:tcBorders>
              <w:bottom w:val="single" w:sz="8" w:space="0" w:color="000000"/>
            </w:tcBorders>
            <w:shd w:val="clear" w:color="auto" w:fill="BFBFBF"/>
          </w:tcPr>
          <w:p w:rsidR="00CF639C" w:rsidRDefault="00CF639C" w:rsidP="004C6143">
            <w:pPr>
              <w:pStyle w:val="TableParagraph"/>
              <w:spacing w:before="0" w:line="218" w:lineRule="exact"/>
              <w:ind w:left="237" w:right="102"/>
              <w:jc w:val="center"/>
              <w:rPr>
                <w:rFonts w:ascii="MS UI Gothic"/>
                <w:sz w:val="21"/>
              </w:rPr>
            </w:pPr>
            <w:r>
              <w:rPr>
                <w:rFonts w:ascii="MS UI Gothic"/>
                <w:w w:val="105"/>
                <w:sz w:val="21"/>
              </w:rPr>
              <w:t>23 Feb 2010(fin)</w:t>
            </w:r>
          </w:p>
        </w:tc>
        <w:tc>
          <w:tcPr>
            <w:tcW w:w="2052"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28 Apr 2010</w:t>
            </w:r>
          </w:p>
        </w:tc>
        <w:tc>
          <w:tcPr>
            <w:tcW w:w="1959" w:type="dxa"/>
            <w:tcBorders>
              <w:left w:val="single" w:sz="8" w:space="0" w:color="000000"/>
              <w:bottom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9 Feb 2011(fin)</w:t>
            </w:r>
          </w:p>
        </w:tc>
        <w:tc>
          <w:tcPr>
            <w:tcW w:w="1675"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263"/>
              <w:rPr>
                <w:rFonts w:ascii="MS UI Gothic"/>
                <w:sz w:val="21"/>
              </w:rPr>
            </w:pPr>
            <w:r>
              <w:rPr>
                <w:rFonts w:ascii="MS UI Gothic"/>
                <w:w w:val="105"/>
                <w:sz w:val="21"/>
              </w:rPr>
              <w:t>24 May 2011</w:t>
            </w:r>
          </w:p>
        </w:tc>
        <w:tc>
          <w:tcPr>
            <w:tcW w:w="2362"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574" w:right="490"/>
              <w:jc w:val="center"/>
              <w:rPr>
                <w:rFonts w:ascii="MS UI Gothic"/>
                <w:sz w:val="21"/>
              </w:rPr>
            </w:pPr>
            <w:r>
              <w:rPr>
                <w:rFonts w:ascii="MS UI Gothic"/>
                <w:w w:val="105"/>
                <w:sz w:val="21"/>
              </w:rPr>
              <w:t>19 Jul 2011</w:t>
            </w:r>
          </w:p>
        </w:tc>
      </w:tr>
      <w:tr w:rsidR="00CF639C" w:rsidTr="004C6143">
        <w:trPr>
          <w:trHeight w:hRule="exact" w:val="252"/>
        </w:trPr>
        <w:tc>
          <w:tcPr>
            <w:tcW w:w="3874" w:type="dxa"/>
            <w:tcBorders>
              <w:top w:val="single" w:sz="8" w:space="0" w:color="000000"/>
            </w:tcBorders>
            <w:shd w:val="clear" w:color="auto" w:fill="BFBFBF"/>
          </w:tcPr>
          <w:p w:rsidR="00CF639C" w:rsidRDefault="00CF639C" w:rsidP="004C6143">
            <w:pPr>
              <w:pStyle w:val="TableParagraph"/>
              <w:spacing w:before="0" w:line="242" w:lineRule="exact"/>
              <w:ind w:left="31"/>
              <w:rPr>
                <w:rFonts w:ascii="Century"/>
                <w:sz w:val="21"/>
              </w:rPr>
            </w:pPr>
            <w:r>
              <w:rPr>
                <w:rFonts w:ascii="Century"/>
                <w:w w:val="105"/>
                <w:sz w:val="21"/>
              </w:rPr>
              <w:t>3-Methyl-2-butenol</w:t>
            </w:r>
          </w:p>
        </w:tc>
        <w:tc>
          <w:tcPr>
            <w:tcW w:w="1538" w:type="dxa"/>
            <w:tcBorders>
              <w:top w:val="single" w:sz="8" w:space="0" w:color="000000"/>
            </w:tcBorders>
            <w:shd w:val="clear" w:color="auto" w:fill="BFBFBF"/>
          </w:tcPr>
          <w:p w:rsidR="00CF639C" w:rsidRDefault="00CF639C" w:rsidP="004C6143">
            <w:pPr>
              <w:pStyle w:val="TableParagraph"/>
              <w:spacing w:before="0" w:line="219" w:lineRule="exact"/>
              <w:ind w:left="164" w:right="145"/>
              <w:jc w:val="center"/>
              <w:rPr>
                <w:rFonts w:ascii="MS UI Gothic"/>
                <w:sz w:val="21"/>
              </w:rPr>
            </w:pPr>
            <w:r>
              <w:rPr>
                <w:rFonts w:ascii="MS UI Gothic"/>
                <w:w w:val="105"/>
                <w:sz w:val="21"/>
              </w:rPr>
              <w:t>2 Feb 2010</w:t>
            </w:r>
          </w:p>
        </w:tc>
        <w:tc>
          <w:tcPr>
            <w:tcW w:w="2052" w:type="dxa"/>
            <w:tcBorders>
              <w:top w:val="single" w:sz="8" w:space="0" w:color="000000"/>
            </w:tcBorders>
            <w:shd w:val="clear" w:color="auto" w:fill="BFBFBF"/>
          </w:tcPr>
          <w:p w:rsidR="00CF639C" w:rsidRDefault="00CF639C" w:rsidP="004C6143">
            <w:pPr>
              <w:pStyle w:val="TableParagraph"/>
              <w:spacing w:before="0" w:line="219" w:lineRule="exact"/>
              <w:ind w:left="237" w:right="102"/>
              <w:jc w:val="center"/>
              <w:rPr>
                <w:rFonts w:ascii="MS UI Gothic"/>
                <w:sz w:val="21"/>
              </w:rPr>
            </w:pPr>
            <w:r>
              <w:rPr>
                <w:rFonts w:ascii="MS UI Gothic"/>
                <w:w w:val="105"/>
                <w:sz w:val="21"/>
              </w:rPr>
              <w:t>23 Feb 2010(fin)</w:t>
            </w:r>
          </w:p>
        </w:tc>
        <w:tc>
          <w:tcPr>
            <w:tcW w:w="2052"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6" w:right="17"/>
              <w:jc w:val="center"/>
              <w:rPr>
                <w:rFonts w:ascii="MS UI Gothic"/>
                <w:sz w:val="21"/>
              </w:rPr>
            </w:pPr>
            <w:r>
              <w:rPr>
                <w:rFonts w:ascii="MS UI Gothic"/>
                <w:w w:val="105"/>
                <w:sz w:val="21"/>
              </w:rPr>
              <w:t>28 Apr 2010</w:t>
            </w:r>
          </w:p>
        </w:tc>
        <w:tc>
          <w:tcPr>
            <w:tcW w:w="1959" w:type="dxa"/>
            <w:tcBorders>
              <w:top w:val="single" w:sz="8" w:space="0" w:color="000000"/>
              <w:left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9 Feb 2011(fin)</w:t>
            </w:r>
          </w:p>
        </w:tc>
        <w:tc>
          <w:tcPr>
            <w:tcW w:w="1675"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263"/>
              <w:rPr>
                <w:rFonts w:ascii="MS UI Gothic"/>
                <w:sz w:val="21"/>
              </w:rPr>
            </w:pPr>
            <w:r>
              <w:rPr>
                <w:rFonts w:ascii="MS UI Gothic"/>
                <w:w w:val="105"/>
                <w:sz w:val="21"/>
              </w:rPr>
              <w:t>24 May 2011</w:t>
            </w:r>
          </w:p>
        </w:tc>
        <w:tc>
          <w:tcPr>
            <w:tcW w:w="2362" w:type="dxa"/>
            <w:tcBorders>
              <w:top w:val="single" w:sz="8" w:space="0" w:color="000000"/>
              <w:left w:val="single" w:sz="8" w:space="0" w:color="000000"/>
            </w:tcBorders>
            <w:shd w:val="clear" w:color="auto" w:fill="BFBFBF"/>
          </w:tcPr>
          <w:p w:rsidR="00CF639C" w:rsidRDefault="00CF639C" w:rsidP="004C6143">
            <w:pPr>
              <w:pStyle w:val="TableParagraph"/>
              <w:spacing w:before="0" w:line="219" w:lineRule="exact"/>
              <w:ind w:left="574" w:right="490"/>
              <w:jc w:val="center"/>
              <w:rPr>
                <w:rFonts w:ascii="MS UI Gothic"/>
                <w:sz w:val="21"/>
              </w:rPr>
            </w:pPr>
            <w:r>
              <w:rPr>
                <w:rFonts w:ascii="MS UI Gothic"/>
                <w:w w:val="105"/>
                <w:sz w:val="21"/>
              </w:rPr>
              <w:t>19 Jul 2011</w:t>
            </w:r>
          </w:p>
        </w:tc>
      </w:tr>
      <w:tr w:rsidR="00CF639C" w:rsidTr="004C6143">
        <w:trPr>
          <w:trHeight w:hRule="exact" w:val="252"/>
        </w:trPr>
        <w:tc>
          <w:tcPr>
            <w:tcW w:w="3874" w:type="dxa"/>
            <w:shd w:val="clear" w:color="auto" w:fill="BFBFBF"/>
          </w:tcPr>
          <w:p w:rsidR="00CF639C" w:rsidRDefault="00CF639C" w:rsidP="004C6143">
            <w:pPr>
              <w:pStyle w:val="TableParagraph"/>
              <w:spacing w:before="0" w:line="239" w:lineRule="exact"/>
              <w:ind w:left="31"/>
              <w:rPr>
                <w:rFonts w:ascii="Century"/>
                <w:sz w:val="21"/>
              </w:rPr>
            </w:pPr>
            <w:r>
              <w:rPr>
                <w:rFonts w:ascii="Century"/>
                <w:w w:val="105"/>
                <w:sz w:val="21"/>
              </w:rPr>
              <w:t>Piperidine</w:t>
            </w:r>
          </w:p>
        </w:tc>
        <w:tc>
          <w:tcPr>
            <w:tcW w:w="1538" w:type="dxa"/>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15 Mar 2010</w:t>
            </w:r>
          </w:p>
        </w:tc>
        <w:tc>
          <w:tcPr>
            <w:tcW w:w="2052" w:type="dxa"/>
            <w:shd w:val="clear" w:color="auto" w:fill="BFBFBF"/>
          </w:tcPr>
          <w:p w:rsidR="00CF639C" w:rsidRDefault="00CF639C" w:rsidP="004C6143">
            <w:pPr>
              <w:pStyle w:val="TableParagraph"/>
              <w:spacing w:before="0" w:line="218" w:lineRule="exact"/>
              <w:ind w:left="239" w:right="102"/>
              <w:jc w:val="center"/>
              <w:rPr>
                <w:rFonts w:ascii="MS UI Gothic"/>
                <w:sz w:val="21"/>
              </w:rPr>
            </w:pPr>
            <w:r>
              <w:rPr>
                <w:rFonts w:ascii="MS UI Gothic"/>
                <w:w w:val="105"/>
                <w:sz w:val="21"/>
              </w:rPr>
              <w:t>30 Mar 2010(fin)</w:t>
            </w:r>
          </w:p>
        </w:tc>
        <w:tc>
          <w:tcPr>
            <w:tcW w:w="2052" w:type="dxa"/>
            <w:tcBorders>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20 May 2010</w:t>
            </w:r>
          </w:p>
        </w:tc>
        <w:tc>
          <w:tcPr>
            <w:tcW w:w="1959" w:type="dxa"/>
            <w:tcBorders>
              <w:left w:val="single" w:sz="8" w:space="0" w:color="000000"/>
            </w:tcBorders>
            <w:shd w:val="clear" w:color="auto" w:fill="BFBFBF"/>
          </w:tcPr>
          <w:p w:rsidR="00CF639C" w:rsidRDefault="00CF639C" w:rsidP="004C6143">
            <w:pPr>
              <w:pStyle w:val="TableParagraph"/>
              <w:spacing w:before="0" w:line="218" w:lineRule="exact"/>
              <w:ind w:left="177" w:right="157"/>
              <w:jc w:val="center"/>
              <w:rPr>
                <w:rFonts w:ascii="MS UI Gothic"/>
                <w:sz w:val="21"/>
              </w:rPr>
            </w:pPr>
            <w:r>
              <w:rPr>
                <w:rFonts w:ascii="MS UI Gothic"/>
                <w:w w:val="105"/>
                <w:sz w:val="21"/>
              </w:rPr>
              <w:t>23 Jun 2010(fin)</w:t>
            </w:r>
          </w:p>
        </w:tc>
        <w:tc>
          <w:tcPr>
            <w:tcW w:w="1675" w:type="dxa"/>
            <w:tcBorders>
              <w:right w:val="single" w:sz="8" w:space="0" w:color="000000"/>
            </w:tcBorders>
            <w:shd w:val="clear" w:color="auto" w:fill="BFBFBF"/>
          </w:tcPr>
          <w:p w:rsidR="00CF639C" w:rsidRDefault="00CF639C" w:rsidP="004C6143">
            <w:pPr>
              <w:pStyle w:val="TableParagraph"/>
              <w:spacing w:before="0" w:line="218" w:lineRule="exact"/>
              <w:ind w:left="278"/>
              <w:rPr>
                <w:rFonts w:ascii="MS UI Gothic"/>
                <w:sz w:val="21"/>
              </w:rPr>
            </w:pPr>
            <w:r>
              <w:rPr>
                <w:rFonts w:ascii="MS UI Gothic"/>
                <w:w w:val="105"/>
                <w:sz w:val="21"/>
              </w:rPr>
              <w:t>23 Oct 2010</w:t>
            </w:r>
          </w:p>
        </w:tc>
        <w:tc>
          <w:tcPr>
            <w:tcW w:w="2362" w:type="dxa"/>
            <w:tcBorders>
              <w:left w:val="single" w:sz="8" w:space="0" w:color="000000"/>
            </w:tcBorders>
            <w:shd w:val="clear" w:color="auto" w:fill="BFBFBF"/>
          </w:tcPr>
          <w:p w:rsidR="00CF639C" w:rsidRDefault="00CF639C" w:rsidP="004C6143">
            <w:pPr>
              <w:pStyle w:val="TableParagraph"/>
              <w:spacing w:before="0" w:line="218" w:lineRule="exact"/>
              <w:ind w:left="550" w:right="531"/>
              <w:jc w:val="center"/>
              <w:rPr>
                <w:rFonts w:ascii="MS UI Gothic"/>
                <w:sz w:val="21"/>
              </w:rPr>
            </w:pPr>
            <w:r>
              <w:rPr>
                <w:rFonts w:ascii="MS UI Gothic"/>
                <w:w w:val="105"/>
                <w:sz w:val="21"/>
              </w:rPr>
              <w:t>13 Dec 2010</w:t>
            </w:r>
          </w:p>
        </w:tc>
      </w:tr>
      <w:tr w:rsidR="00CF639C" w:rsidTr="004C6143">
        <w:trPr>
          <w:trHeight w:hRule="exact" w:val="252"/>
        </w:trPr>
        <w:tc>
          <w:tcPr>
            <w:tcW w:w="3874" w:type="dxa"/>
            <w:tcBorders>
              <w:bottom w:val="single" w:sz="8" w:space="0" w:color="000000"/>
            </w:tcBorders>
            <w:shd w:val="clear" w:color="auto" w:fill="BFBFBF"/>
          </w:tcPr>
          <w:p w:rsidR="00CF639C" w:rsidRDefault="00CF639C" w:rsidP="004C6143">
            <w:pPr>
              <w:pStyle w:val="TableParagraph"/>
              <w:spacing w:before="0" w:line="239" w:lineRule="exact"/>
              <w:ind w:left="31"/>
              <w:rPr>
                <w:rFonts w:ascii="Century"/>
                <w:sz w:val="21"/>
              </w:rPr>
            </w:pPr>
            <w:r>
              <w:rPr>
                <w:rFonts w:ascii="Century"/>
                <w:w w:val="105"/>
                <w:sz w:val="21"/>
              </w:rPr>
              <w:t>Pyrrolidine</w:t>
            </w:r>
          </w:p>
        </w:tc>
        <w:tc>
          <w:tcPr>
            <w:tcW w:w="1538" w:type="dxa"/>
            <w:tcBorders>
              <w:bottom w:val="single" w:sz="8" w:space="0" w:color="000000"/>
            </w:tcBorders>
            <w:shd w:val="clear" w:color="auto" w:fill="BFBFBF"/>
          </w:tcPr>
          <w:p w:rsidR="00CF639C" w:rsidRDefault="00CF639C" w:rsidP="004C6143">
            <w:pPr>
              <w:pStyle w:val="TableParagraph"/>
              <w:spacing w:before="0" w:line="218" w:lineRule="exact"/>
              <w:ind w:left="161" w:right="145"/>
              <w:jc w:val="center"/>
              <w:rPr>
                <w:rFonts w:ascii="MS UI Gothic"/>
                <w:sz w:val="21"/>
              </w:rPr>
            </w:pPr>
            <w:r>
              <w:rPr>
                <w:rFonts w:ascii="MS UI Gothic"/>
                <w:w w:val="105"/>
                <w:sz w:val="21"/>
              </w:rPr>
              <w:t>5 Apr 2010</w:t>
            </w:r>
          </w:p>
        </w:tc>
        <w:tc>
          <w:tcPr>
            <w:tcW w:w="2052" w:type="dxa"/>
            <w:tcBorders>
              <w:bottom w:val="single" w:sz="8" w:space="0" w:color="000000"/>
            </w:tcBorders>
            <w:shd w:val="clear" w:color="auto" w:fill="BFBFBF"/>
          </w:tcPr>
          <w:p w:rsidR="00CF639C" w:rsidRDefault="00CF639C" w:rsidP="004C6143">
            <w:pPr>
              <w:pStyle w:val="TableParagraph"/>
              <w:spacing w:before="0" w:line="218" w:lineRule="exact"/>
              <w:ind w:left="220" w:right="102"/>
              <w:jc w:val="center"/>
              <w:rPr>
                <w:rFonts w:ascii="MS UI Gothic"/>
                <w:sz w:val="21"/>
              </w:rPr>
            </w:pPr>
            <w:r>
              <w:rPr>
                <w:rFonts w:ascii="MS UI Gothic"/>
                <w:w w:val="105"/>
                <w:sz w:val="21"/>
              </w:rPr>
              <w:t>20 Apr 2010(fin)</w:t>
            </w:r>
          </w:p>
        </w:tc>
        <w:tc>
          <w:tcPr>
            <w:tcW w:w="2052"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36" w:right="20"/>
              <w:jc w:val="center"/>
              <w:rPr>
                <w:rFonts w:ascii="MS UI Gothic"/>
                <w:sz w:val="21"/>
              </w:rPr>
            </w:pPr>
            <w:r>
              <w:rPr>
                <w:rFonts w:ascii="MS UI Gothic"/>
                <w:w w:val="105"/>
                <w:sz w:val="21"/>
              </w:rPr>
              <w:t>3 Jun 2010</w:t>
            </w:r>
          </w:p>
        </w:tc>
        <w:tc>
          <w:tcPr>
            <w:tcW w:w="1959"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177" w:right="157"/>
              <w:jc w:val="center"/>
              <w:rPr>
                <w:rFonts w:ascii="MS UI Gothic"/>
                <w:sz w:val="21"/>
              </w:rPr>
            </w:pPr>
            <w:r>
              <w:rPr>
                <w:rFonts w:ascii="MS UI Gothic"/>
                <w:w w:val="105"/>
                <w:sz w:val="21"/>
              </w:rPr>
              <w:t>23 Jun 2010(fin)</w:t>
            </w:r>
          </w:p>
        </w:tc>
        <w:tc>
          <w:tcPr>
            <w:tcW w:w="1675"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278"/>
              <w:rPr>
                <w:rFonts w:ascii="MS UI Gothic"/>
                <w:sz w:val="21"/>
              </w:rPr>
            </w:pPr>
            <w:r>
              <w:rPr>
                <w:rFonts w:ascii="MS UI Gothic"/>
                <w:w w:val="105"/>
                <w:sz w:val="21"/>
              </w:rPr>
              <w:t>23 Oct 2010</w:t>
            </w:r>
          </w:p>
        </w:tc>
        <w:tc>
          <w:tcPr>
            <w:tcW w:w="2362"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550" w:right="531"/>
              <w:jc w:val="center"/>
              <w:rPr>
                <w:rFonts w:ascii="MS UI Gothic"/>
                <w:sz w:val="21"/>
              </w:rPr>
            </w:pPr>
            <w:r>
              <w:rPr>
                <w:rFonts w:ascii="MS UI Gothic"/>
                <w:w w:val="105"/>
                <w:sz w:val="21"/>
              </w:rPr>
              <w:t>13 Dec 2010</w:t>
            </w:r>
          </w:p>
        </w:tc>
      </w:tr>
      <w:tr w:rsidR="00CF639C" w:rsidTr="004C6143">
        <w:trPr>
          <w:trHeight w:hRule="exact" w:val="252"/>
        </w:trPr>
        <w:tc>
          <w:tcPr>
            <w:tcW w:w="3874" w:type="dxa"/>
            <w:tcBorders>
              <w:top w:val="single" w:sz="8" w:space="0" w:color="000000"/>
            </w:tcBorders>
            <w:shd w:val="clear" w:color="auto" w:fill="BFBFBF"/>
          </w:tcPr>
          <w:p w:rsidR="00CF639C" w:rsidRDefault="00CF639C" w:rsidP="004C6143">
            <w:pPr>
              <w:pStyle w:val="TableParagraph"/>
              <w:spacing w:before="0" w:line="239" w:lineRule="exact"/>
              <w:ind w:left="31"/>
              <w:rPr>
                <w:rFonts w:ascii="Century"/>
                <w:sz w:val="21"/>
              </w:rPr>
            </w:pPr>
            <w:r>
              <w:rPr>
                <w:rFonts w:ascii="Century"/>
                <w:w w:val="105"/>
                <w:sz w:val="21"/>
              </w:rPr>
              <w:t>2,6-Dimethylpyridine</w:t>
            </w:r>
          </w:p>
        </w:tc>
        <w:tc>
          <w:tcPr>
            <w:tcW w:w="1538" w:type="dxa"/>
            <w:tcBorders>
              <w:top w:val="single" w:sz="8" w:space="0" w:color="000000"/>
            </w:tcBorders>
            <w:shd w:val="clear" w:color="auto" w:fill="BFBFBF"/>
          </w:tcPr>
          <w:p w:rsidR="00CF639C" w:rsidRDefault="00CF639C" w:rsidP="004C6143">
            <w:pPr>
              <w:pStyle w:val="TableParagraph"/>
              <w:spacing w:before="0" w:line="219" w:lineRule="exact"/>
              <w:ind w:left="164" w:right="145"/>
              <w:jc w:val="center"/>
              <w:rPr>
                <w:rFonts w:ascii="MS UI Gothic"/>
                <w:sz w:val="21"/>
              </w:rPr>
            </w:pPr>
            <w:r>
              <w:rPr>
                <w:rFonts w:ascii="MS UI Gothic"/>
                <w:w w:val="105"/>
                <w:sz w:val="21"/>
              </w:rPr>
              <w:t>13 May 2010</w:t>
            </w:r>
          </w:p>
        </w:tc>
        <w:tc>
          <w:tcPr>
            <w:tcW w:w="2052" w:type="dxa"/>
            <w:tcBorders>
              <w:top w:val="single" w:sz="8" w:space="0" w:color="000000"/>
            </w:tcBorders>
            <w:shd w:val="clear" w:color="auto" w:fill="BFBFBF"/>
          </w:tcPr>
          <w:p w:rsidR="00CF639C" w:rsidRDefault="00CF639C" w:rsidP="004C6143">
            <w:pPr>
              <w:pStyle w:val="TableParagraph"/>
              <w:spacing w:before="0" w:line="219" w:lineRule="exact"/>
              <w:ind w:left="36" w:right="12"/>
              <w:jc w:val="center"/>
              <w:rPr>
                <w:rFonts w:ascii="MS UI Gothic"/>
                <w:sz w:val="21"/>
              </w:rPr>
            </w:pPr>
            <w:r>
              <w:rPr>
                <w:rFonts w:ascii="MS UI Gothic"/>
                <w:w w:val="105"/>
                <w:sz w:val="21"/>
              </w:rPr>
              <w:t>2 Jun 2010(fin)</w:t>
            </w:r>
          </w:p>
        </w:tc>
        <w:tc>
          <w:tcPr>
            <w:tcW w:w="2052"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6" w:right="17"/>
              <w:jc w:val="center"/>
              <w:rPr>
                <w:rFonts w:ascii="MS UI Gothic"/>
                <w:sz w:val="21"/>
              </w:rPr>
            </w:pPr>
            <w:r>
              <w:rPr>
                <w:rFonts w:ascii="MS UI Gothic"/>
                <w:w w:val="105"/>
                <w:sz w:val="21"/>
              </w:rPr>
              <w:t>15 Jul 2010</w:t>
            </w:r>
          </w:p>
        </w:tc>
        <w:tc>
          <w:tcPr>
            <w:tcW w:w="1959" w:type="dxa"/>
            <w:tcBorders>
              <w:top w:val="single" w:sz="8" w:space="0" w:color="000000"/>
              <w:left w:val="single" w:sz="8" w:space="0" w:color="000000"/>
            </w:tcBorders>
            <w:shd w:val="clear" w:color="auto" w:fill="BFBFBF"/>
          </w:tcPr>
          <w:p w:rsidR="00CF639C" w:rsidRDefault="00CF639C" w:rsidP="004C6143">
            <w:pPr>
              <w:pStyle w:val="TableParagraph"/>
              <w:spacing w:before="0" w:line="219" w:lineRule="exact"/>
              <w:ind w:left="177" w:right="157"/>
              <w:jc w:val="center"/>
              <w:rPr>
                <w:rFonts w:ascii="MS UI Gothic"/>
                <w:sz w:val="21"/>
              </w:rPr>
            </w:pPr>
            <w:r>
              <w:rPr>
                <w:rFonts w:ascii="MS UI Gothic"/>
                <w:w w:val="105"/>
                <w:sz w:val="21"/>
              </w:rPr>
              <w:t>9 Sep 2010(fin)</w:t>
            </w:r>
          </w:p>
        </w:tc>
        <w:tc>
          <w:tcPr>
            <w:tcW w:w="1675"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38"/>
              <w:rPr>
                <w:rFonts w:ascii="MS UI Gothic"/>
                <w:sz w:val="21"/>
              </w:rPr>
            </w:pPr>
            <w:r>
              <w:rPr>
                <w:rFonts w:ascii="MS UI Gothic"/>
                <w:w w:val="105"/>
                <w:sz w:val="21"/>
              </w:rPr>
              <w:t>3 Jan 2011</w:t>
            </w:r>
          </w:p>
        </w:tc>
        <w:tc>
          <w:tcPr>
            <w:tcW w:w="2362" w:type="dxa"/>
            <w:tcBorders>
              <w:top w:val="single" w:sz="8" w:space="0" w:color="000000"/>
              <w:left w:val="single" w:sz="8" w:space="0" w:color="000000"/>
            </w:tcBorders>
            <w:shd w:val="clear" w:color="auto" w:fill="BFBFBF"/>
          </w:tcPr>
          <w:p w:rsidR="00CF639C" w:rsidRDefault="00CF639C" w:rsidP="004C6143">
            <w:pPr>
              <w:pStyle w:val="TableParagraph"/>
              <w:spacing w:before="0" w:line="219" w:lineRule="exact"/>
              <w:ind w:left="547" w:right="531"/>
              <w:jc w:val="center"/>
              <w:rPr>
                <w:rFonts w:ascii="MS UI Gothic"/>
                <w:sz w:val="21"/>
              </w:rPr>
            </w:pPr>
            <w:r>
              <w:rPr>
                <w:rFonts w:ascii="MS UI Gothic"/>
                <w:w w:val="105"/>
                <w:sz w:val="21"/>
              </w:rPr>
              <w:t>15 Mar 2011</w:t>
            </w:r>
          </w:p>
        </w:tc>
      </w:tr>
      <w:tr w:rsidR="00CF639C" w:rsidTr="004C6143">
        <w:trPr>
          <w:trHeight w:hRule="exact" w:val="960"/>
        </w:trPr>
        <w:tc>
          <w:tcPr>
            <w:tcW w:w="3874" w:type="dxa"/>
            <w:shd w:val="clear" w:color="auto" w:fill="BFBFBF"/>
          </w:tcPr>
          <w:p w:rsidR="00CF639C" w:rsidRDefault="00CF639C" w:rsidP="004C6143">
            <w:pPr>
              <w:pStyle w:val="TableParagraph"/>
              <w:spacing w:before="1"/>
              <w:rPr>
                <w:rFonts w:ascii="MS UI Gothic"/>
                <w:sz w:val="26"/>
              </w:rPr>
            </w:pPr>
          </w:p>
          <w:p w:rsidR="00CF639C" w:rsidRDefault="00CF639C" w:rsidP="004C6143">
            <w:pPr>
              <w:pStyle w:val="TableParagraph"/>
              <w:spacing w:before="0"/>
              <w:ind w:left="31"/>
              <w:rPr>
                <w:rFonts w:ascii="Century"/>
                <w:sz w:val="21"/>
              </w:rPr>
            </w:pPr>
            <w:r>
              <w:rPr>
                <w:rFonts w:ascii="Century"/>
                <w:w w:val="105"/>
                <w:sz w:val="21"/>
              </w:rPr>
              <w:t>3-Ethylpyridine</w:t>
            </w:r>
          </w:p>
        </w:tc>
        <w:tc>
          <w:tcPr>
            <w:tcW w:w="1538" w:type="dxa"/>
            <w:shd w:val="clear" w:color="auto" w:fill="BFBFBF"/>
          </w:tcPr>
          <w:p w:rsidR="00CF639C" w:rsidRDefault="00CF639C" w:rsidP="004C6143">
            <w:pPr>
              <w:pStyle w:val="TableParagraph"/>
              <w:spacing w:before="10"/>
              <w:rPr>
                <w:rFonts w:ascii="MS UI Gothic"/>
              </w:rPr>
            </w:pPr>
          </w:p>
          <w:p w:rsidR="00CF639C" w:rsidRDefault="00CF639C" w:rsidP="004C6143">
            <w:pPr>
              <w:pStyle w:val="TableParagraph"/>
              <w:spacing w:before="1"/>
              <w:ind w:left="164" w:right="145"/>
              <w:jc w:val="center"/>
              <w:rPr>
                <w:rFonts w:ascii="MS UI Gothic"/>
                <w:sz w:val="21"/>
              </w:rPr>
            </w:pPr>
            <w:r>
              <w:rPr>
                <w:rFonts w:ascii="MS UI Gothic"/>
                <w:w w:val="105"/>
                <w:sz w:val="21"/>
              </w:rPr>
              <w:t>14 Jun 2010</w:t>
            </w:r>
          </w:p>
        </w:tc>
        <w:tc>
          <w:tcPr>
            <w:tcW w:w="2052" w:type="dxa"/>
            <w:shd w:val="clear" w:color="auto" w:fill="BFBFBF"/>
          </w:tcPr>
          <w:p w:rsidR="00CF639C" w:rsidRDefault="00CF639C" w:rsidP="004C6143">
            <w:pPr>
              <w:pStyle w:val="TableParagraph"/>
              <w:spacing w:before="58" w:line="257" w:lineRule="exact"/>
              <w:ind w:left="352"/>
              <w:rPr>
                <w:rFonts w:ascii="MS UI Gothic"/>
                <w:sz w:val="21"/>
              </w:rPr>
            </w:pPr>
            <w:r>
              <w:rPr>
                <w:rFonts w:ascii="MS UI Gothic"/>
                <w:w w:val="105"/>
                <w:sz w:val="21"/>
              </w:rPr>
              <w:t>29 Jun 2010</w:t>
            </w:r>
          </w:p>
          <w:p w:rsidR="00CF639C" w:rsidRDefault="00CF639C" w:rsidP="004C6143">
            <w:pPr>
              <w:pStyle w:val="TableParagraph"/>
              <w:spacing w:before="0" w:line="240" w:lineRule="exact"/>
              <w:ind w:left="352"/>
              <w:rPr>
                <w:rFonts w:ascii="MS UI Gothic"/>
                <w:sz w:val="21"/>
              </w:rPr>
            </w:pPr>
            <w:r>
              <w:rPr>
                <w:rFonts w:ascii="MS UI Gothic"/>
                <w:w w:val="105"/>
                <w:sz w:val="21"/>
              </w:rPr>
              <w:t>23 Aug 2011</w:t>
            </w:r>
          </w:p>
          <w:p w:rsidR="00CF639C" w:rsidRDefault="00CF639C" w:rsidP="004C6143">
            <w:pPr>
              <w:pStyle w:val="TableParagraph"/>
              <w:spacing w:before="0" w:line="257" w:lineRule="exact"/>
              <w:ind w:left="352"/>
              <w:rPr>
                <w:rFonts w:ascii="MS UI Gothic"/>
                <w:sz w:val="21"/>
              </w:rPr>
            </w:pPr>
            <w:r>
              <w:rPr>
                <w:rFonts w:ascii="MS UI Gothic"/>
                <w:w w:val="105"/>
                <w:sz w:val="21"/>
              </w:rPr>
              <w:t>15 Nov 2012(fin.)</w:t>
            </w:r>
          </w:p>
        </w:tc>
        <w:tc>
          <w:tcPr>
            <w:tcW w:w="2052" w:type="dxa"/>
            <w:tcBorders>
              <w:right w:val="single" w:sz="8" w:space="0" w:color="000000"/>
            </w:tcBorders>
            <w:shd w:val="clear" w:color="auto" w:fill="BFBFBF"/>
          </w:tcPr>
          <w:p w:rsidR="00CF639C" w:rsidRDefault="00CF639C" w:rsidP="004C6143">
            <w:pPr>
              <w:pStyle w:val="TableParagraph"/>
              <w:spacing w:before="10"/>
              <w:rPr>
                <w:rFonts w:ascii="MS UI Gothic"/>
              </w:rPr>
            </w:pPr>
          </w:p>
          <w:p w:rsidR="00CF639C" w:rsidRDefault="00CF639C" w:rsidP="004C6143">
            <w:pPr>
              <w:pStyle w:val="TableParagraph"/>
              <w:spacing w:before="1"/>
              <w:ind w:left="36" w:right="20"/>
              <w:jc w:val="center"/>
              <w:rPr>
                <w:rFonts w:ascii="MS UI Gothic"/>
                <w:sz w:val="21"/>
              </w:rPr>
            </w:pPr>
            <w:r>
              <w:rPr>
                <w:rFonts w:ascii="MS UI Gothic"/>
                <w:w w:val="105"/>
                <w:sz w:val="21"/>
              </w:rPr>
              <w:t>18 Feb 2013</w:t>
            </w:r>
          </w:p>
        </w:tc>
        <w:tc>
          <w:tcPr>
            <w:tcW w:w="1959" w:type="dxa"/>
            <w:tcBorders>
              <w:left w:val="single" w:sz="8" w:space="0" w:color="000000"/>
            </w:tcBorders>
            <w:shd w:val="clear" w:color="auto" w:fill="BFBFBF"/>
          </w:tcPr>
          <w:p w:rsidR="00CF639C" w:rsidRDefault="00CF639C" w:rsidP="004C6143">
            <w:pPr>
              <w:pStyle w:val="TableParagraph"/>
              <w:spacing w:before="10"/>
              <w:rPr>
                <w:rFonts w:ascii="MS UI Gothic"/>
              </w:rPr>
            </w:pPr>
          </w:p>
          <w:p w:rsidR="00CF639C" w:rsidRDefault="00CF639C" w:rsidP="004C6143">
            <w:pPr>
              <w:pStyle w:val="TableParagraph"/>
              <w:spacing w:before="1"/>
              <w:ind w:left="175" w:right="159"/>
              <w:jc w:val="center"/>
              <w:rPr>
                <w:rFonts w:ascii="MS UI Gothic"/>
                <w:sz w:val="21"/>
              </w:rPr>
            </w:pPr>
            <w:r>
              <w:rPr>
                <w:rFonts w:ascii="MS UI Gothic"/>
                <w:w w:val="105"/>
                <w:sz w:val="21"/>
              </w:rPr>
              <w:t>18 Jan 2013</w:t>
            </w:r>
          </w:p>
        </w:tc>
        <w:tc>
          <w:tcPr>
            <w:tcW w:w="1675" w:type="dxa"/>
            <w:tcBorders>
              <w:right w:val="single" w:sz="8" w:space="0" w:color="000000"/>
            </w:tcBorders>
            <w:shd w:val="clear" w:color="auto" w:fill="BFBFBF"/>
          </w:tcPr>
          <w:p w:rsidR="00CF639C" w:rsidRDefault="00CF639C" w:rsidP="004C6143">
            <w:pPr>
              <w:pStyle w:val="TableParagraph"/>
              <w:spacing w:before="10"/>
              <w:rPr>
                <w:rFonts w:ascii="MS UI Gothic"/>
              </w:rPr>
            </w:pPr>
          </w:p>
          <w:p w:rsidR="00CF639C" w:rsidRDefault="00CF639C" w:rsidP="004C6143">
            <w:pPr>
              <w:pStyle w:val="TableParagraph"/>
              <w:spacing w:before="1"/>
              <w:ind w:left="263"/>
              <w:rPr>
                <w:rFonts w:ascii="MS UI Gothic"/>
                <w:sz w:val="21"/>
              </w:rPr>
            </w:pPr>
            <w:r>
              <w:rPr>
                <w:rFonts w:ascii="MS UI Gothic"/>
                <w:w w:val="105"/>
                <w:sz w:val="21"/>
              </w:rPr>
              <w:t>18 May 2013</w:t>
            </w:r>
          </w:p>
        </w:tc>
        <w:tc>
          <w:tcPr>
            <w:tcW w:w="2362" w:type="dxa"/>
            <w:tcBorders>
              <w:left w:val="single" w:sz="8" w:space="0" w:color="000000"/>
            </w:tcBorders>
            <w:shd w:val="clear" w:color="auto" w:fill="BFBFBF"/>
          </w:tcPr>
          <w:p w:rsidR="00CF639C" w:rsidRDefault="00CF639C" w:rsidP="004C6143">
            <w:pPr>
              <w:pStyle w:val="TableParagraph"/>
              <w:spacing w:before="10"/>
              <w:rPr>
                <w:rFonts w:ascii="MS UI Gothic"/>
              </w:rPr>
            </w:pPr>
          </w:p>
          <w:p w:rsidR="00CF639C" w:rsidRDefault="00CF639C" w:rsidP="004C6143">
            <w:pPr>
              <w:pStyle w:val="TableParagraph"/>
              <w:spacing w:before="1"/>
              <w:ind w:left="550" w:right="531"/>
              <w:jc w:val="center"/>
              <w:rPr>
                <w:rFonts w:ascii="MS UI Gothic"/>
                <w:sz w:val="21"/>
              </w:rPr>
            </w:pPr>
            <w:r>
              <w:rPr>
                <w:rFonts w:ascii="MS UI Gothic"/>
                <w:w w:val="105"/>
                <w:sz w:val="21"/>
              </w:rPr>
              <w:t>6 Aug 2013</w:t>
            </w:r>
          </w:p>
        </w:tc>
      </w:tr>
    </w:tbl>
    <w:p w:rsidR="00CF639C" w:rsidRDefault="00CF639C" w:rsidP="00CF639C">
      <w:pPr>
        <w:jc w:val="center"/>
        <w:rPr>
          <w:rFonts w:ascii="MS UI Gothic"/>
          <w:sz w:val="21"/>
        </w:rPr>
        <w:sectPr w:rsidR="00CF639C">
          <w:pgSz w:w="16840" w:h="11910" w:orient="landscape"/>
          <w:pgMar w:top="800" w:right="400" w:bottom="640" w:left="680" w:header="0" w:footer="460"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CF639C" w:rsidTr="004C6143">
        <w:trPr>
          <w:trHeight w:hRule="exact" w:val="345"/>
        </w:trPr>
        <w:tc>
          <w:tcPr>
            <w:tcW w:w="3874" w:type="dxa"/>
            <w:vMerge w:val="restart"/>
          </w:tcPr>
          <w:p w:rsidR="00CF639C" w:rsidRDefault="00CF639C" w:rsidP="004C6143">
            <w:pPr>
              <w:pStyle w:val="TableParagraph"/>
              <w:spacing w:before="5"/>
              <w:rPr>
                <w:rFonts w:ascii="MS UI Gothic"/>
                <w:sz w:val="31"/>
              </w:rPr>
            </w:pPr>
          </w:p>
          <w:p w:rsidR="00CF639C" w:rsidRDefault="00CF639C" w:rsidP="004C6143">
            <w:pPr>
              <w:pStyle w:val="TableParagraph"/>
              <w:spacing w:before="0"/>
              <w:ind w:left="1091"/>
              <w:rPr>
                <w:rFonts w:ascii="Century"/>
                <w:b/>
                <w:sz w:val="21"/>
              </w:rPr>
            </w:pPr>
            <w:r>
              <w:rPr>
                <w:rFonts w:ascii="Century"/>
                <w:b/>
                <w:w w:val="105"/>
                <w:sz w:val="21"/>
              </w:rPr>
              <w:t>Substance name</w:t>
            </w:r>
          </w:p>
        </w:tc>
        <w:tc>
          <w:tcPr>
            <w:tcW w:w="1538" w:type="dxa"/>
            <w:vMerge w:val="restart"/>
          </w:tcPr>
          <w:p w:rsidR="00CF639C" w:rsidRDefault="00CF639C" w:rsidP="004C6143">
            <w:pPr>
              <w:pStyle w:val="TableParagraph"/>
              <w:spacing w:before="10"/>
              <w:rPr>
                <w:rFonts w:ascii="MS UI Gothic"/>
                <w:sz w:val="20"/>
              </w:rPr>
            </w:pPr>
          </w:p>
          <w:p w:rsidR="00CF639C" w:rsidRDefault="00CF639C" w:rsidP="004C614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CF639C" w:rsidRDefault="00CF639C" w:rsidP="004C614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CF639C" w:rsidRDefault="00CF639C" w:rsidP="004C6143">
            <w:pPr>
              <w:pStyle w:val="TableParagraph"/>
              <w:spacing w:before="25"/>
              <w:ind w:left="2591" w:right="2588"/>
              <w:jc w:val="center"/>
              <w:rPr>
                <w:rFonts w:ascii="Century"/>
                <w:b/>
                <w:sz w:val="21"/>
              </w:rPr>
            </w:pPr>
            <w:r>
              <w:rPr>
                <w:rFonts w:ascii="Century"/>
                <w:b/>
                <w:w w:val="105"/>
                <w:sz w:val="21"/>
              </w:rPr>
              <w:t>MHLW</w:t>
            </w:r>
          </w:p>
        </w:tc>
      </w:tr>
      <w:tr w:rsidR="00CF639C" w:rsidTr="004C6143">
        <w:trPr>
          <w:trHeight w:hRule="exact" w:val="773"/>
        </w:trPr>
        <w:tc>
          <w:tcPr>
            <w:tcW w:w="3874" w:type="dxa"/>
            <w:vMerge/>
          </w:tcPr>
          <w:p w:rsidR="00CF639C" w:rsidRDefault="00CF639C" w:rsidP="004C6143"/>
        </w:tc>
        <w:tc>
          <w:tcPr>
            <w:tcW w:w="1538" w:type="dxa"/>
            <w:vMerge/>
          </w:tcPr>
          <w:p w:rsidR="00CF639C" w:rsidRDefault="00CF639C" w:rsidP="004C6143"/>
        </w:tc>
        <w:tc>
          <w:tcPr>
            <w:tcW w:w="2052" w:type="dxa"/>
          </w:tcPr>
          <w:p w:rsidR="00CF639C" w:rsidRDefault="00CF639C" w:rsidP="004C614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CF639C" w:rsidRDefault="00CF639C" w:rsidP="004C6143">
            <w:pPr>
              <w:pStyle w:val="TableParagraph"/>
              <w:spacing w:before="8"/>
              <w:rPr>
                <w:rFonts w:ascii="MS UI Gothic"/>
                <w:sz w:val="19"/>
              </w:rPr>
            </w:pPr>
          </w:p>
          <w:p w:rsidR="00CF639C" w:rsidRDefault="00CF639C" w:rsidP="004C614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CF639C" w:rsidRDefault="00CF639C" w:rsidP="004C614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CF639C" w:rsidRDefault="00CF639C" w:rsidP="004C614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CF639C" w:rsidRDefault="00CF639C" w:rsidP="004C614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CF639C" w:rsidTr="004C6143">
        <w:trPr>
          <w:trHeight w:hRule="exact" w:val="252"/>
        </w:trPr>
        <w:tc>
          <w:tcPr>
            <w:tcW w:w="3874" w:type="dxa"/>
            <w:shd w:val="clear" w:color="auto" w:fill="BFBFBF"/>
          </w:tcPr>
          <w:p w:rsidR="00CF639C" w:rsidRDefault="00CF639C" w:rsidP="004C6143">
            <w:pPr>
              <w:pStyle w:val="TableParagraph"/>
              <w:spacing w:before="0" w:line="239" w:lineRule="exact"/>
              <w:ind w:left="31"/>
              <w:rPr>
                <w:rFonts w:ascii="Century"/>
                <w:sz w:val="21"/>
              </w:rPr>
            </w:pPr>
            <w:r>
              <w:rPr>
                <w:rFonts w:ascii="Century"/>
                <w:w w:val="105"/>
                <w:sz w:val="21"/>
              </w:rPr>
              <w:t>5-Ethyl-2-methylpyridine</w:t>
            </w:r>
          </w:p>
        </w:tc>
        <w:tc>
          <w:tcPr>
            <w:tcW w:w="1538" w:type="dxa"/>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14 Jun 2010</w:t>
            </w:r>
          </w:p>
        </w:tc>
        <w:tc>
          <w:tcPr>
            <w:tcW w:w="2052" w:type="dxa"/>
            <w:shd w:val="clear" w:color="auto" w:fill="BFBFBF"/>
          </w:tcPr>
          <w:p w:rsidR="00CF639C" w:rsidRDefault="00CF639C" w:rsidP="004C6143">
            <w:pPr>
              <w:pStyle w:val="TableParagraph"/>
              <w:spacing w:before="0" w:line="218" w:lineRule="exact"/>
              <w:ind w:left="234" w:right="102"/>
              <w:jc w:val="center"/>
              <w:rPr>
                <w:rFonts w:ascii="MS UI Gothic"/>
                <w:sz w:val="21"/>
              </w:rPr>
            </w:pPr>
            <w:r>
              <w:rPr>
                <w:rFonts w:ascii="MS UI Gothic"/>
                <w:w w:val="105"/>
                <w:sz w:val="21"/>
              </w:rPr>
              <w:t>29 Jun 2010(fin)</w:t>
            </w:r>
          </w:p>
        </w:tc>
        <w:tc>
          <w:tcPr>
            <w:tcW w:w="2052" w:type="dxa"/>
            <w:tcBorders>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26 Aug 2010</w:t>
            </w:r>
          </w:p>
        </w:tc>
        <w:tc>
          <w:tcPr>
            <w:tcW w:w="1959" w:type="dxa"/>
            <w:tcBorders>
              <w:left w:val="single" w:sz="8" w:space="0" w:color="000000"/>
            </w:tcBorders>
            <w:shd w:val="clear" w:color="auto" w:fill="BFBFBF"/>
          </w:tcPr>
          <w:p w:rsidR="00CF639C" w:rsidRDefault="00CF639C" w:rsidP="004C6143">
            <w:pPr>
              <w:pStyle w:val="TableParagraph"/>
              <w:spacing w:before="0" w:line="218" w:lineRule="exact"/>
              <w:ind w:left="177" w:right="157"/>
              <w:jc w:val="center"/>
              <w:rPr>
                <w:rFonts w:ascii="MS UI Gothic"/>
                <w:sz w:val="21"/>
              </w:rPr>
            </w:pPr>
            <w:r>
              <w:rPr>
                <w:rFonts w:ascii="MS UI Gothic"/>
                <w:w w:val="105"/>
                <w:sz w:val="21"/>
              </w:rPr>
              <w:t>9 Sep 2010(fin)</w:t>
            </w:r>
          </w:p>
        </w:tc>
        <w:tc>
          <w:tcPr>
            <w:tcW w:w="1675" w:type="dxa"/>
            <w:tcBorders>
              <w:right w:val="single" w:sz="8" w:space="0" w:color="000000"/>
            </w:tcBorders>
            <w:shd w:val="clear" w:color="auto" w:fill="BFBFBF"/>
          </w:tcPr>
          <w:p w:rsidR="00CF639C" w:rsidRDefault="00CF639C" w:rsidP="004C6143">
            <w:pPr>
              <w:pStyle w:val="TableParagraph"/>
              <w:spacing w:before="0" w:line="218" w:lineRule="exact"/>
              <w:ind w:left="338"/>
              <w:rPr>
                <w:rFonts w:ascii="MS UI Gothic"/>
                <w:sz w:val="21"/>
              </w:rPr>
            </w:pPr>
            <w:r>
              <w:rPr>
                <w:rFonts w:ascii="MS UI Gothic"/>
                <w:w w:val="105"/>
                <w:sz w:val="21"/>
              </w:rPr>
              <w:t>3 Jan 2011</w:t>
            </w:r>
          </w:p>
        </w:tc>
        <w:tc>
          <w:tcPr>
            <w:tcW w:w="2362" w:type="dxa"/>
            <w:tcBorders>
              <w:left w:val="single" w:sz="8" w:space="0" w:color="000000"/>
            </w:tcBorders>
            <w:shd w:val="clear" w:color="auto" w:fill="BFBFBF"/>
          </w:tcPr>
          <w:p w:rsidR="00CF639C" w:rsidRDefault="00CF639C" w:rsidP="004C6143">
            <w:pPr>
              <w:pStyle w:val="TableParagraph"/>
              <w:spacing w:before="0" w:line="218" w:lineRule="exact"/>
              <w:ind w:left="547" w:right="531"/>
              <w:jc w:val="center"/>
              <w:rPr>
                <w:rFonts w:ascii="MS UI Gothic"/>
                <w:sz w:val="21"/>
              </w:rPr>
            </w:pPr>
            <w:r>
              <w:rPr>
                <w:rFonts w:ascii="MS UI Gothic"/>
                <w:w w:val="105"/>
                <w:sz w:val="21"/>
              </w:rPr>
              <w:t>15 Mar 2011</w:t>
            </w:r>
          </w:p>
        </w:tc>
      </w:tr>
      <w:tr w:rsidR="00CF639C" w:rsidTr="004C6143">
        <w:trPr>
          <w:trHeight w:hRule="exact" w:val="252"/>
        </w:trPr>
        <w:tc>
          <w:tcPr>
            <w:tcW w:w="3874" w:type="dxa"/>
            <w:tcBorders>
              <w:bottom w:val="single" w:sz="8" w:space="0" w:color="000000"/>
            </w:tcBorders>
            <w:shd w:val="clear" w:color="auto" w:fill="BFBFBF"/>
          </w:tcPr>
          <w:p w:rsidR="00CF639C" w:rsidRDefault="00CF639C" w:rsidP="004C6143">
            <w:pPr>
              <w:pStyle w:val="TableParagraph"/>
              <w:spacing w:before="0" w:line="239" w:lineRule="exact"/>
              <w:ind w:left="31"/>
              <w:rPr>
                <w:rFonts w:ascii="Century"/>
                <w:sz w:val="21"/>
              </w:rPr>
            </w:pPr>
            <w:r>
              <w:rPr>
                <w:rFonts w:ascii="Century"/>
                <w:w w:val="105"/>
                <w:sz w:val="21"/>
              </w:rPr>
              <w:t>2-(3-Phenylpropyl)pyridine</w:t>
            </w:r>
          </w:p>
        </w:tc>
        <w:tc>
          <w:tcPr>
            <w:tcW w:w="1538" w:type="dxa"/>
            <w:tcBorders>
              <w:bottom w:val="single" w:sz="8" w:space="0" w:color="000000"/>
            </w:tcBorders>
            <w:shd w:val="clear" w:color="auto" w:fill="BFBFBF"/>
          </w:tcPr>
          <w:p w:rsidR="00CF639C" w:rsidRDefault="00CF639C" w:rsidP="004C6143">
            <w:pPr>
              <w:pStyle w:val="TableParagraph"/>
              <w:spacing w:before="0" w:line="218" w:lineRule="exact"/>
              <w:ind w:left="161" w:right="145"/>
              <w:jc w:val="center"/>
              <w:rPr>
                <w:rFonts w:ascii="MS UI Gothic"/>
                <w:sz w:val="21"/>
              </w:rPr>
            </w:pPr>
            <w:r>
              <w:rPr>
                <w:rFonts w:ascii="MS UI Gothic"/>
                <w:w w:val="105"/>
                <w:sz w:val="21"/>
              </w:rPr>
              <w:t>9 Jul 2010</w:t>
            </w:r>
          </w:p>
        </w:tc>
        <w:tc>
          <w:tcPr>
            <w:tcW w:w="2052" w:type="dxa"/>
            <w:tcBorders>
              <w:bottom w:val="single" w:sz="8" w:space="0" w:color="000000"/>
            </w:tcBorders>
            <w:shd w:val="clear" w:color="auto" w:fill="BFBFBF"/>
          </w:tcPr>
          <w:p w:rsidR="00CF639C" w:rsidRDefault="00CF639C" w:rsidP="004C6143">
            <w:pPr>
              <w:pStyle w:val="TableParagraph"/>
              <w:spacing w:before="0" w:line="218" w:lineRule="exact"/>
              <w:ind w:left="172" w:right="102"/>
              <w:jc w:val="center"/>
              <w:rPr>
                <w:rFonts w:ascii="MS UI Gothic"/>
                <w:sz w:val="21"/>
              </w:rPr>
            </w:pPr>
            <w:r>
              <w:rPr>
                <w:rFonts w:ascii="MS UI Gothic"/>
                <w:w w:val="105"/>
                <w:sz w:val="21"/>
              </w:rPr>
              <w:t>27 Jul 2010(fin)</w:t>
            </w:r>
          </w:p>
        </w:tc>
        <w:tc>
          <w:tcPr>
            <w:tcW w:w="2052"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36" w:right="20"/>
              <w:jc w:val="center"/>
              <w:rPr>
                <w:rFonts w:ascii="MS UI Gothic"/>
                <w:sz w:val="21"/>
              </w:rPr>
            </w:pPr>
            <w:r>
              <w:rPr>
                <w:rFonts w:ascii="MS UI Gothic"/>
                <w:w w:val="105"/>
                <w:sz w:val="21"/>
              </w:rPr>
              <w:t>7 Oct 2010</w:t>
            </w:r>
          </w:p>
        </w:tc>
        <w:tc>
          <w:tcPr>
            <w:tcW w:w="1959"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176" w:right="159"/>
              <w:jc w:val="center"/>
              <w:rPr>
                <w:rFonts w:ascii="MS UI Gothic"/>
                <w:sz w:val="21"/>
              </w:rPr>
            </w:pPr>
            <w:r>
              <w:rPr>
                <w:rFonts w:ascii="MS UI Gothic"/>
                <w:w w:val="105"/>
                <w:sz w:val="21"/>
              </w:rPr>
              <w:t>22 Dec 2010(fin)</w:t>
            </w:r>
          </w:p>
        </w:tc>
        <w:tc>
          <w:tcPr>
            <w:tcW w:w="1675"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343"/>
              <w:rPr>
                <w:rFonts w:ascii="MS UI Gothic"/>
                <w:sz w:val="21"/>
              </w:rPr>
            </w:pPr>
            <w:r>
              <w:rPr>
                <w:rFonts w:ascii="MS UI Gothic"/>
                <w:w w:val="105"/>
                <w:sz w:val="21"/>
              </w:rPr>
              <w:t>1 Apr 2011</w:t>
            </w:r>
          </w:p>
        </w:tc>
        <w:tc>
          <w:tcPr>
            <w:tcW w:w="2362"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547" w:right="531"/>
              <w:jc w:val="center"/>
              <w:rPr>
                <w:rFonts w:ascii="MS UI Gothic"/>
                <w:sz w:val="21"/>
              </w:rPr>
            </w:pPr>
            <w:r>
              <w:rPr>
                <w:rFonts w:ascii="MS UI Gothic"/>
                <w:w w:val="105"/>
                <w:sz w:val="21"/>
              </w:rPr>
              <w:t>28 Jun 2011</w:t>
            </w:r>
          </w:p>
        </w:tc>
      </w:tr>
      <w:tr w:rsidR="00CF639C" w:rsidTr="004C6143">
        <w:trPr>
          <w:trHeight w:hRule="exact" w:val="252"/>
        </w:trPr>
        <w:tc>
          <w:tcPr>
            <w:tcW w:w="3874" w:type="dxa"/>
            <w:tcBorders>
              <w:top w:val="single" w:sz="8" w:space="0" w:color="000000"/>
            </w:tcBorders>
            <w:shd w:val="clear" w:color="auto" w:fill="BFBFBF"/>
          </w:tcPr>
          <w:p w:rsidR="00CF639C" w:rsidRDefault="00CF639C" w:rsidP="004C6143">
            <w:pPr>
              <w:pStyle w:val="TableParagraph"/>
              <w:spacing w:before="0" w:line="242" w:lineRule="exact"/>
              <w:ind w:left="31"/>
              <w:rPr>
                <w:rFonts w:ascii="Century"/>
                <w:sz w:val="21"/>
              </w:rPr>
            </w:pPr>
            <w:r>
              <w:rPr>
                <w:rFonts w:ascii="Century"/>
                <w:w w:val="105"/>
                <w:sz w:val="21"/>
              </w:rPr>
              <w:t>2,3-Diethyl-5-methylpyrazine</w:t>
            </w:r>
          </w:p>
        </w:tc>
        <w:tc>
          <w:tcPr>
            <w:tcW w:w="1538" w:type="dxa"/>
            <w:tcBorders>
              <w:top w:val="single" w:sz="8" w:space="0" w:color="000000"/>
            </w:tcBorders>
            <w:shd w:val="clear" w:color="auto" w:fill="BFBFBF"/>
          </w:tcPr>
          <w:p w:rsidR="00CF639C" w:rsidRDefault="00CF639C" w:rsidP="004C6143">
            <w:pPr>
              <w:pStyle w:val="TableParagraph"/>
              <w:spacing w:before="0" w:line="219" w:lineRule="exact"/>
              <w:ind w:left="161" w:right="145"/>
              <w:jc w:val="center"/>
              <w:rPr>
                <w:rFonts w:ascii="MS UI Gothic"/>
                <w:sz w:val="21"/>
              </w:rPr>
            </w:pPr>
            <w:r>
              <w:rPr>
                <w:rFonts w:ascii="MS UI Gothic"/>
                <w:w w:val="105"/>
                <w:sz w:val="21"/>
              </w:rPr>
              <w:t>9 Jul 2010</w:t>
            </w:r>
          </w:p>
        </w:tc>
        <w:tc>
          <w:tcPr>
            <w:tcW w:w="2052" w:type="dxa"/>
            <w:tcBorders>
              <w:top w:val="single" w:sz="8" w:space="0" w:color="000000"/>
            </w:tcBorders>
            <w:shd w:val="clear" w:color="auto" w:fill="BFBFBF"/>
          </w:tcPr>
          <w:p w:rsidR="00CF639C" w:rsidRDefault="00CF639C" w:rsidP="004C6143">
            <w:pPr>
              <w:pStyle w:val="TableParagraph"/>
              <w:spacing w:before="0" w:line="219" w:lineRule="exact"/>
              <w:ind w:left="172" w:right="102"/>
              <w:jc w:val="center"/>
              <w:rPr>
                <w:rFonts w:ascii="MS UI Gothic"/>
                <w:sz w:val="21"/>
              </w:rPr>
            </w:pPr>
            <w:r>
              <w:rPr>
                <w:rFonts w:ascii="MS UI Gothic"/>
                <w:w w:val="105"/>
                <w:sz w:val="21"/>
              </w:rPr>
              <w:t>27 Jul 2010(fin)</w:t>
            </w:r>
          </w:p>
        </w:tc>
        <w:tc>
          <w:tcPr>
            <w:tcW w:w="2052"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6" w:right="20"/>
              <w:jc w:val="center"/>
              <w:rPr>
                <w:rFonts w:ascii="MS UI Gothic"/>
                <w:sz w:val="21"/>
              </w:rPr>
            </w:pPr>
            <w:r>
              <w:rPr>
                <w:rFonts w:ascii="MS UI Gothic"/>
                <w:w w:val="105"/>
                <w:sz w:val="21"/>
              </w:rPr>
              <w:t>7 Oct 2010</w:t>
            </w:r>
          </w:p>
        </w:tc>
        <w:tc>
          <w:tcPr>
            <w:tcW w:w="1959" w:type="dxa"/>
            <w:tcBorders>
              <w:top w:val="single" w:sz="8" w:space="0" w:color="000000"/>
              <w:left w:val="single" w:sz="8" w:space="0" w:color="000000"/>
            </w:tcBorders>
            <w:shd w:val="clear" w:color="auto" w:fill="BFBFBF"/>
          </w:tcPr>
          <w:p w:rsidR="00CF639C" w:rsidRDefault="00CF639C" w:rsidP="004C6143">
            <w:pPr>
              <w:pStyle w:val="TableParagraph"/>
              <w:spacing w:before="0" w:line="219" w:lineRule="exact"/>
              <w:ind w:left="176" w:right="159"/>
              <w:jc w:val="center"/>
              <w:rPr>
                <w:rFonts w:ascii="MS UI Gothic"/>
                <w:sz w:val="21"/>
              </w:rPr>
            </w:pPr>
            <w:r>
              <w:rPr>
                <w:rFonts w:ascii="MS UI Gothic"/>
                <w:w w:val="105"/>
                <w:sz w:val="21"/>
              </w:rPr>
              <w:t>22 Dec 2010(fin)</w:t>
            </w:r>
          </w:p>
        </w:tc>
        <w:tc>
          <w:tcPr>
            <w:tcW w:w="1675"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43"/>
              <w:rPr>
                <w:rFonts w:ascii="MS UI Gothic"/>
                <w:sz w:val="21"/>
              </w:rPr>
            </w:pPr>
            <w:r>
              <w:rPr>
                <w:rFonts w:ascii="MS UI Gothic"/>
                <w:w w:val="105"/>
                <w:sz w:val="21"/>
              </w:rPr>
              <w:t>1 Apr 2011</w:t>
            </w:r>
          </w:p>
        </w:tc>
        <w:tc>
          <w:tcPr>
            <w:tcW w:w="2362" w:type="dxa"/>
            <w:tcBorders>
              <w:top w:val="single" w:sz="8" w:space="0" w:color="000000"/>
              <w:left w:val="single" w:sz="8" w:space="0" w:color="000000"/>
            </w:tcBorders>
            <w:shd w:val="clear" w:color="auto" w:fill="BFBFBF"/>
          </w:tcPr>
          <w:p w:rsidR="00CF639C" w:rsidRDefault="00CF639C" w:rsidP="004C6143">
            <w:pPr>
              <w:pStyle w:val="TableParagraph"/>
              <w:spacing w:before="0" w:line="219" w:lineRule="exact"/>
              <w:ind w:left="547" w:right="531"/>
              <w:jc w:val="center"/>
              <w:rPr>
                <w:rFonts w:ascii="MS UI Gothic"/>
                <w:sz w:val="21"/>
              </w:rPr>
            </w:pPr>
            <w:r>
              <w:rPr>
                <w:rFonts w:ascii="MS UI Gothic"/>
                <w:w w:val="105"/>
                <w:sz w:val="21"/>
              </w:rPr>
              <w:t>28 Jun 2011</w:t>
            </w:r>
          </w:p>
        </w:tc>
      </w:tr>
      <w:tr w:rsidR="00CF639C" w:rsidTr="004C6143">
        <w:trPr>
          <w:trHeight w:hRule="exact" w:val="586"/>
        </w:trPr>
        <w:tc>
          <w:tcPr>
            <w:tcW w:w="3874" w:type="dxa"/>
            <w:shd w:val="clear" w:color="auto" w:fill="BFBFBF"/>
          </w:tcPr>
          <w:p w:rsidR="00CF639C" w:rsidRDefault="00CF639C" w:rsidP="004C6143">
            <w:pPr>
              <w:pStyle w:val="TableParagraph"/>
              <w:spacing w:before="5" w:line="261" w:lineRule="auto"/>
              <w:ind w:left="31"/>
              <w:rPr>
                <w:rFonts w:ascii="Century"/>
                <w:sz w:val="21"/>
              </w:rPr>
            </w:pPr>
            <w:r>
              <w:rPr>
                <w:rFonts w:ascii="Century"/>
                <w:sz w:val="21"/>
              </w:rPr>
              <w:t>5-methyl-6,7-Dihydro-5</w:t>
            </w:r>
            <w:r>
              <w:rPr>
                <w:rFonts w:ascii="Century"/>
                <w:i/>
              </w:rPr>
              <w:t xml:space="preserve">H </w:t>
            </w:r>
            <w:r>
              <w:rPr>
                <w:rFonts w:ascii="Century"/>
                <w:sz w:val="21"/>
              </w:rPr>
              <w:t xml:space="preserve">- </w:t>
            </w:r>
            <w:r>
              <w:rPr>
                <w:rFonts w:ascii="Century"/>
                <w:w w:val="105"/>
                <w:sz w:val="21"/>
              </w:rPr>
              <w:t>cyclopentapyrazine</w:t>
            </w:r>
          </w:p>
        </w:tc>
        <w:tc>
          <w:tcPr>
            <w:tcW w:w="1538" w:type="dxa"/>
            <w:shd w:val="clear" w:color="auto" w:fill="BFBFBF"/>
          </w:tcPr>
          <w:p w:rsidR="00CF639C" w:rsidRDefault="00CF639C" w:rsidP="004C6143">
            <w:pPr>
              <w:pStyle w:val="TableParagraph"/>
              <w:spacing w:before="111"/>
              <w:ind w:left="164" w:right="145"/>
              <w:jc w:val="center"/>
              <w:rPr>
                <w:rFonts w:ascii="MS UI Gothic"/>
                <w:sz w:val="21"/>
              </w:rPr>
            </w:pPr>
            <w:r>
              <w:rPr>
                <w:rFonts w:ascii="MS UI Gothic"/>
                <w:w w:val="105"/>
                <w:sz w:val="21"/>
              </w:rPr>
              <w:t>12 Aug 2010</w:t>
            </w:r>
          </w:p>
        </w:tc>
        <w:tc>
          <w:tcPr>
            <w:tcW w:w="2052" w:type="dxa"/>
            <w:shd w:val="clear" w:color="auto" w:fill="BFBFBF"/>
          </w:tcPr>
          <w:p w:rsidR="00CF639C" w:rsidRDefault="00CF639C" w:rsidP="004C6143">
            <w:pPr>
              <w:pStyle w:val="TableParagraph"/>
              <w:spacing w:before="111"/>
              <w:ind w:left="244" w:right="102"/>
              <w:jc w:val="center"/>
              <w:rPr>
                <w:rFonts w:ascii="MS UI Gothic"/>
                <w:sz w:val="21"/>
              </w:rPr>
            </w:pPr>
            <w:r>
              <w:rPr>
                <w:rFonts w:ascii="MS UI Gothic"/>
                <w:w w:val="105"/>
                <w:sz w:val="21"/>
              </w:rPr>
              <w:t>31 Aug 2010(fin)</w:t>
            </w:r>
          </w:p>
        </w:tc>
        <w:tc>
          <w:tcPr>
            <w:tcW w:w="2052" w:type="dxa"/>
            <w:tcBorders>
              <w:right w:val="single" w:sz="8" w:space="0" w:color="000000"/>
            </w:tcBorders>
            <w:shd w:val="clear" w:color="auto" w:fill="BFBFBF"/>
          </w:tcPr>
          <w:p w:rsidR="00CF639C" w:rsidRDefault="00CF639C" w:rsidP="004C6143">
            <w:pPr>
              <w:pStyle w:val="TableParagraph"/>
              <w:spacing w:before="111"/>
              <w:ind w:left="36" w:right="17"/>
              <w:jc w:val="center"/>
              <w:rPr>
                <w:rFonts w:ascii="MS UI Gothic"/>
                <w:sz w:val="21"/>
              </w:rPr>
            </w:pPr>
            <w:r>
              <w:rPr>
                <w:rFonts w:ascii="MS UI Gothic"/>
                <w:w w:val="105"/>
                <w:sz w:val="21"/>
              </w:rPr>
              <w:t>27 Jan 2011</w:t>
            </w:r>
          </w:p>
        </w:tc>
        <w:tc>
          <w:tcPr>
            <w:tcW w:w="1959" w:type="dxa"/>
            <w:tcBorders>
              <w:left w:val="single" w:sz="8" w:space="0" w:color="000000"/>
            </w:tcBorders>
            <w:shd w:val="clear" w:color="auto" w:fill="BFBFBF"/>
          </w:tcPr>
          <w:p w:rsidR="00CF639C" w:rsidRDefault="00CF639C" w:rsidP="004C6143">
            <w:pPr>
              <w:pStyle w:val="TableParagraph"/>
              <w:spacing w:before="111"/>
              <w:ind w:left="176" w:right="159"/>
              <w:jc w:val="center"/>
              <w:rPr>
                <w:rFonts w:ascii="MS UI Gothic"/>
                <w:sz w:val="21"/>
              </w:rPr>
            </w:pPr>
            <w:r>
              <w:rPr>
                <w:rFonts w:ascii="MS UI Gothic"/>
                <w:w w:val="105"/>
                <w:sz w:val="21"/>
              </w:rPr>
              <w:t>22 Dec 2010(fin)</w:t>
            </w:r>
          </w:p>
        </w:tc>
        <w:tc>
          <w:tcPr>
            <w:tcW w:w="1675" w:type="dxa"/>
            <w:tcBorders>
              <w:right w:val="single" w:sz="8" w:space="0" w:color="000000"/>
            </w:tcBorders>
            <w:shd w:val="clear" w:color="auto" w:fill="BFBFBF"/>
          </w:tcPr>
          <w:p w:rsidR="00CF639C" w:rsidRDefault="00CF639C" w:rsidP="004C6143">
            <w:pPr>
              <w:pStyle w:val="TableParagraph"/>
              <w:spacing w:before="111"/>
              <w:ind w:left="343"/>
              <w:rPr>
                <w:rFonts w:ascii="MS UI Gothic"/>
                <w:sz w:val="21"/>
              </w:rPr>
            </w:pPr>
            <w:r>
              <w:rPr>
                <w:rFonts w:ascii="MS UI Gothic"/>
                <w:w w:val="105"/>
                <w:sz w:val="21"/>
              </w:rPr>
              <w:t>1 Apr 2011</w:t>
            </w:r>
          </w:p>
        </w:tc>
        <w:tc>
          <w:tcPr>
            <w:tcW w:w="2362" w:type="dxa"/>
            <w:tcBorders>
              <w:left w:val="single" w:sz="8" w:space="0" w:color="000000"/>
            </w:tcBorders>
            <w:shd w:val="clear" w:color="auto" w:fill="BFBFBF"/>
          </w:tcPr>
          <w:p w:rsidR="00CF639C" w:rsidRDefault="00CF639C" w:rsidP="004C6143">
            <w:pPr>
              <w:pStyle w:val="TableParagraph"/>
              <w:spacing w:before="111"/>
              <w:ind w:left="547" w:right="531"/>
              <w:jc w:val="center"/>
              <w:rPr>
                <w:rFonts w:ascii="MS UI Gothic"/>
                <w:sz w:val="21"/>
              </w:rPr>
            </w:pPr>
            <w:r>
              <w:rPr>
                <w:rFonts w:ascii="MS UI Gothic"/>
                <w:w w:val="105"/>
                <w:sz w:val="21"/>
              </w:rPr>
              <w:t>28 Jun 2011</w:t>
            </w:r>
          </w:p>
        </w:tc>
      </w:tr>
      <w:tr w:rsidR="00CF639C" w:rsidTr="004C6143">
        <w:trPr>
          <w:trHeight w:hRule="exact" w:val="252"/>
        </w:trPr>
        <w:tc>
          <w:tcPr>
            <w:tcW w:w="3874" w:type="dxa"/>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Pyrazine</w:t>
            </w:r>
          </w:p>
        </w:tc>
        <w:tc>
          <w:tcPr>
            <w:tcW w:w="1538" w:type="dxa"/>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12 Aug 2010</w:t>
            </w:r>
          </w:p>
        </w:tc>
        <w:tc>
          <w:tcPr>
            <w:tcW w:w="2052" w:type="dxa"/>
            <w:shd w:val="clear" w:color="auto" w:fill="BFBFBF"/>
          </w:tcPr>
          <w:p w:rsidR="00CF639C" w:rsidRDefault="00CF639C" w:rsidP="004C6143">
            <w:pPr>
              <w:pStyle w:val="TableParagraph"/>
              <w:spacing w:before="0" w:line="218" w:lineRule="exact"/>
              <w:ind w:left="244" w:right="102"/>
              <w:jc w:val="center"/>
              <w:rPr>
                <w:rFonts w:ascii="MS UI Gothic"/>
                <w:sz w:val="21"/>
              </w:rPr>
            </w:pPr>
            <w:r>
              <w:rPr>
                <w:rFonts w:ascii="MS UI Gothic"/>
                <w:w w:val="105"/>
                <w:sz w:val="21"/>
              </w:rPr>
              <w:t>31 Aug 2010(fin)</w:t>
            </w:r>
          </w:p>
        </w:tc>
        <w:tc>
          <w:tcPr>
            <w:tcW w:w="2052" w:type="dxa"/>
            <w:tcBorders>
              <w:right w:val="single" w:sz="8" w:space="0" w:color="000000"/>
            </w:tcBorders>
            <w:shd w:val="clear" w:color="auto" w:fill="BFBFBF"/>
          </w:tcPr>
          <w:p w:rsidR="00CF639C" w:rsidRDefault="00CF639C" w:rsidP="004C6143">
            <w:pPr>
              <w:pStyle w:val="TableParagraph"/>
              <w:spacing w:before="0" w:line="218" w:lineRule="exact"/>
              <w:ind w:left="36" w:right="20"/>
              <w:jc w:val="center"/>
              <w:rPr>
                <w:rFonts w:ascii="MS UI Gothic"/>
                <w:sz w:val="21"/>
              </w:rPr>
            </w:pPr>
            <w:r>
              <w:rPr>
                <w:rFonts w:ascii="MS UI Gothic"/>
                <w:w w:val="105"/>
                <w:sz w:val="21"/>
              </w:rPr>
              <w:t>4 Jan 2011</w:t>
            </w:r>
          </w:p>
        </w:tc>
        <w:tc>
          <w:tcPr>
            <w:tcW w:w="1959" w:type="dxa"/>
            <w:tcBorders>
              <w:left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9 Feb 2011(fin)</w:t>
            </w:r>
          </w:p>
        </w:tc>
        <w:tc>
          <w:tcPr>
            <w:tcW w:w="1675" w:type="dxa"/>
            <w:tcBorders>
              <w:right w:val="single" w:sz="8" w:space="0" w:color="000000"/>
            </w:tcBorders>
            <w:shd w:val="clear" w:color="auto" w:fill="BFBFBF"/>
          </w:tcPr>
          <w:p w:rsidR="00CF639C" w:rsidRDefault="00CF639C" w:rsidP="004C6143">
            <w:pPr>
              <w:pStyle w:val="TableParagraph"/>
              <w:spacing w:before="0" w:line="218" w:lineRule="exact"/>
              <w:ind w:right="245"/>
              <w:jc w:val="right"/>
              <w:rPr>
                <w:rFonts w:ascii="MS UI Gothic"/>
                <w:sz w:val="21"/>
              </w:rPr>
            </w:pPr>
            <w:r>
              <w:rPr>
                <w:rFonts w:ascii="MS UI Gothic"/>
                <w:w w:val="105"/>
                <w:sz w:val="21"/>
              </w:rPr>
              <w:t>24 May 2011</w:t>
            </w:r>
          </w:p>
        </w:tc>
        <w:tc>
          <w:tcPr>
            <w:tcW w:w="2362" w:type="dxa"/>
            <w:tcBorders>
              <w:left w:val="single" w:sz="8" w:space="0" w:color="000000"/>
            </w:tcBorders>
            <w:shd w:val="clear" w:color="auto" w:fill="BFBFBF"/>
          </w:tcPr>
          <w:p w:rsidR="00CF639C" w:rsidRDefault="00CF639C" w:rsidP="004C6143">
            <w:pPr>
              <w:pStyle w:val="TableParagraph"/>
              <w:spacing w:before="0" w:line="218" w:lineRule="exact"/>
              <w:ind w:left="574" w:right="490"/>
              <w:jc w:val="center"/>
              <w:rPr>
                <w:rFonts w:ascii="MS UI Gothic"/>
                <w:sz w:val="21"/>
              </w:rPr>
            </w:pPr>
            <w:r>
              <w:rPr>
                <w:rFonts w:ascii="MS UI Gothic"/>
                <w:w w:val="105"/>
                <w:sz w:val="21"/>
              </w:rPr>
              <w:t>19 Jul 2011</w:t>
            </w:r>
          </w:p>
        </w:tc>
      </w:tr>
      <w:tr w:rsidR="00CF639C" w:rsidTr="004C6143">
        <w:trPr>
          <w:trHeight w:hRule="exact" w:val="252"/>
        </w:trPr>
        <w:tc>
          <w:tcPr>
            <w:tcW w:w="3874" w:type="dxa"/>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3-Methyl-2-butenal</w:t>
            </w:r>
          </w:p>
        </w:tc>
        <w:tc>
          <w:tcPr>
            <w:tcW w:w="1538" w:type="dxa"/>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9 Sep 2010</w:t>
            </w:r>
          </w:p>
        </w:tc>
        <w:tc>
          <w:tcPr>
            <w:tcW w:w="2052" w:type="dxa"/>
            <w:shd w:val="clear" w:color="auto" w:fill="BFBFBF"/>
          </w:tcPr>
          <w:p w:rsidR="00CF639C" w:rsidRDefault="00CF639C" w:rsidP="004C6143">
            <w:pPr>
              <w:pStyle w:val="TableParagraph"/>
              <w:spacing w:before="0" w:line="218" w:lineRule="exact"/>
              <w:ind w:left="36" w:right="31"/>
              <w:jc w:val="center"/>
              <w:rPr>
                <w:rFonts w:ascii="MS UI Gothic"/>
                <w:sz w:val="21"/>
              </w:rPr>
            </w:pPr>
            <w:r>
              <w:rPr>
                <w:rFonts w:ascii="MS UI Gothic"/>
                <w:w w:val="105"/>
                <w:sz w:val="21"/>
              </w:rPr>
              <w:t>27 Sep 2010(fin)</w:t>
            </w:r>
          </w:p>
        </w:tc>
        <w:tc>
          <w:tcPr>
            <w:tcW w:w="2052" w:type="dxa"/>
            <w:tcBorders>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27 Jan 2011</w:t>
            </w:r>
          </w:p>
        </w:tc>
        <w:tc>
          <w:tcPr>
            <w:tcW w:w="1959" w:type="dxa"/>
            <w:tcBorders>
              <w:left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9 Feb 2011(fin)</w:t>
            </w:r>
          </w:p>
        </w:tc>
        <w:tc>
          <w:tcPr>
            <w:tcW w:w="1675" w:type="dxa"/>
            <w:tcBorders>
              <w:right w:val="single" w:sz="8" w:space="0" w:color="000000"/>
            </w:tcBorders>
            <w:shd w:val="clear" w:color="auto" w:fill="BFBFBF"/>
          </w:tcPr>
          <w:p w:rsidR="00CF639C" w:rsidRDefault="00CF639C" w:rsidP="004C6143">
            <w:pPr>
              <w:pStyle w:val="TableParagraph"/>
              <w:spacing w:before="0" w:line="218" w:lineRule="exact"/>
              <w:ind w:right="245"/>
              <w:jc w:val="right"/>
              <w:rPr>
                <w:rFonts w:ascii="MS UI Gothic"/>
                <w:sz w:val="21"/>
              </w:rPr>
            </w:pPr>
            <w:r>
              <w:rPr>
                <w:rFonts w:ascii="MS UI Gothic"/>
                <w:w w:val="105"/>
                <w:sz w:val="21"/>
              </w:rPr>
              <w:t>24 May 2011</w:t>
            </w:r>
          </w:p>
        </w:tc>
        <w:tc>
          <w:tcPr>
            <w:tcW w:w="2362" w:type="dxa"/>
            <w:tcBorders>
              <w:left w:val="single" w:sz="8" w:space="0" w:color="000000"/>
            </w:tcBorders>
            <w:shd w:val="clear" w:color="auto" w:fill="BFBFBF"/>
          </w:tcPr>
          <w:p w:rsidR="00CF639C" w:rsidRDefault="00CF639C" w:rsidP="004C6143">
            <w:pPr>
              <w:pStyle w:val="TableParagraph"/>
              <w:spacing w:before="0" w:line="218" w:lineRule="exact"/>
              <w:ind w:left="574" w:right="490"/>
              <w:jc w:val="center"/>
              <w:rPr>
                <w:rFonts w:ascii="MS UI Gothic"/>
                <w:sz w:val="21"/>
              </w:rPr>
            </w:pPr>
            <w:r>
              <w:rPr>
                <w:rFonts w:ascii="MS UI Gothic"/>
                <w:w w:val="105"/>
                <w:sz w:val="21"/>
              </w:rPr>
              <w:t>19 Jul 2011</w:t>
            </w:r>
          </w:p>
        </w:tc>
      </w:tr>
      <w:tr w:rsidR="00CF639C" w:rsidTr="004C6143">
        <w:trPr>
          <w:trHeight w:hRule="exact" w:val="814"/>
        </w:trPr>
        <w:tc>
          <w:tcPr>
            <w:tcW w:w="3874" w:type="dxa"/>
            <w:shd w:val="clear" w:color="auto" w:fill="BFBFBF"/>
          </w:tcPr>
          <w:p w:rsidR="00CF639C" w:rsidRDefault="00CF639C" w:rsidP="004C6143">
            <w:pPr>
              <w:pStyle w:val="TableParagraph"/>
              <w:spacing w:before="8"/>
              <w:rPr>
                <w:rFonts w:ascii="MS UI Gothic"/>
                <w:sz w:val="19"/>
              </w:rPr>
            </w:pPr>
          </w:p>
          <w:p w:rsidR="00CF639C" w:rsidRDefault="00CF639C" w:rsidP="004C6143">
            <w:pPr>
              <w:pStyle w:val="TableParagraph"/>
              <w:spacing w:before="0"/>
              <w:ind w:left="31"/>
              <w:rPr>
                <w:rFonts w:ascii="Century"/>
                <w:sz w:val="21"/>
              </w:rPr>
            </w:pPr>
            <w:r>
              <w:rPr>
                <w:rFonts w:ascii="Century"/>
                <w:i/>
              </w:rPr>
              <w:t xml:space="preserve">trans </w:t>
            </w:r>
            <w:r>
              <w:rPr>
                <w:rFonts w:ascii="Century"/>
                <w:sz w:val="21"/>
              </w:rPr>
              <w:t>-2-Pentenal</w:t>
            </w:r>
          </w:p>
        </w:tc>
        <w:tc>
          <w:tcPr>
            <w:tcW w:w="1538" w:type="dxa"/>
            <w:shd w:val="clear" w:color="auto" w:fill="BFBFBF"/>
          </w:tcPr>
          <w:p w:rsidR="00CF639C" w:rsidRDefault="00CF639C" w:rsidP="004C6143">
            <w:pPr>
              <w:pStyle w:val="TableParagraph"/>
              <w:spacing w:before="1"/>
              <w:rPr>
                <w:rFonts w:ascii="MS UI Gothic"/>
                <w:sz w:val="17"/>
              </w:rPr>
            </w:pPr>
          </w:p>
          <w:p w:rsidR="00CF639C" w:rsidRDefault="00CF639C" w:rsidP="004C6143">
            <w:pPr>
              <w:pStyle w:val="TableParagraph"/>
              <w:spacing w:before="1"/>
              <w:ind w:left="164" w:right="145"/>
              <w:jc w:val="center"/>
              <w:rPr>
                <w:rFonts w:ascii="MS UI Gothic"/>
                <w:sz w:val="21"/>
              </w:rPr>
            </w:pPr>
            <w:r>
              <w:rPr>
                <w:rFonts w:ascii="MS UI Gothic"/>
                <w:w w:val="105"/>
                <w:sz w:val="21"/>
              </w:rPr>
              <w:t>29 Oct 2010</w:t>
            </w:r>
          </w:p>
        </w:tc>
        <w:tc>
          <w:tcPr>
            <w:tcW w:w="2052" w:type="dxa"/>
            <w:shd w:val="clear" w:color="auto" w:fill="BFBFBF"/>
          </w:tcPr>
          <w:p w:rsidR="00CF639C" w:rsidRDefault="00CF639C" w:rsidP="004C6143">
            <w:pPr>
              <w:pStyle w:val="TableParagraph"/>
              <w:spacing w:before="0" w:line="242" w:lineRule="exact"/>
              <w:ind w:left="352"/>
              <w:rPr>
                <w:rFonts w:ascii="MS UI Gothic"/>
                <w:sz w:val="21"/>
              </w:rPr>
            </w:pPr>
            <w:r>
              <w:rPr>
                <w:rFonts w:ascii="MS UI Gothic"/>
                <w:w w:val="105"/>
                <w:sz w:val="21"/>
              </w:rPr>
              <w:t>12 Nov 2010</w:t>
            </w:r>
          </w:p>
          <w:p w:rsidR="00CF639C" w:rsidRDefault="00CF639C" w:rsidP="004C6143">
            <w:pPr>
              <w:pStyle w:val="TableParagraph"/>
              <w:spacing w:before="0" w:line="240" w:lineRule="exact"/>
              <w:ind w:left="381"/>
              <w:rPr>
                <w:rFonts w:ascii="MS UI Gothic"/>
                <w:sz w:val="21"/>
              </w:rPr>
            </w:pPr>
            <w:r>
              <w:rPr>
                <w:rFonts w:ascii="MS UI Gothic"/>
                <w:w w:val="105"/>
                <w:sz w:val="21"/>
              </w:rPr>
              <w:t>21 Dec 2010</w:t>
            </w:r>
          </w:p>
          <w:p w:rsidR="00CF639C" w:rsidRDefault="00CF639C" w:rsidP="004C6143">
            <w:pPr>
              <w:pStyle w:val="TableParagraph"/>
              <w:spacing w:before="0" w:line="257" w:lineRule="exact"/>
              <w:ind w:left="352"/>
              <w:rPr>
                <w:rFonts w:ascii="MS UI Gothic"/>
                <w:sz w:val="21"/>
              </w:rPr>
            </w:pPr>
            <w:r>
              <w:rPr>
                <w:rFonts w:ascii="MS UI Gothic"/>
                <w:w w:val="105"/>
                <w:sz w:val="21"/>
              </w:rPr>
              <w:t>27 Sep 2011(fin)</w:t>
            </w:r>
          </w:p>
        </w:tc>
        <w:tc>
          <w:tcPr>
            <w:tcW w:w="2052" w:type="dxa"/>
            <w:tcBorders>
              <w:right w:val="single" w:sz="8" w:space="0" w:color="000000"/>
            </w:tcBorders>
            <w:shd w:val="clear" w:color="auto" w:fill="BFBFBF"/>
          </w:tcPr>
          <w:p w:rsidR="00CF639C" w:rsidRDefault="00CF639C" w:rsidP="004C6143">
            <w:pPr>
              <w:pStyle w:val="TableParagraph"/>
              <w:spacing w:before="1"/>
              <w:rPr>
                <w:rFonts w:ascii="MS UI Gothic"/>
                <w:sz w:val="17"/>
              </w:rPr>
            </w:pPr>
          </w:p>
          <w:p w:rsidR="00CF639C" w:rsidRDefault="00CF639C" w:rsidP="004C6143">
            <w:pPr>
              <w:pStyle w:val="TableParagraph"/>
              <w:spacing w:before="1"/>
              <w:ind w:left="36" w:right="17"/>
              <w:jc w:val="center"/>
              <w:rPr>
                <w:rFonts w:ascii="MS UI Gothic"/>
                <w:sz w:val="21"/>
              </w:rPr>
            </w:pPr>
            <w:r>
              <w:rPr>
                <w:rFonts w:ascii="MS UI Gothic"/>
                <w:w w:val="105"/>
                <w:sz w:val="21"/>
              </w:rPr>
              <w:t>1 Dec 2011</w:t>
            </w:r>
          </w:p>
        </w:tc>
        <w:tc>
          <w:tcPr>
            <w:tcW w:w="1959" w:type="dxa"/>
            <w:tcBorders>
              <w:left w:val="single" w:sz="8" w:space="0" w:color="000000"/>
            </w:tcBorders>
            <w:shd w:val="clear" w:color="auto" w:fill="BFBFBF"/>
          </w:tcPr>
          <w:p w:rsidR="00CF639C" w:rsidRDefault="00CF639C" w:rsidP="004C6143">
            <w:pPr>
              <w:pStyle w:val="TableParagraph"/>
              <w:spacing w:before="1"/>
              <w:rPr>
                <w:rFonts w:ascii="MS UI Gothic"/>
                <w:sz w:val="17"/>
              </w:rPr>
            </w:pPr>
          </w:p>
          <w:p w:rsidR="00CF639C" w:rsidRDefault="00CF639C" w:rsidP="004C6143">
            <w:pPr>
              <w:pStyle w:val="TableParagraph"/>
              <w:spacing w:before="1"/>
              <w:ind w:left="176" w:right="159"/>
              <w:jc w:val="center"/>
              <w:rPr>
                <w:rFonts w:ascii="MS UI Gothic"/>
                <w:sz w:val="21"/>
              </w:rPr>
            </w:pPr>
            <w:r>
              <w:rPr>
                <w:rFonts w:ascii="MS UI Gothic"/>
                <w:w w:val="105"/>
                <w:sz w:val="21"/>
              </w:rPr>
              <w:t>6 Mar 2012(fin)</w:t>
            </w:r>
          </w:p>
        </w:tc>
        <w:tc>
          <w:tcPr>
            <w:tcW w:w="1675" w:type="dxa"/>
            <w:tcBorders>
              <w:right w:val="single" w:sz="8" w:space="0" w:color="000000"/>
            </w:tcBorders>
            <w:shd w:val="clear" w:color="auto" w:fill="BFBFBF"/>
          </w:tcPr>
          <w:p w:rsidR="00CF639C" w:rsidRDefault="00CF639C" w:rsidP="004C6143">
            <w:pPr>
              <w:pStyle w:val="TableParagraph"/>
              <w:spacing w:before="1"/>
              <w:rPr>
                <w:rFonts w:ascii="MS UI Gothic"/>
                <w:sz w:val="17"/>
              </w:rPr>
            </w:pPr>
          </w:p>
          <w:p w:rsidR="00CF639C" w:rsidRDefault="00CF639C" w:rsidP="004C6143">
            <w:pPr>
              <w:pStyle w:val="TableParagraph"/>
              <w:spacing w:before="1"/>
              <w:ind w:right="293"/>
              <w:jc w:val="right"/>
              <w:rPr>
                <w:rFonts w:ascii="MS UI Gothic"/>
                <w:sz w:val="21"/>
              </w:rPr>
            </w:pPr>
            <w:r>
              <w:rPr>
                <w:rFonts w:ascii="MS UI Gothic"/>
                <w:w w:val="105"/>
                <w:sz w:val="21"/>
              </w:rPr>
              <w:t>22 Jul 2012</w:t>
            </w:r>
          </w:p>
        </w:tc>
        <w:tc>
          <w:tcPr>
            <w:tcW w:w="2362" w:type="dxa"/>
            <w:tcBorders>
              <w:left w:val="single" w:sz="8" w:space="0" w:color="000000"/>
            </w:tcBorders>
            <w:shd w:val="clear" w:color="auto" w:fill="BFBFBF"/>
          </w:tcPr>
          <w:p w:rsidR="00CF639C" w:rsidRDefault="00CF639C" w:rsidP="004C6143">
            <w:pPr>
              <w:pStyle w:val="TableParagraph"/>
              <w:spacing w:before="1"/>
              <w:rPr>
                <w:rFonts w:ascii="MS UI Gothic"/>
                <w:sz w:val="17"/>
              </w:rPr>
            </w:pPr>
          </w:p>
          <w:p w:rsidR="00CF639C" w:rsidRDefault="00CF639C" w:rsidP="004C6143">
            <w:pPr>
              <w:pStyle w:val="TableParagraph"/>
              <w:spacing w:before="1"/>
              <w:ind w:left="550" w:right="531"/>
              <w:jc w:val="center"/>
              <w:rPr>
                <w:rFonts w:ascii="MS UI Gothic"/>
                <w:sz w:val="21"/>
              </w:rPr>
            </w:pPr>
            <w:r>
              <w:rPr>
                <w:rFonts w:ascii="MS UI Gothic"/>
                <w:w w:val="105"/>
                <w:sz w:val="21"/>
              </w:rPr>
              <w:t>2 Nov 2012</w:t>
            </w:r>
          </w:p>
        </w:tc>
      </w:tr>
      <w:tr w:rsidR="00CF639C" w:rsidTr="004C6143">
        <w:trPr>
          <w:trHeight w:hRule="exact" w:val="252"/>
        </w:trPr>
        <w:tc>
          <w:tcPr>
            <w:tcW w:w="3874" w:type="dxa"/>
            <w:tcBorders>
              <w:bottom w:val="single" w:sz="8" w:space="0" w:color="000000"/>
            </w:tcBorders>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Isoquinolin</w:t>
            </w:r>
          </w:p>
        </w:tc>
        <w:tc>
          <w:tcPr>
            <w:tcW w:w="1538" w:type="dxa"/>
            <w:tcBorders>
              <w:bottom w:val="single" w:sz="8" w:space="0" w:color="000000"/>
            </w:tcBorders>
            <w:shd w:val="clear" w:color="auto" w:fill="BFBFBF"/>
          </w:tcPr>
          <w:p w:rsidR="00CF639C" w:rsidRDefault="00CF639C" w:rsidP="004C6143">
            <w:pPr>
              <w:pStyle w:val="TableParagraph"/>
              <w:spacing w:before="0" w:line="218" w:lineRule="exact"/>
              <w:ind w:left="164" w:right="145"/>
              <w:jc w:val="center"/>
              <w:rPr>
                <w:rFonts w:ascii="MS UI Gothic"/>
                <w:sz w:val="21"/>
              </w:rPr>
            </w:pPr>
            <w:r>
              <w:rPr>
                <w:rFonts w:ascii="MS UI Gothic"/>
                <w:w w:val="105"/>
                <w:sz w:val="21"/>
              </w:rPr>
              <w:t>29 Oct 2010</w:t>
            </w:r>
          </w:p>
        </w:tc>
        <w:tc>
          <w:tcPr>
            <w:tcW w:w="2052" w:type="dxa"/>
            <w:tcBorders>
              <w:bottom w:val="single" w:sz="8" w:space="0" w:color="000000"/>
            </w:tcBorders>
            <w:shd w:val="clear" w:color="auto" w:fill="BFBFBF"/>
          </w:tcPr>
          <w:p w:rsidR="00CF639C" w:rsidRDefault="00CF639C" w:rsidP="004C6143">
            <w:pPr>
              <w:pStyle w:val="TableParagraph"/>
              <w:spacing w:before="0" w:line="218" w:lineRule="exact"/>
              <w:ind w:left="36" w:right="33"/>
              <w:jc w:val="center"/>
              <w:rPr>
                <w:rFonts w:ascii="MS UI Gothic"/>
                <w:sz w:val="21"/>
              </w:rPr>
            </w:pPr>
            <w:r>
              <w:rPr>
                <w:rFonts w:ascii="MS UI Gothic"/>
                <w:w w:val="105"/>
                <w:sz w:val="21"/>
              </w:rPr>
              <w:t>12 Nov 2010(fin)</w:t>
            </w:r>
          </w:p>
        </w:tc>
        <w:tc>
          <w:tcPr>
            <w:tcW w:w="2052"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3 Feb 2011</w:t>
            </w:r>
          </w:p>
        </w:tc>
        <w:tc>
          <w:tcPr>
            <w:tcW w:w="1959" w:type="dxa"/>
            <w:tcBorders>
              <w:left w:val="single" w:sz="8" w:space="0" w:color="000000"/>
              <w:bottom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11 May 2011(fin)</w:t>
            </w:r>
          </w:p>
        </w:tc>
        <w:tc>
          <w:tcPr>
            <w:tcW w:w="1675" w:type="dxa"/>
            <w:tcBorders>
              <w:bottom w:val="single" w:sz="8" w:space="0" w:color="000000"/>
              <w:right w:val="single" w:sz="8" w:space="0" w:color="000000"/>
            </w:tcBorders>
            <w:shd w:val="clear" w:color="auto" w:fill="BFBFBF"/>
          </w:tcPr>
          <w:p w:rsidR="00CF639C" w:rsidRDefault="00CF639C" w:rsidP="004C6143">
            <w:pPr>
              <w:pStyle w:val="TableParagraph"/>
              <w:spacing w:before="0" w:line="218" w:lineRule="exact"/>
              <w:ind w:right="278"/>
              <w:jc w:val="right"/>
              <w:rPr>
                <w:rFonts w:ascii="MS UI Gothic"/>
                <w:sz w:val="21"/>
              </w:rPr>
            </w:pPr>
            <w:r>
              <w:rPr>
                <w:rFonts w:ascii="MS UI Gothic"/>
                <w:w w:val="105"/>
                <w:sz w:val="21"/>
              </w:rPr>
              <w:t>8 Aug 2011</w:t>
            </w:r>
          </w:p>
        </w:tc>
        <w:tc>
          <w:tcPr>
            <w:tcW w:w="2362" w:type="dxa"/>
            <w:tcBorders>
              <w:left w:val="single" w:sz="8" w:space="0" w:color="000000"/>
              <w:bottom w:val="single" w:sz="8" w:space="0" w:color="000000"/>
            </w:tcBorders>
            <w:shd w:val="clear" w:color="auto" w:fill="BFBFBF"/>
          </w:tcPr>
          <w:p w:rsidR="00CF639C" w:rsidRDefault="00CF639C" w:rsidP="004C6143">
            <w:pPr>
              <w:pStyle w:val="TableParagraph"/>
              <w:spacing w:before="0" w:line="218" w:lineRule="exact"/>
              <w:ind w:left="574" w:right="493"/>
              <w:jc w:val="center"/>
              <w:rPr>
                <w:rFonts w:ascii="MS UI Gothic"/>
                <w:sz w:val="21"/>
              </w:rPr>
            </w:pPr>
            <w:r>
              <w:rPr>
                <w:rFonts w:ascii="MS UI Gothic"/>
                <w:w w:val="105"/>
                <w:sz w:val="21"/>
              </w:rPr>
              <w:t>27 Dec 2011</w:t>
            </w:r>
          </w:p>
        </w:tc>
      </w:tr>
      <w:tr w:rsidR="00CF639C" w:rsidTr="004C6143">
        <w:trPr>
          <w:trHeight w:hRule="exact" w:val="252"/>
        </w:trPr>
        <w:tc>
          <w:tcPr>
            <w:tcW w:w="3874" w:type="dxa"/>
            <w:tcBorders>
              <w:top w:val="single" w:sz="8" w:space="0" w:color="000000"/>
            </w:tcBorders>
            <w:shd w:val="clear" w:color="auto" w:fill="BFBFBF"/>
          </w:tcPr>
          <w:p w:rsidR="00CF639C" w:rsidRDefault="00CF639C" w:rsidP="004C6143">
            <w:pPr>
              <w:pStyle w:val="TableParagraph"/>
              <w:spacing w:before="0" w:line="242" w:lineRule="exact"/>
              <w:ind w:left="31"/>
              <w:rPr>
                <w:rFonts w:ascii="Century"/>
                <w:sz w:val="21"/>
              </w:rPr>
            </w:pPr>
            <w:r>
              <w:rPr>
                <w:rFonts w:ascii="Century"/>
                <w:w w:val="105"/>
                <w:sz w:val="21"/>
              </w:rPr>
              <w:t>2-Ethyl-6-methylpyrazine</w:t>
            </w:r>
          </w:p>
        </w:tc>
        <w:tc>
          <w:tcPr>
            <w:tcW w:w="1538" w:type="dxa"/>
            <w:tcBorders>
              <w:top w:val="single" w:sz="8" w:space="0" w:color="000000"/>
            </w:tcBorders>
            <w:shd w:val="clear" w:color="auto" w:fill="BFBFBF"/>
          </w:tcPr>
          <w:p w:rsidR="00CF639C" w:rsidRDefault="00CF639C" w:rsidP="004C6143">
            <w:pPr>
              <w:pStyle w:val="TableParagraph"/>
              <w:spacing w:before="0" w:line="219" w:lineRule="exact"/>
              <w:ind w:left="164" w:right="145"/>
              <w:jc w:val="center"/>
              <w:rPr>
                <w:rFonts w:ascii="MS UI Gothic"/>
                <w:sz w:val="21"/>
              </w:rPr>
            </w:pPr>
            <w:r>
              <w:rPr>
                <w:rFonts w:ascii="MS UI Gothic"/>
                <w:w w:val="105"/>
                <w:sz w:val="21"/>
              </w:rPr>
              <w:t>6 Dec 2010</w:t>
            </w:r>
          </w:p>
        </w:tc>
        <w:tc>
          <w:tcPr>
            <w:tcW w:w="2052" w:type="dxa"/>
            <w:tcBorders>
              <w:top w:val="single" w:sz="8" w:space="0" w:color="000000"/>
            </w:tcBorders>
            <w:shd w:val="clear" w:color="auto" w:fill="BFBFBF"/>
          </w:tcPr>
          <w:p w:rsidR="00CF639C" w:rsidRDefault="00CF639C" w:rsidP="004C6143">
            <w:pPr>
              <w:pStyle w:val="TableParagraph"/>
              <w:spacing w:before="0" w:line="219" w:lineRule="exact"/>
              <w:ind w:left="256" w:right="102"/>
              <w:jc w:val="center"/>
              <w:rPr>
                <w:rFonts w:ascii="MS UI Gothic"/>
                <w:sz w:val="21"/>
              </w:rPr>
            </w:pPr>
            <w:r>
              <w:rPr>
                <w:rFonts w:ascii="MS UI Gothic"/>
                <w:w w:val="105"/>
                <w:sz w:val="21"/>
              </w:rPr>
              <w:t>21 Dec 2010(fin)</w:t>
            </w:r>
          </w:p>
        </w:tc>
        <w:tc>
          <w:tcPr>
            <w:tcW w:w="2052"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left="36" w:right="17"/>
              <w:jc w:val="center"/>
              <w:rPr>
                <w:rFonts w:ascii="MS UI Gothic"/>
                <w:sz w:val="21"/>
              </w:rPr>
            </w:pPr>
            <w:r>
              <w:rPr>
                <w:rFonts w:ascii="MS UI Gothic"/>
                <w:w w:val="105"/>
                <w:sz w:val="21"/>
              </w:rPr>
              <w:t>31 Mar 2011</w:t>
            </w:r>
          </w:p>
        </w:tc>
        <w:tc>
          <w:tcPr>
            <w:tcW w:w="1959" w:type="dxa"/>
            <w:tcBorders>
              <w:top w:val="single" w:sz="8" w:space="0" w:color="000000"/>
              <w:left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2 Nov 2011 (fin)</w:t>
            </w:r>
          </w:p>
        </w:tc>
        <w:tc>
          <w:tcPr>
            <w:tcW w:w="1675" w:type="dxa"/>
            <w:tcBorders>
              <w:top w:val="single" w:sz="8" w:space="0" w:color="000000"/>
              <w:right w:val="single" w:sz="8" w:space="0" w:color="000000"/>
            </w:tcBorders>
            <w:shd w:val="clear" w:color="auto" w:fill="BFBFBF"/>
          </w:tcPr>
          <w:p w:rsidR="00CF639C" w:rsidRDefault="00CF639C" w:rsidP="004C6143">
            <w:pPr>
              <w:pStyle w:val="TableParagraph"/>
              <w:spacing w:before="0" w:line="219" w:lineRule="exact"/>
              <w:ind w:right="226"/>
              <w:jc w:val="right"/>
              <w:rPr>
                <w:rFonts w:ascii="MS UI Gothic"/>
                <w:sz w:val="21"/>
              </w:rPr>
            </w:pPr>
            <w:r>
              <w:rPr>
                <w:rFonts w:ascii="MS UI Gothic"/>
                <w:w w:val="105"/>
                <w:sz w:val="21"/>
              </w:rPr>
              <w:t>19 Mar 2012</w:t>
            </w:r>
          </w:p>
        </w:tc>
        <w:tc>
          <w:tcPr>
            <w:tcW w:w="2362" w:type="dxa"/>
            <w:tcBorders>
              <w:top w:val="single" w:sz="8" w:space="0" w:color="000000"/>
              <w:left w:val="single" w:sz="8" w:space="0" w:color="000000"/>
            </w:tcBorders>
            <w:shd w:val="clear" w:color="auto" w:fill="BFBFBF"/>
          </w:tcPr>
          <w:p w:rsidR="00CF639C" w:rsidRDefault="00CF639C" w:rsidP="004C6143">
            <w:pPr>
              <w:pStyle w:val="TableParagraph"/>
              <w:spacing w:before="0" w:line="219" w:lineRule="exact"/>
              <w:ind w:left="550" w:right="531"/>
              <w:jc w:val="center"/>
              <w:rPr>
                <w:rFonts w:ascii="MS UI Gothic"/>
                <w:sz w:val="21"/>
              </w:rPr>
            </w:pPr>
            <w:r>
              <w:rPr>
                <w:rFonts w:ascii="MS UI Gothic"/>
                <w:w w:val="105"/>
                <w:sz w:val="21"/>
              </w:rPr>
              <w:t>28 Dec 2012</w:t>
            </w:r>
          </w:p>
        </w:tc>
      </w:tr>
      <w:tr w:rsidR="00CF639C" w:rsidTr="004C6143">
        <w:trPr>
          <w:trHeight w:hRule="exact" w:val="252"/>
        </w:trPr>
        <w:tc>
          <w:tcPr>
            <w:tcW w:w="3874" w:type="dxa"/>
            <w:shd w:val="clear" w:color="auto" w:fill="BFBFBF"/>
          </w:tcPr>
          <w:p w:rsidR="00CF639C" w:rsidRDefault="00CF639C" w:rsidP="004C6143">
            <w:pPr>
              <w:pStyle w:val="TableParagraph"/>
              <w:spacing w:before="0" w:line="243" w:lineRule="exact"/>
              <w:ind w:left="31"/>
              <w:rPr>
                <w:rFonts w:ascii="Century"/>
                <w:sz w:val="21"/>
              </w:rPr>
            </w:pPr>
            <w:r>
              <w:rPr>
                <w:rFonts w:ascii="Century"/>
                <w:i/>
              </w:rPr>
              <w:t xml:space="preserve">trans </w:t>
            </w:r>
            <w:r>
              <w:rPr>
                <w:rFonts w:ascii="Century"/>
                <w:sz w:val="21"/>
              </w:rPr>
              <w:t>-2-Methyl-2-butenal</w:t>
            </w:r>
          </w:p>
        </w:tc>
        <w:tc>
          <w:tcPr>
            <w:tcW w:w="1538" w:type="dxa"/>
            <w:shd w:val="clear" w:color="auto" w:fill="BFBFBF"/>
          </w:tcPr>
          <w:p w:rsidR="00CF639C" w:rsidRDefault="00CF639C" w:rsidP="004C6143">
            <w:pPr>
              <w:pStyle w:val="TableParagraph"/>
              <w:spacing w:before="0" w:line="218" w:lineRule="exact"/>
              <w:ind w:left="161" w:right="145"/>
              <w:jc w:val="center"/>
              <w:rPr>
                <w:rFonts w:ascii="MS UI Gothic"/>
                <w:sz w:val="21"/>
              </w:rPr>
            </w:pPr>
            <w:r>
              <w:rPr>
                <w:rFonts w:ascii="MS UI Gothic"/>
                <w:w w:val="105"/>
                <w:sz w:val="21"/>
              </w:rPr>
              <w:t>4 Jan 2011</w:t>
            </w:r>
          </w:p>
        </w:tc>
        <w:tc>
          <w:tcPr>
            <w:tcW w:w="2052" w:type="dxa"/>
            <w:shd w:val="clear" w:color="auto" w:fill="BFBFBF"/>
          </w:tcPr>
          <w:p w:rsidR="00CF639C" w:rsidRDefault="00CF639C" w:rsidP="004C6143">
            <w:pPr>
              <w:pStyle w:val="TableParagraph"/>
              <w:spacing w:before="0" w:line="218" w:lineRule="exact"/>
              <w:ind w:left="229" w:right="102"/>
              <w:jc w:val="center"/>
              <w:rPr>
                <w:rFonts w:ascii="MS UI Gothic"/>
                <w:sz w:val="21"/>
              </w:rPr>
            </w:pPr>
            <w:r>
              <w:rPr>
                <w:rFonts w:ascii="MS UI Gothic"/>
                <w:w w:val="105"/>
                <w:sz w:val="21"/>
              </w:rPr>
              <w:t>18 Jan 2011(fin)</w:t>
            </w:r>
          </w:p>
        </w:tc>
        <w:tc>
          <w:tcPr>
            <w:tcW w:w="2052" w:type="dxa"/>
            <w:tcBorders>
              <w:right w:val="single" w:sz="8" w:space="0" w:color="000000"/>
            </w:tcBorders>
            <w:shd w:val="clear" w:color="auto" w:fill="BFBFBF"/>
          </w:tcPr>
          <w:p w:rsidR="00CF639C" w:rsidRDefault="00CF639C" w:rsidP="004C6143">
            <w:pPr>
              <w:pStyle w:val="TableParagraph"/>
              <w:spacing w:before="0" w:line="223" w:lineRule="exact"/>
              <w:ind w:left="36" w:right="17"/>
              <w:jc w:val="center"/>
              <w:rPr>
                <w:rFonts w:ascii="MS UI Gothic"/>
                <w:sz w:val="21"/>
              </w:rPr>
            </w:pPr>
            <w:r>
              <w:rPr>
                <w:rFonts w:ascii="MS UI Gothic"/>
                <w:w w:val="105"/>
                <w:sz w:val="21"/>
              </w:rPr>
              <w:t>21 Apr 2011</w:t>
            </w:r>
          </w:p>
        </w:tc>
        <w:tc>
          <w:tcPr>
            <w:tcW w:w="1959" w:type="dxa"/>
            <w:tcBorders>
              <w:left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2 Nov 2011 (fin)</w:t>
            </w:r>
          </w:p>
        </w:tc>
        <w:tc>
          <w:tcPr>
            <w:tcW w:w="1675" w:type="dxa"/>
            <w:tcBorders>
              <w:right w:val="single" w:sz="8" w:space="0" w:color="000000"/>
            </w:tcBorders>
            <w:shd w:val="clear" w:color="auto" w:fill="BFBFBF"/>
          </w:tcPr>
          <w:p w:rsidR="00CF639C" w:rsidRDefault="00CF639C" w:rsidP="004C6143">
            <w:pPr>
              <w:pStyle w:val="TableParagraph"/>
              <w:spacing w:before="0" w:line="218" w:lineRule="exact"/>
              <w:ind w:right="226"/>
              <w:jc w:val="right"/>
              <w:rPr>
                <w:rFonts w:ascii="MS UI Gothic"/>
                <w:sz w:val="21"/>
              </w:rPr>
            </w:pPr>
            <w:r>
              <w:rPr>
                <w:rFonts w:ascii="MS UI Gothic"/>
                <w:w w:val="105"/>
                <w:sz w:val="21"/>
              </w:rPr>
              <w:t>19 Mar 2012</w:t>
            </w:r>
          </w:p>
        </w:tc>
        <w:tc>
          <w:tcPr>
            <w:tcW w:w="2362" w:type="dxa"/>
            <w:tcBorders>
              <w:left w:val="single" w:sz="8" w:space="0" w:color="000000"/>
            </w:tcBorders>
            <w:shd w:val="clear" w:color="auto" w:fill="BFBFBF"/>
          </w:tcPr>
          <w:p w:rsidR="00CF639C" w:rsidRDefault="00CF639C" w:rsidP="004C6143">
            <w:pPr>
              <w:pStyle w:val="TableParagraph"/>
              <w:spacing w:before="0" w:line="218" w:lineRule="exact"/>
              <w:ind w:left="550" w:right="531"/>
              <w:jc w:val="center"/>
              <w:rPr>
                <w:rFonts w:ascii="MS UI Gothic"/>
                <w:sz w:val="21"/>
              </w:rPr>
            </w:pPr>
            <w:r>
              <w:rPr>
                <w:rFonts w:ascii="MS UI Gothic"/>
                <w:w w:val="105"/>
                <w:sz w:val="21"/>
              </w:rPr>
              <w:t>28 Dec 2012</w:t>
            </w:r>
          </w:p>
        </w:tc>
      </w:tr>
      <w:tr w:rsidR="00CF639C" w:rsidTr="004C6143">
        <w:trPr>
          <w:trHeight w:hRule="exact" w:val="252"/>
        </w:trPr>
        <w:tc>
          <w:tcPr>
            <w:tcW w:w="3874" w:type="dxa"/>
            <w:shd w:val="clear" w:color="auto" w:fill="BFBFBF"/>
          </w:tcPr>
          <w:p w:rsidR="00CF639C" w:rsidRDefault="00CF639C" w:rsidP="004C6143">
            <w:pPr>
              <w:pStyle w:val="TableParagraph"/>
              <w:spacing w:before="0" w:line="241" w:lineRule="exact"/>
              <w:ind w:left="31"/>
              <w:rPr>
                <w:rFonts w:ascii="Century"/>
                <w:sz w:val="21"/>
              </w:rPr>
            </w:pPr>
            <w:r>
              <w:rPr>
                <w:rFonts w:ascii="Century"/>
                <w:w w:val="105"/>
                <w:sz w:val="21"/>
              </w:rPr>
              <w:t>Pyrrole</w:t>
            </w:r>
          </w:p>
        </w:tc>
        <w:tc>
          <w:tcPr>
            <w:tcW w:w="1538" w:type="dxa"/>
            <w:shd w:val="clear" w:color="auto" w:fill="BFBFBF"/>
          </w:tcPr>
          <w:p w:rsidR="00CF639C" w:rsidRDefault="00CF639C" w:rsidP="004C6143">
            <w:pPr>
              <w:pStyle w:val="TableParagraph"/>
              <w:spacing w:before="0" w:line="218" w:lineRule="exact"/>
              <w:ind w:left="161" w:right="145"/>
              <w:jc w:val="center"/>
              <w:rPr>
                <w:rFonts w:ascii="MS UI Gothic"/>
                <w:sz w:val="21"/>
              </w:rPr>
            </w:pPr>
            <w:r>
              <w:rPr>
                <w:rFonts w:ascii="MS UI Gothic"/>
                <w:w w:val="105"/>
                <w:sz w:val="21"/>
              </w:rPr>
              <w:t>4 Jan 2011</w:t>
            </w:r>
          </w:p>
        </w:tc>
        <w:tc>
          <w:tcPr>
            <w:tcW w:w="2052" w:type="dxa"/>
            <w:shd w:val="clear" w:color="auto" w:fill="BFBFBF"/>
          </w:tcPr>
          <w:p w:rsidR="00CF639C" w:rsidRDefault="00CF639C" w:rsidP="004C6143">
            <w:pPr>
              <w:pStyle w:val="TableParagraph"/>
              <w:spacing w:before="0" w:line="218" w:lineRule="exact"/>
              <w:ind w:left="229" w:right="102"/>
              <w:jc w:val="center"/>
              <w:rPr>
                <w:rFonts w:ascii="MS UI Gothic"/>
                <w:sz w:val="21"/>
              </w:rPr>
            </w:pPr>
            <w:r>
              <w:rPr>
                <w:rFonts w:ascii="MS UI Gothic"/>
                <w:w w:val="105"/>
                <w:sz w:val="21"/>
              </w:rPr>
              <w:t>18 Jan 2011(fin)</w:t>
            </w:r>
          </w:p>
        </w:tc>
        <w:tc>
          <w:tcPr>
            <w:tcW w:w="2052" w:type="dxa"/>
            <w:tcBorders>
              <w:right w:val="single" w:sz="8" w:space="0" w:color="000000"/>
            </w:tcBorders>
            <w:shd w:val="clear" w:color="auto" w:fill="BFBFBF"/>
          </w:tcPr>
          <w:p w:rsidR="00CF639C" w:rsidRDefault="00CF639C" w:rsidP="004C6143">
            <w:pPr>
              <w:pStyle w:val="TableParagraph"/>
              <w:spacing w:before="0" w:line="218" w:lineRule="exact"/>
              <w:ind w:left="36" w:right="17"/>
              <w:jc w:val="center"/>
              <w:rPr>
                <w:rFonts w:ascii="MS UI Gothic"/>
                <w:sz w:val="21"/>
              </w:rPr>
            </w:pPr>
            <w:r>
              <w:rPr>
                <w:rFonts w:ascii="MS UI Gothic"/>
                <w:w w:val="105"/>
                <w:sz w:val="21"/>
              </w:rPr>
              <w:t>31 Mar 2011</w:t>
            </w:r>
          </w:p>
        </w:tc>
        <w:tc>
          <w:tcPr>
            <w:tcW w:w="1959" w:type="dxa"/>
            <w:tcBorders>
              <w:left w:val="single" w:sz="8" w:space="0" w:color="000000"/>
            </w:tcBorders>
            <w:shd w:val="clear" w:color="auto" w:fill="BFBFBF"/>
          </w:tcPr>
          <w:p w:rsidR="00CF639C" w:rsidRDefault="00CF639C" w:rsidP="004C6143">
            <w:pPr>
              <w:pStyle w:val="TableParagraph"/>
              <w:spacing w:before="0" w:line="223" w:lineRule="exact"/>
              <w:ind w:left="177" w:right="157"/>
              <w:jc w:val="center"/>
              <w:rPr>
                <w:rFonts w:ascii="MS UI Gothic"/>
                <w:sz w:val="21"/>
              </w:rPr>
            </w:pPr>
            <w:r>
              <w:rPr>
                <w:rFonts w:ascii="MS UI Gothic"/>
                <w:w w:val="105"/>
                <w:sz w:val="21"/>
              </w:rPr>
              <w:t>11 May 2011(fin)</w:t>
            </w:r>
          </w:p>
        </w:tc>
        <w:tc>
          <w:tcPr>
            <w:tcW w:w="1675" w:type="dxa"/>
            <w:tcBorders>
              <w:right w:val="single" w:sz="8" w:space="0" w:color="000000"/>
            </w:tcBorders>
            <w:shd w:val="clear" w:color="auto" w:fill="BFBFBF"/>
          </w:tcPr>
          <w:p w:rsidR="00CF639C" w:rsidRDefault="00CF639C" w:rsidP="004C6143">
            <w:pPr>
              <w:pStyle w:val="TableParagraph"/>
              <w:spacing w:before="0" w:line="218" w:lineRule="exact"/>
              <w:ind w:right="278"/>
              <w:jc w:val="right"/>
              <w:rPr>
                <w:rFonts w:ascii="MS UI Gothic"/>
                <w:sz w:val="21"/>
              </w:rPr>
            </w:pPr>
            <w:r>
              <w:rPr>
                <w:rFonts w:ascii="MS UI Gothic"/>
                <w:w w:val="105"/>
                <w:sz w:val="21"/>
              </w:rPr>
              <w:t>8 Aug 2011</w:t>
            </w:r>
          </w:p>
        </w:tc>
        <w:tc>
          <w:tcPr>
            <w:tcW w:w="2362" w:type="dxa"/>
            <w:tcBorders>
              <w:left w:val="single" w:sz="8" w:space="0" w:color="000000"/>
            </w:tcBorders>
            <w:shd w:val="clear" w:color="auto" w:fill="BFBFBF"/>
          </w:tcPr>
          <w:p w:rsidR="00CF639C" w:rsidRDefault="00CF639C" w:rsidP="004C6143">
            <w:pPr>
              <w:pStyle w:val="TableParagraph"/>
              <w:spacing w:before="0" w:line="218" w:lineRule="exact"/>
              <w:ind w:left="574" w:right="493"/>
              <w:jc w:val="center"/>
              <w:rPr>
                <w:rFonts w:ascii="MS UI Gothic"/>
                <w:sz w:val="21"/>
              </w:rPr>
            </w:pPr>
            <w:r>
              <w:rPr>
                <w:rFonts w:ascii="MS UI Gothic"/>
                <w:w w:val="105"/>
                <w:sz w:val="21"/>
              </w:rPr>
              <w:t>27 Dec 2011</w:t>
            </w:r>
          </w:p>
        </w:tc>
      </w:tr>
      <w:tr w:rsidR="00CF639C" w:rsidTr="004C6143">
        <w:trPr>
          <w:trHeight w:hRule="exact" w:val="759"/>
        </w:trPr>
        <w:tc>
          <w:tcPr>
            <w:tcW w:w="3874" w:type="dxa"/>
            <w:shd w:val="clear" w:color="auto" w:fill="BFBFBF"/>
          </w:tcPr>
          <w:p w:rsidR="00CF639C" w:rsidRDefault="00CF639C" w:rsidP="004C6143">
            <w:pPr>
              <w:pStyle w:val="TableParagraph"/>
              <w:spacing w:before="0" w:line="215" w:lineRule="exact"/>
              <w:ind w:left="91"/>
              <w:rPr>
                <w:rFonts w:ascii="Century"/>
                <w:sz w:val="21"/>
              </w:rPr>
            </w:pPr>
            <w:r>
              <w:rPr>
                <w:rFonts w:ascii="Century"/>
                <w:w w:val="105"/>
                <w:sz w:val="21"/>
              </w:rPr>
              <w:t>(3-Amino-3-</w:t>
            </w:r>
          </w:p>
          <w:p w:rsidR="00CF639C" w:rsidRDefault="00CF639C" w:rsidP="004C6143">
            <w:pPr>
              <w:pStyle w:val="TableParagraph"/>
              <w:spacing w:before="26" w:line="264" w:lineRule="auto"/>
              <w:ind w:left="31"/>
              <w:rPr>
                <w:rFonts w:ascii="Century"/>
                <w:sz w:val="21"/>
              </w:rPr>
            </w:pPr>
            <w:r>
              <w:rPr>
                <w:rFonts w:ascii="Century"/>
                <w:sz w:val="21"/>
              </w:rPr>
              <w:t xml:space="preserve">carboxypropyl)dimethylsulfonium </w:t>
            </w:r>
            <w:r>
              <w:rPr>
                <w:rFonts w:ascii="Century"/>
                <w:w w:val="105"/>
                <w:sz w:val="21"/>
              </w:rPr>
              <w:t>chloride</w:t>
            </w:r>
          </w:p>
        </w:tc>
        <w:tc>
          <w:tcPr>
            <w:tcW w:w="1538" w:type="dxa"/>
            <w:shd w:val="clear" w:color="auto" w:fill="BFBFBF"/>
          </w:tcPr>
          <w:p w:rsidR="00CF639C" w:rsidRDefault="00CF639C" w:rsidP="004C6143">
            <w:pPr>
              <w:pStyle w:val="TableParagraph"/>
              <w:spacing w:before="1"/>
              <w:rPr>
                <w:rFonts w:ascii="MS UI Gothic"/>
                <w:sz w:val="15"/>
              </w:rPr>
            </w:pPr>
          </w:p>
          <w:p w:rsidR="00CF639C" w:rsidRDefault="00CF639C" w:rsidP="004C6143">
            <w:pPr>
              <w:pStyle w:val="TableParagraph"/>
              <w:spacing w:before="1"/>
              <w:ind w:left="161" w:right="145"/>
              <w:jc w:val="center"/>
              <w:rPr>
                <w:rFonts w:ascii="MS UI Gothic"/>
                <w:sz w:val="21"/>
              </w:rPr>
            </w:pPr>
            <w:r>
              <w:rPr>
                <w:rFonts w:ascii="MS UI Gothic"/>
                <w:w w:val="105"/>
                <w:sz w:val="21"/>
              </w:rPr>
              <w:t>17 Feb 2011</w:t>
            </w:r>
          </w:p>
        </w:tc>
        <w:tc>
          <w:tcPr>
            <w:tcW w:w="2052" w:type="dxa"/>
            <w:shd w:val="clear" w:color="auto" w:fill="BFBFBF"/>
          </w:tcPr>
          <w:p w:rsidR="00CF639C" w:rsidRDefault="00CF639C" w:rsidP="004C6143">
            <w:pPr>
              <w:pStyle w:val="TableParagraph"/>
              <w:spacing w:before="1"/>
              <w:rPr>
                <w:rFonts w:ascii="MS UI Gothic"/>
                <w:sz w:val="15"/>
              </w:rPr>
            </w:pPr>
          </w:p>
          <w:p w:rsidR="00CF639C" w:rsidRDefault="00CF639C" w:rsidP="004C6143">
            <w:pPr>
              <w:pStyle w:val="TableParagraph"/>
              <w:spacing w:before="1"/>
              <w:ind w:left="237" w:right="102"/>
              <w:jc w:val="center"/>
              <w:rPr>
                <w:rFonts w:ascii="MS UI Gothic"/>
                <w:sz w:val="21"/>
              </w:rPr>
            </w:pPr>
            <w:r>
              <w:rPr>
                <w:rFonts w:ascii="MS UI Gothic"/>
                <w:w w:val="105"/>
                <w:sz w:val="21"/>
              </w:rPr>
              <w:t>22 Feb 2011(fin)</w:t>
            </w:r>
          </w:p>
        </w:tc>
        <w:tc>
          <w:tcPr>
            <w:tcW w:w="2052" w:type="dxa"/>
            <w:tcBorders>
              <w:right w:val="single" w:sz="8" w:space="0" w:color="000000"/>
            </w:tcBorders>
            <w:shd w:val="clear" w:color="auto" w:fill="BFBFBF"/>
          </w:tcPr>
          <w:p w:rsidR="00CF639C" w:rsidRDefault="00CF639C" w:rsidP="004C6143">
            <w:pPr>
              <w:pStyle w:val="TableParagraph"/>
              <w:spacing w:before="1"/>
              <w:rPr>
                <w:rFonts w:ascii="MS UI Gothic"/>
                <w:sz w:val="15"/>
              </w:rPr>
            </w:pPr>
          </w:p>
          <w:p w:rsidR="00CF639C" w:rsidRDefault="00CF639C" w:rsidP="004C6143">
            <w:pPr>
              <w:pStyle w:val="TableParagraph"/>
              <w:spacing w:before="1"/>
              <w:ind w:left="36" w:right="17"/>
              <w:jc w:val="center"/>
              <w:rPr>
                <w:rFonts w:ascii="MS UI Gothic"/>
                <w:sz w:val="21"/>
              </w:rPr>
            </w:pPr>
            <w:r>
              <w:rPr>
                <w:rFonts w:ascii="MS UI Gothic"/>
                <w:w w:val="105"/>
                <w:sz w:val="21"/>
              </w:rPr>
              <w:t>12 May 2011</w:t>
            </w:r>
          </w:p>
        </w:tc>
        <w:tc>
          <w:tcPr>
            <w:tcW w:w="1959" w:type="dxa"/>
            <w:tcBorders>
              <w:left w:val="single" w:sz="8" w:space="0" w:color="000000"/>
            </w:tcBorders>
            <w:shd w:val="clear" w:color="auto" w:fill="BFBFBF"/>
          </w:tcPr>
          <w:p w:rsidR="00CF639C" w:rsidRDefault="00CF639C" w:rsidP="004C6143">
            <w:pPr>
              <w:pStyle w:val="TableParagraph"/>
              <w:spacing w:before="1"/>
              <w:rPr>
                <w:rFonts w:ascii="MS UI Gothic"/>
                <w:sz w:val="15"/>
              </w:rPr>
            </w:pPr>
          </w:p>
          <w:p w:rsidR="00CF639C" w:rsidRDefault="00CF639C" w:rsidP="004C6143">
            <w:pPr>
              <w:pStyle w:val="TableParagraph"/>
              <w:spacing w:before="1"/>
              <w:ind w:left="177" w:right="157"/>
              <w:jc w:val="center"/>
              <w:rPr>
                <w:rFonts w:ascii="MS UI Gothic"/>
                <w:sz w:val="21"/>
              </w:rPr>
            </w:pPr>
            <w:r>
              <w:rPr>
                <w:rFonts w:ascii="MS UI Gothic"/>
                <w:w w:val="105"/>
                <w:sz w:val="21"/>
              </w:rPr>
              <w:t>2 Nov 2011 (fin)</w:t>
            </w:r>
          </w:p>
        </w:tc>
        <w:tc>
          <w:tcPr>
            <w:tcW w:w="1675" w:type="dxa"/>
            <w:tcBorders>
              <w:right w:val="single" w:sz="8" w:space="0" w:color="000000"/>
            </w:tcBorders>
            <w:shd w:val="clear" w:color="auto" w:fill="BFBFBF"/>
          </w:tcPr>
          <w:p w:rsidR="00CF639C" w:rsidRDefault="00CF639C" w:rsidP="004C6143">
            <w:pPr>
              <w:pStyle w:val="TableParagraph"/>
              <w:spacing w:before="1"/>
              <w:rPr>
                <w:rFonts w:ascii="MS UI Gothic"/>
                <w:sz w:val="15"/>
              </w:rPr>
            </w:pPr>
          </w:p>
          <w:p w:rsidR="00CF639C" w:rsidRDefault="00CF639C" w:rsidP="004C6143">
            <w:pPr>
              <w:pStyle w:val="TableParagraph"/>
              <w:spacing w:before="1"/>
              <w:ind w:right="226"/>
              <w:jc w:val="right"/>
              <w:rPr>
                <w:rFonts w:ascii="MS UI Gothic"/>
                <w:sz w:val="21"/>
              </w:rPr>
            </w:pPr>
            <w:r>
              <w:rPr>
                <w:rFonts w:ascii="MS UI Gothic"/>
                <w:w w:val="105"/>
                <w:sz w:val="21"/>
              </w:rPr>
              <w:t>19 Mar 2012</w:t>
            </w:r>
          </w:p>
        </w:tc>
        <w:tc>
          <w:tcPr>
            <w:tcW w:w="2362" w:type="dxa"/>
            <w:tcBorders>
              <w:left w:val="single" w:sz="8" w:space="0" w:color="000000"/>
            </w:tcBorders>
            <w:shd w:val="clear" w:color="auto" w:fill="BFBFBF"/>
          </w:tcPr>
          <w:p w:rsidR="00CF639C" w:rsidRDefault="00CF639C" w:rsidP="004C6143">
            <w:pPr>
              <w:pStyle w:val="TableParagraph"/>
              <w:spacing w:before="1"/>
              <w:rPr>
                <w:rFonts w:ascii="MS UI Gothic"/>
                <w:sz w:val="15"/>
              </w:rPr>
            </w:pPr>
          </w:p>
          <w:p w:rsidR="00CF639C" w:rsidRDefault="00CF639C" w:rsidP="004C6143">
            <w:pPr>
              <w:pStyle w:val="TableParagraph"/>
              <w:spacing w:before="1"/>
              <w:ind w:left="550" w:right="531"/>
              <w:jc w:val="center"/>
              <w:rPr>
                <w:rFonts w:ascii="MS UI Gothic"/>
                <w:sz w:val="21"/>
              </w:rPr>
            </w:pPr>
            <w:r>
              <w:rPr>
                <w:rFonts w:ascii="MS UI Gothic"/>
                <w:w w:val="105"/>
                <w:sz w:val="21"/>
              </w:rPr>
              <w:t>28 Dec 2012</w:t>
            </w:r>
          </w:p>
        </w:tc>
      </w:tr>
      <w:tr w:rsidR="00CF639C" w:rsidTr="004C6143">
        <w:trPr>
          <w:trHeight w:hRule="exact" w:val="893"/>
        </w:trPr>
        <w:tc>
          <w:tcPr>
            <w:tcW w:w="3874" w:type="dxa"/>
            <w:vMerge w:val="restart"/>
            <w:shd w:val="clear" w:color="auto" w:fill="BFBFBF"/>
          </w:tcPr>
          <w:p w:rsidR="00CF639C" w:rsidRDefault="00CF639C" w:rsidP="004C6143">
            <w:pPr>
              <w:pStyle w:val="TableParagraph"/>
              <w:spacing w:before="0"/>
              <w:rPr>
                <w:rFonts w:ascii="MS UI Gothic"/>
                <w:sz w:val="26"/>
              </w:rPr>
            </w:pPr>
          </w:p>
          <w:p w:rsidR="00CF639C" w:rsidRDefault="00CF639C" w:rsidP="004C6143">
            <w:pPr>
              <w:pStyle w:val="TableParagraph"/>
              <w:spacing w:before="12"/>
              <w:rPr>
                <w:rFonts w:ascii="MS UI Gothic"/>
                <w:sz w:val="30"/>
              </w:rPr>
            </w:pPr>
          </w:p>
          <w:p w:rsidR="00CF639C" w:rsidRDefault="00CF639C" w:rsidP="004C6143">
            <w:pPr>
              <w:pStyle w:val="TableParagraph"/>
              <w:spacing w:before="0"/>
              <w:ind w:left="765"/>
              <w:rPr>
                <w:rFonts w:ascii="Century"/>
                <w:sz w:val="21"/>
              </w:rPr>
            </w:pPr>
            <w:r>
              <w:rPr>
                <w:rFonts w:ascii="Century"/>
                <w:sz w:val="21"/>
              </w:rPr>
              <w:t>Ammonium</w:t>
            </w:r>
            <w:r>
              <w:rPr>
                <w:rFonts w:ascii="Century"/>
                <w:spacing w:val="54"/>
                <w:sz w:val="21"/>
              </w:rPr>
              <w:t xml:space="preserve"> </w:t>
            </w:r>
            <w:r>
              <w:rPr>
                <w:rFonts w:ascii="Century"/>
                <w:sz w:val="21"/>
              </w:rPr>
              <w:t>isovalerate</w:t>
            </w:r>
          </w:p>
        </w:tc>
        <w:tc>
          <w:tcPr>
            <w:tcW w:w="1538" w:type="dxa"/>
            <w:shd w:val="clear" w:color="auto" w:fill="BFBFBF"/>
          </w:tcPr>
          <w:p w:rsidR="00CF639C" w:rsidRDefault="00CF639C" w:rsidP="004C6143">
            <w:pPr>
              <w:pStyle w:val="TableParagraph"/>
              <w:spacing w:before="3"/>
              <w:rPr>
                <w:rFonts w:ascii="MS UI Gothic"/>
                <w:sz w:val="20"/>
              </w:rPr>
            </w:pPr>
          </w:p>
          <w:p w:rsidR="00CF639C" w:rsidRDefault="00CF639C" w:rsidP="004C6143">
            <w:pPr>
              <w:pStyle w:val="TableParagraph"/>
              <w:spacing w:before="0"/>
              <w:ind w:left="161" w:right="145"/>
              <w:jc w:val="center"/>
              <w:rPr>
                <w:rFonts w:ascii="MS UI Gothic"/>
                <w:sz w:val="21"/>
              </w:rPr>
            </w:pPr>
            <w:r>
              <w:rPr>
                <w:rFonts w:ascii="MS UI Gothic"/>
                <w:w w:val="105"/>
                <w:sz w:val="21"/>
              </w:rPr>
              <w:t>3 Mar 2011</w:t>
            </w:r>
          </w:p>
        </w:tc>
        <w:tc>
          <w:tcPr>
            <w:tcW w:w="2052" w:type="dxa"/>
            <w:shd w:val="clear" w:color="auto" w:fill="BFBFBF"/>
          </w:tcPr>
          <w:p w:rsidR="00CF639C" w:rsidRDefault="00CF639C" w:rsidP="004C6143">
            <w:pPr>
              <w:pStyle w:val="TableParagraph"/>
              <w:spacing w:before="25" w:line="257" w:lineRule="exact"/>
              <w:ind w:left="352"/>
              <w:rPr>
                <w:rFonts w:ascii="MS UI Gothic"/>
                <w:sz w:val="21"/>
              </w:rPr>
            </w:pPr>
            <w:r>
              <w:rPr>
                <w:rFonts w:ascii="MS UI Gothic"/>
                <w:w w:val="105"/>
                <w:sz w:val="21"/>
              </w:rPr>
              <w:t>26 Apr 2011</w:t>
            </w:r>
          </w:p>
          <w:p w:rsidR="00CF639C" w:rsidRDefault="00CF639C" w:rsidP="004C6143">
            <w:pPr>
              <w:pStyle w:val="TableParagraph"/>
              <w:spacing w:before="0" w:line="240" w:lineRule="exact"/>
              <w:ind w:left="381"/>
              <w:rPr>
                <w:rFonts w:ascii="MS UI Gothic"/>
                <w:sz w:val="21"/>
              </w:rPr>
            </w:pPr>
            <w:r>
              <w:rPr>
                <w:rFonts w:ascii="MS UI Gothic"/>
                <w:w w:val="105"/>
                <w:sz w:val="21"/>
              </w:rPr>
              <w:t>31 May 2011</w:t>
            </w:r>
          </w:p>
          <w:p w:rsidR="00CF639C" w:rsidRDefault="00CF639C" w:rsidP="004C6143">
            <w:pPr>
              <w:pStyle w:val="TableParagraph"/>
              <w:spacing w:before="0" w:line="257" w:lineRule="exact"/>
              <w:ind w:left="352"/>
              <w:rPr>
                <w:rFonts w:ascii="MS UI Gothic"/>
                <w:sz w:val="21"/>
              </w:rPr>
            </w:pPr>
            <w:r>
              <w:rPr>
                <w:rFonts w:ascii="MS UI Gothic"/>
                <w:w w:val="105"/>
                <w:sz w:val="21"/>
              </w:rPr>
              <w:t>15 Nov 2012(fin.)</w:t>
            </w:r>
          </w:p>
        </w:tc>
        <w:tc>
          <w:tcPr>
            <w:tcW w:w="2052" w:type="dxa"/>
            <w:tcBorders>
              <w:right w:val="single" w:sz="8" w:space="0" w:color="000000"/>
            </w:tcBorders>
            <w:shd w:val="clear" w:color="auto" w:fill="BFBFBF"/>
          </w:tcPr>
          <w:p w:rsidR="00CF639C" w:rsidRDefault="00CF639C" w:rsidP="004C6143">
            <w:pPr>
              <w:pStyle w:val="TableParagraph"/>
              <w:spacing w:before="3"/>
              <w:rPr>
                <w:rFonts w:ascii="MS UI Gothic"/>
                <w:sz w:val="20"/>
              </w:rPr>
            </w:pPr>
          </w:p>
          <w:p w:rsidR="00CF639C" w:rsidRDefault="00CF639C" w:rsidP="004C6143">
            <w:pPr>
              <w:pStyle w:val="TableParagraph"/>
              <w:spacing w:before="0"/>
              <w:ind w:left="36" w:right="20"/>
              <w:jc w:val="center"/>
              <w:rPr>
                <w:rFonts w:ascii="MS UI Gothic"/>
                <w:sz w:val="21"/>
              </w:rPr>
            </w:pPr>
            <w:r>
              <w:rPr>
                <w:rFonts w:ascii="MS UI Gothic"/>
                <w:w w:val="105"/>
                <w:sz w:val="21"/>
              </w:rPr>
              <w:t>18 Feb 2013</w:t>
            </w:r>
          </w:p>
        </w:tc>
        <w:tc>
          <w:tcPr>
            <w:tcW w:w="1959" w:type="dxa"/>
            <w:vMerge w:val="restart"/>
            <w:tcBorders>
              <w:left w:val="single" w:sz="8" w:space="0" w:color="000000"/>
            </w:tcBorders>
            <w:shd w:val="clear" w:color="auto" w:fill="BFBFBF"/>
          </w:tcPr>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31"/>
              </w:rPr>
            </w:pPr>
          </w:p>
          <w:p w:rsidR="00CF639C" w:rsidRDefault="00CF639C" w:rsidP="004C6143">
            <w:pPr>
              <w:pStyle w:val="TableParagraph"/>
              <w:spacing w:before="0"/>
              <w:ind w:left="422"/>
              <w:rPr>
                <w:rFonts w:ascii="MS UI Gothic"/>
                <w:sz w:val="21"/>
              </w:rPr>
            </w:pPr>
            <w:r>
              <w:rPr>
                <w:rFonts w:ascii="MS UI Gothic"/>
                <w:w w:val="105"/>
                <w:sz w:val="21"/>
              </w:rPr>
              <w:t>16 Feb 2015</w:t>
            </w:r>
          </w:p>
        </w:tc>
        <w:tc>
          <w:tcPr>
            <w:tcW w:w="1675" w:type="dxa"/>
            <w:vMerge w:val="restart"/>
            <w:tcBorders>
              <w:right w:val="single" w:sz="8" w:space="0" w:color="000000"/>
            </w:tcBorders>
            <w:shd w:val="clear" w:color="auto" w:fill="BFBFBF"/>
          </w:tcPr>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31"/>
              </w:rPr>
            </w:pPr>
          </w:p>
          <w:p w:rsidR="00CF639C" w:rsidRDefault="00CF639C" w:rsidP="004C6143">
            <w:pPr>
              <w:pStyle w:val="TableParagraph"/>
              <w:spacing w:before="0"/>
              <w:ind w:left="263"/>
              <w:rPr>
                <w:rFonts w:ascii="MS UI Gothic"/>
                <w:sz w:val="21"/>
              </w:rPr>
            </w:pPr>
            <w:r>
              <w:rPr>
                <w:rFonts w:ascii="MS UI Gothic"/>
                <w:w w:val="105"/>
                <w:sz w:val="21"/>
              </w:rPr>
              <w:t>21 May 2015</w:t>
            </w:r>
          </w:p>
        </w:tc>
        <w:tc>
          <w:tcPr>
            <w:tcW w:w="2362" w:type="dxa"/>
            <w:vMerge w:val="restart"/>
            <w:tcBorders>
              <w:left w:val="single" w:sz="8" w:space="0" w:color="000000"/>
            </w:tcBorders>
            <w:shd w:val="clear" w:color="auto" w:fill="BFBFBF"/>
          </w:tcPr>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31"/>
              </w:rPr>
            </w:pPr>
          </w:p>
          <w:p w:rsidR="00CF639C" w:rsidRDefault="00CF639C" w:rsidP="004C6143">
            <w:pPr>
              <w:pStyle w:val="TableParagraph"/>
              <w:spacing w:before="0"/>
              <w:ind w:left="655"/>
              <w:rPr>
                <w:rFonts w:ascii="MS UI Gothic"/>
                <w:sz w:val="21"/>
              </w:rPr>
            </w:pPr>
            <w:r>
              <w:rPr>
                <w:rFonts w:ascii="MS UI Gothic"/>
                <w:w w:val="105"/>
                <w:sz w:val="21"/>
              </w:rPr>
              <w:t>29 Jul 2015</w:t>
            </w:r>
          </w:p>
        </w:tc>
      </w:tr>
      <w:tr w:rsidR="00CF639C" w:rsidTr="004C6143">
        <w:trPr>
          <w:trHeight w:hRule="exact" w:val="893"/>
        </w:trPr>
        <w:tc>
          <w:tcPr>
            <w:tcW w:w="3874" w:type="dxa"/>
            <w:vMerge/>
            <w:tcBorders>
              <w:bottom w:val="single" w:sz="8" w:space="0" w:color="000000"/>
            </w:tcBorders>
            <w:shd w:val="clear" w:color="auto" w:fill="BFBFBF"/>
          </w:tcPr>
          <w:p w:rsidR="00CF639C" w:rsidRDefault="00CF639C" w:rsidP="004C6143"/>
        </w:tc>
        <w:tc>
          <w:tcPr>
            <w:tcW w:w="1538" w:type="dxa"/>
            <w:tcBorders>
              <w:bottom w:val="single" w:sz="8" w:space="0" w:color="000000"/>
            </w:tcBorders>
            <w:shd w:val="clear" w:color="auto" w:fill="BFBFBF"/>
          </w:tcPr>
          <w:p w:rsidR="00CF639C" w:rsidRDefault="00CF639C" w:rsidP="004C6143">
            <w:pPr>
              <w:pStyle w:val="TableParagraph"/>
              <w:spacing w:before="3"/>
              <w:rPr>
                <w:rFonts w:ascii="MS UI Gothic"/>
                <w:sz w:val="20"/>
              </w:rPr>
            </w:pPr>
          </w:p>
          <w:p w:rsidR="00CF639C" w:rsidRDefault="00CF639C" w:rsidP="004C6143">
            <w:pPr>
              <w:pStyle w:val="TableParagraph"/>
              <w:spacing w:before="0"/>
              <w:ind w:left="164" w:right="145"/>
              <w:jc w:val="center"/>
              <w:rPr>
                <w:rFonts w:ascii="MS UI Gothic"/>
                <w:sz w:val="21"/>
              </w:rPr>
            </w:pPr>
            <w:r>
              <w:rPr>
                <w:rFonts w:ascii="MS UI Gothic"/>
                <w:w w:val="105"/>
                <w:sz w:val="21"/>
              </w:rPr>
              <w:t>28 Nov 2014</w:t>
            </w:r>
          </w:p>
        </w:tc>
        <w:tc>
          <w:tcPr>
            <w:tcW w:w="2052" w:type="dxa"/>
            <w:tcBorders>
              <w:bottom w:val="single" w:sz="8" w:space="0" w:color="000000"/>
            </w:tcBorders>
            <w:shd w:val="clear" w:color="auto" w:fill="BFBFBF"/>
          </w:tcPr>
          <w:p w:rsidR="00CF639C" w:rsidRDefault="00CF639C" w:rsidP="004C6143">
            <w:pPr>
              <w:pStyle w:val="TableParagraph"/>
              <w:spacing w:before="3"/>
              <w:rPr>
                <w:rFonts w:ascii="MS UI Gothic"/>
                <w:sz w:val="20"/>
              </w:rPr>
            </w:pPr>
          </w:p>
          <w:p w:rsidR="00CF639C" w:rsidRDefault="00CF639C" w:rsidP="004C6143">
            <w:pPr>
              <w:pStyle w:val="TableParagraph"/>
              <w:spacing w:before="0"/>
              <w:ind w:left="4"/>
              <w:jc w:val="center"/>
              <w:rPr>
                <w:rFonts w:ascii="MS UI Gothic"/>
                <w:sz w:val="21"/>
              </w:rPr>
            </w:pPr>
            <w:r>
              <w:rPr>
                <w:rFonts w:ascii="MS UI Gothic"/>
                <w:w w:val="102"/>
                <w:sz w:val="21"/>
              </w:rPr>
              <w:t>-</w:t>
            </w:r>
          </w:p>
        </w:tc>
        <w:tc>
          <w:tcPr>
            <w:tcW w:w="2052" w:type="dxa"/>
            <w:tcBorders>
              <w:bottom w:val="single" w:sz="8" w:space="0" w:color="000000"/>
              <w:right w:val="single" w:sz="8" w:space="0" w:color="000000"/>
            </w:tcBorders>
            <w:shd w:val="clear" w:color="auto" w:fill="BFBFBF"/>
          </w:tcPr>
          <w:p w:rsidR="00CF639C" w:rsidRDefault="00CF639C" w:rsidP="004C6143">
            <w:pPr>
              <w:pStyle w:val="TableParagraph"/>
              <w:spacing w:before="3"/>
              <w:rPr>
                <w:rFonts w:ascii="MS UI Gothic"/>
                <w:sz w:val="20"/>
              </w:rPr>
            </w:pPr>
          </w:p>
          <w:p w:rsidR="00CF639C" w:rsidRDefault="00CF639C" w:rsidP="004C6143">
            <w:pPr>
              <w:pStyle w:val="TableParagraph"/>
              <w:spacing w:before="0"/>
              <w:ind w:left="36" w:right="17"/>
              <w:jc w:val="center"/>
              <w:rPr>
                <w:rFonts w:ascii="MS UI Gothic"/>
                <w:sz w:val="21"/>
              </w:rPr>
            </w:pPr>
            <w:r>
              <w:rPr>
                <w:rFonts w:ascii="MS UI Gothic"/>
                <w:w w:val="105"/>
                <w:sz w:val="21"/>
              </w:rPr>
              <w:t>9 Dec 2014</w:t>
            </w:r>
          </w:p>
        </w:tc>
        <w:tc>
          <w:tcPr>
            <w:tcW w:w="1959" w:type="dxa"/>
            <w:vMerge/>
            <w:tcBorders>
              <w:left w:val="single" w:sz="8" w:space="0" w:color="000000"/>
              <w:bottom w:val="single" w:sz="8" w:space="0" w:color="000000"/>
            </w:tcBorders>
            <w:shd w:val="clear" w:color="auto" w:fill="BFBFBF"/>
          </w:tcPr>
          <w:p w:rsidR="00CF639C" w:rsidRDefault="00CF639C" w:rsidP="004C6143"/>
        </w:tc>
        <w:tc>
          <w:tcPr>
            <w:tcW w:w="1675" w:type="dxa"/>
            <w:vMerge/>
            <w:tcBorders>
              <w:bottom w:val="single" w:sz="8" w:space="0" w:color="000000"/>
              <w:right w:val="single" w:sz="8" w:space="0" w:color="000000"/>
            </w:tcBorders>
            <w:shd w:val="clear" w:color="auto" w:fill="BFBFBF"/>
          </w:tcPr>
          <w:p w:rsidR="00CF639C" w:rsidRDefault="00CF639C" w:rsidP="004C6143"/>
        </w:tc>
        <w:tc>
          <w:tcPr>
            <w:tcW w:w="2362" w:type="dxa"/>
            <w:vMerge/>
            <w:tcBorders>
              <w:left w:val="single" w:sz="8" w:space="0" w:color="000000"/>
              <w:bottom w:val="single" w:sz="8" w:space="0" w:color="000000"/>
            </w:tcBorders>
            <w:shd w:val="clear" w:color="auto" w:fill="BFBFBF"/>
          </w:tcPr>
          <w:p w:rsidR="00CF639C" w:rsidRDefault="00CF639C" w:rsidP="004C6143"/>
        </w:tc>
      </w:tr>
      <w:tr w:rsidR="00CF639C" w:rsidTr="004C6143">
        <w:trPr>
          <w:trHeight w:hRule="exact" w:val="1586"/>
        </w:trPr>
        <w:tc>
          <w:tcPr>
            <w:tcW w:w="3874" w:type="dxa"/>
            <w:tcBorders>
              <w:top w:val="single" w:sz="8" w:space="0" w:color="000000"/>
              <w:bottom w:val="single" w:sz="8" w:space="0" w:color="000000"/>
            </w:tcBorders>
          </w:tcPr>
          <w:p w:rsidR="00CF639C" w:rsidRDefault="00CF639C" w:rsidP="004C6143">
            <w:pPr>
              <w:pStyle w:val="TableParagraph"/>
              <w:spacing w:before="0"/>
              <w:rPr>
                <w:rFonts w:ascii="MS UI Gothic"/>
                <w:sz w:val="26"/>
              </w:rPr>
            </w:pPr>
          </w:p>
          <w:p w:rsidR="00CF639C" w:rsidRDefault="00CF639C" w:rsidP="004C6143">
            <w:pPr>
              <w:pStyle w:val="TableParagraph"/>
              <w:spacing w:before="12"/>
              <w:rPr>
                <w:rFonts w:ascii="MS UI Gothic"/>
                <w:sz w:val="23"/>
              </w:rPr>
            </w:pPr>
          </w:p>
          <w:p w:rsidR="00CF639C" w:rsidRDefault="00CF639C" w:rsidP="004C6143">
            <w:pPr>
              <w:pStyle w:val="TableParagraph"/>
              <w:spacing w:before="0"/>
              <w:ind w:left="31"/>
              <w:rPr>
                <w:rFonts w:ascii="Century" w:hAnsi="Century"/>
                <w:sz w:val="21"/>
              </w:rPr>
            </w:pPr>
            <w:r>
              <w:rPr>
                <w:rFonts w:ascii="Century" w:hAnsi="Century"/>
                <w:w w:val="105"/>
                <w:sz w:val="21"/>
              </w:rPr>
              <w:t>β-apo-8’-carotenal</w:t>
            </w:r>
          </w:p>
        </w:tc>
        <w:tc>
          <w:tcPr>
            <w:tcW w:w="1538" w:type="dxa"/>
            <w:tcBorders>
              <w:top w:val="single" w:sz="8" w:space="0" w:color="000000"/>
              <w:bottom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24"/>
              </w:rPr>
            </w:pPr>
          </w:p>
          <w:p w:rsidR="00CF639C" w:rsidRDefault="00CF639C" w:rsidP="004C6143">
            <w:pPr>
              <w:pStyle w:val="TableParagraph"/>
              <w:spacing w:before="1"/>
              <w:ind w:left="164" w:right="145"/>
              <w:jc w:val="center"/>
              <w:rPr>
                <w:rFonts w:ascii="MS UI Gothic"/>
                <w:sz w:val="21"/>
              </w:rPr>
            </w:pPr>
            <w:r>
              <w:rPr>
                <w:rFonts w:ascii="MS UI Gothic"/>
                <w:w w:val="105"/>
                <w:sz w:val="21"/>
              </w:rPr>
              <w:t>19 Apr 2011</w:t>
            </w:r>
          </w:p>
        </w:tc>
        <w:tc>
          <w:tcPr>
            <w:tcW w:w="2052" w:type="dxa"/>
            <w:tcBorders>
              <w:top w:val="single" w:sz="8" w:space="0" w:color="000000"/>
              <w:bottom w:val="single" w:sz="8" w:space="0" w:color="000000"/>
            </w:tcBorders>
          </w:tcPr>
          <w:p w:rsidR="00CF639C" w:rsidRDefault="00CF639C" w:rsidP="004C6143">
            <w:pPr>
              <w:pStyle w:val="TableParagraph"/>
              <w:spacing w:before="11" w:line="257" w:lineRule="exact"/>
              <w:ind w:left="287"/>
              <w:rPr>
                <w:rFonts w:ascii="MS UI Gothic"/>
                <w:sz w:val="21"/>
              </w:rPr>
            </w:pPr>
            <w:r>
              <w:rPr>
                <w:rFonts w:ascii="MS UI Gothic"/>
                <w:w w:val="105"/>
                <w:sz w:val="21"/>
              </w:rPr>
              <w:t>27 Mar 2012</w:t>
            </w:r>
          </w:p>
          <w:p w:rsidR="00CF639C" w:rsidRDefault="00CF639C" w:rsidP="004C6143">
            <w:pPr>
              <w:pStyle w:val="TableParagraph"/>
              <w:spacing w:before="0" w:line="240" w:lineRule="exact"/>
              <w:ind w:left="287"/>
              <w:rPr>
                <w:rFonts w:ascii="MS UI Gothic"/>
                <w:sz w:val="21"/>
              </w:rPr>
            </w:pPr>
            <w:r>
              <w:rPr>
                <w:rFonts w:ascii="MS UI Gothic"/>
                <w:w w:val="105"/>
                <w:sz w:val="21"/>
              </w:rPr>
              <w:t>27 Jul 2012</w:t>
            </w:r>
          </w:p>
          <w:p w:rsidR="00CF639C" w:rsidRDefault="00CF639C" w:rsidP="004C6143">
            <w:pPr>
              <w:pStyle w:val="TableParagraph"/>
              <w:spacing w:before="0" w:line="240" w:lineRule="exact"/>
              <w:ind w:left="316"/>
              <w:rPr>
                <w:rFonts w:ascii="MS UI Gothic"/>
                <w:sz w:val="21"/>
              </w:rPr>
            </w:pPr>
            <w:r>
              <w:rPr>
                <w:rFonts w:ascii="MS UI Gothic"/>
                <w:w w:val="105"/>
                <w:sz w:val="21"/>
              </w:rPr>
              <w:t>16 May 2013</w:t>
            </w:r>
          </w:p>
          <w:p w:rsidR="00CF639C" w:rsidRDefault="00CF639C" w:rsidP="004C6143">
            <w:pPr>
              <w:pStyle w:val="TableParagraph"/>
              <w:spacing w:before="0" w:line="240" w:lineRule="exact"/>
              <w:ind w:left="316"/>
              <w:rPr>
                <w:rFonts w:ascii="MS UI Gothic"/>
                <w:sz w:val="21"/>
              </w:rPr>
            </w:pPr>
            <w:r>
              <w:rPr>
                <w:rFonts w:ascii="MS UI Gothic"/>
                <w:w w:val="105"/>
                <w:sz w:val="21"/>
              </w:rPr>
              <w:t>28 Jun 2013</w:t>
            </w:r>
          </w:p>
          <w:p w:rsidR="00CF639C" w:rsidRDefault="00CF639C" w:rsidP="004C6143">
            <w:pPr>
              <w:pStyle w:val="TableParagraph"/>
              <w:spacing w:before="0" w:line="240" w:lineRule="exact"/>
              <w:ind w:left="316"/>
              <w:rPr>
                <w:rFonts w:ascii="MS UI Gothic"/>
                <w:sz w:val="21"/>
              </w:rPr>
            </w:pPr>
            <w:r>
              <w:rPr>
                <w:rFonts w:ascii="MS UI Gothic"/>
                <w:w w:val="105"/>
                <w:sz w:val="21"/>
              </w:rPr>
              <w:t>30 Jul 2013</w:t>
            </w:r>
          </w:p>
          <w:p w:rsidR="00CF639C" w:rsidRDefault="00CF639C" w:rsidP="004C6143">
            <w:pPr>
              <w:pStyle w:val="TableParagraph"/>
              <w:spacing w:before="0" w:line="257" w:lineRule="exact"/>
              <w:ind w:left="316"/>
              <w:rPr>
                <w:rFonts w:ascii="MS UI Gothic"/>
                <w:sz w:val="21"/>
              </w:rPr>
            </w:pPr>
            <w:r>
              <w:rPr>
                <w:rFonts w:ascii="MS UI Gothic"/>
                <w:w w:val="105"/>
                <w:sz w:val="21"/>
              </w:rPr>
              <w:t>20 Aug 2013(fin.)</w:t>
            </w:r>
          </w:p>
        </w:tc>
        <w:tc>
          <w:tcPr>
            <w:tcW w:w="2052" w:type="dxa"/>
            <w:tcBorders>
              <w:top w:val="single" w:sz="8" w:space="0" w:color="000000"/>
              <w:bottom w:val="single" w:sz="8" w:space="0" w:color="000000"/>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24"/>
              </w:rPr>
            </w:pPr>
          </w:p>
          <w:p w:rsidR="00CF639C" w:rsidRDefault="00CF639C" w:rsidP="004C6143">
            <w:pPr>
              <w:pStyle w:val="TableParagraph"/>
              <w:spacing w:before="1"/>
              <w:ind w:left="36" w:right="17"/>
              <w:jc w:val="center"/>
              <w:rPr>
                <w:rFonts w:ascii="MS UI Gothic"/>
                <w:sz w:val="21"/>
              </w:rPr>
            </w:pPr>
            <w:r>
              <w:rPr>
                <w:rFonts w:ascii="MS UI Gothic"/>
                <w:w w:val="105"/>
                <w:sz w:val="21"/>
              </w:rPr>
              <w:t>25 Nov 2013</w:t>
            </w:r>
          </w:p>
        </w:tc>
        <w:tc>
          <w:tcPr>
            <w:tcW w:w="1959" w:type="dxa"/>
            <w:tcBorders>
              <w:top w:val="single" w:sz="8" w:space="0" w:color="000000"/>
              <w:left w:val="single" w:sz="8" w:space="0" w:color="000000"/>
              <w:bottom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24"/>
              </w:rPr>
            </w:pPr>
          </w:p>
          <w:p w:rsidR="00CF639C" w:rsidRDefault="00CF639C" w:rsidP="004C6143">
            <w:pPr>
              <w:pStyle w:val="TableParagraph"/>
              <w:spacing w:before="1"/>
              <w:ind w:left="175" w:right="159"/>
              <w:jc w:val="center"/>
              <w:rPr>
                <w:rFonts w:ascii="MS UI Gothic"/>
                <w:sz w:val="21"/>
              </w:rPr>
            </w:pPr>
            <w:r>
              <w:rPr>
                <w:rFonts w:ascii="MS UI Gothic"/>
                <w:w w:val="105"/>
                <w:sz w:val="21"/>
              </w:rPr>
              <w:t>27 Nov 2013</w:t>
            </w:r>
          </w:p>
        </w:tc>
        <w:tc>
          <w:tcPr>
            <w:tcW w:w="1675" w:type="dxa"/>
            <w:tcBorders>
              <w:top w:val="single" w:sz="8" w:space="0" w:color="000000"/>
              <w:bottom w:val="single" w:sz="8" w:space="0" w:color="000000"/>
              <w:right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24"/>
              </w:rPr>
            </w:pPr>
          </w:p>
          <w:p w:rsidR="00CF639C" w:rsidRDefault="00CF639C" w:rsidP="004C6143">
            <w:pPr>
              <w:pStyle w:val="TableParagraph"/>
              <w:spacing w:before="1"/>
              <w:ind w:left="19"/>
              <w:jc w:val="center"/>
              <w:rPr>
                <w:rFonts w:ascii="MS UI Gothic" w:eastAsia="MS UI Gothic"/>
                <w:sz w:val="21"/>
              </w:rPr>
            </w:pPr>
            <w:r>
              <w:rPr>
                <w:rFonts w:ascii="MS UI Gothic" w:eastAsia="MS UI Gothic" w:hint="eastAsia"/>
                <w:w w:val="102"/>
                <w:sz w:val="21"/>
              </w:rPr>
              <w:t>－</w:t>
            </w:r>
          </w:p>
        </w:tc>
        <w:tc>
          <w:tcPr>
            <w:tcW w:w="2362" w:type="dxa"/>
            <w:tcBorders>
              <w:top w:val="single" w:sz="8" w:space="0" w:color="000000"/>
              <w:left w:val="single" w:sz="8" w:space="0" w:color="000000"/>
              <w:bottom w:val="single" w:sz="8" w:space="0" w:color="000000"/>
            </w:tcBorders>
          </w:tcPr>
          <w:p w:rsidR="00CF639C" w:rsidRDefault="00CF639C" w:rsidP="004C6143">
            <w:pPr>
              <w:pStyle w:val="TableParagraph"/>
              <w:spacing w:before="0"/>
              <w:rPr>
                <w:rFonts w:ascii="MS UI Gothic"/>
              </w:rPr>
            </w:pPr>
          </w:p>
          <w:p w:rsidR="00CF639C" w:rsidRDefault="00CF639C" w:rsidP="004C6143">
            <w:pPr>
              <w:pStyle w:val="TableParagraph"/>
              <w:spacing w:before="8"/>
              <w:rPr>
                <w:rFonts w:ascii="MS UI Gothic"/>
                <w:sz w:val="24"/>
              </w:rPr>
            </w:pPr>
          </w:p>
          <w:p w:rsidR="00CF639C" w:rsidRDefault="00CF639C" w:rsidP="004C6143">
            <w:pPr>
              <w:pStyle w:val="TableParagraph"/>
              <w:spacing w:before="1"/>
              <w:ind w:left="547" w:right="531"/>
              <w:jc w:val="center"/>
              <w:rPr>
                <w:rFonts w:ascii="MS UI Gothic"/>
                <w:sz w:val="21"/>
              </w:rPr>
            </w:pPr>
            <w:r>
              <w:rPr>
                <w:rFonts w:ascii="MS UI Gothic"/>
                <w:w w:val="105"/>
                <w:sz w:val="21"/>
              </w:rPr>
              <w:t>18 Jun 2014</w:t>
            </w:r>
          </w:p>
        </w:tc>
      </w:tr>
      <w:tr w:rsidR="00CF639C" w:rsidTr="004C6143">
        <w:trPr>
          <w:trHeight w:hRule="exact" w:val="999"/>
        </w:trPr>
        <w:tc>
          <w:tcPr>
            <w:tcW w:w="3874" w:type="dxa"/>
            <w:tcBorders>
              <w:top w:val="single" w:sz="8" w:space="0" w:color="000000"/>
            </w:tcBorders>
          </w:tcPr>
          <w:p w:rsidR="00CF639C" w:rsidRDefault="00CF639C" w:rsidP="004C6143">
            <w:pPr>
              <w:pStyle w:val="TableParagraph"/>
              <w:spacing w:before="7"/>
              <w:rPr>
                <w:rFonts w:ascii="MS UI Gothic"/>
                <w:sz w:val="27"/>
              </w:rPr>
            </w:pPr>
          </w:p>
          <w:p w:rsidR="00CF639C" w:rsidRDefault="00CF639C" w:rsidP="004C6143">
            <w:pPr>
              <w:pStyle w:val="TableParagraph"/>
              <w:spacing w:before="0"/>
              <w:ind w:left="91"/>
              <w:rPr>
                <w:rFonts w:ascii="Century"/>
                <w:sz w:val="21"/>
              </w:rPr>
            </w:pPr>
            <w:r>
              <w:rPr>
                <w:rFonts w:ascii="Century"/>
                <w:w w:val="105"/>
                <w:sz w:val="21"/>
              </w:rPr>
              <w:t>Carmine</w:t>
            </w:r>
          </w:p>
        </w:tc>
        <w:tc>
          <w:tcPr>
            <w:tcW w:w="1538" w:type="dxa"/>
            <w:tcBorders>
              <w:top w:val="single" w:sz="8" w:space="0" w:color="000000"/>
            </w:tcBorders>
          </w:tcPr>
          <w:p w:rsidR="00CF639C" w:rsidRDefault="00CF639C" w:rsidP="004C6143">
            <w:pPr>
              <w:pStyle w:val="TableParagraph"/>
              <w:spacing w:before="4"/>
              <w:rPr>
                <w:rFonts w:ascii="MS UI Gothic"/>
                <w:sz w:val="24"/>
              </w:rPr>
            </w:pPr>
          </w:p>
          <w:p w:rsidR="00CF639C" w:rsidRDefault="00CF639C" w:rsidP="004C6143">
            <w:pPr>
              <w:pStyle w:val="TableParagraph"/>
              <w:spacing w:before="0"/>
              <w:ind w:left="164" w:right="145"/>
              <w:jc w:val="center"/>
              <w:rPr>
                <w:rFonts w:ascii="MS UI Gothic"/>
                <w:sz w:val="21"/>
              </w:rPr>
            </w:pPr>
            <w:r>
              <w:rPr>
                <w:rFonts w:ascii="MS UI Gothic"/>
                <w:w w:val="105"/>
                <w:sz w:val="21"/>
              </w:rPr>
              <w:t>19 Apr 2011</w:t>
            </w:r>
          </w:p>
        </w:tc>
        <w:tc>
          <w:tcPr>
            <w:tcW w:w="2052" w:type="dxa"/>
            <w:tcBorders>
              <w:top w:val="single" w:sz="8" w:space="0" w:color="000000"/>
            </w:tcBorders>
          </w:tcPr>
          <w:p w:rsidR="00CF639C" w:rsidRDefault="00CF639C" w:rsidP="004C6143">
            <w:pPr>
              <w:pStyle w:val="TableParagraph"/>
              <w:spacing w:before="0" w:line="216" w:lineRule="exact"/>
              <w:ind w:left="352"/>
              <w:rPr>
                <w:rFonts w:ascii="MS UI Gothic"/>
                <w:sz w:val="21"/>
              </w:rPr>
            </w:pPr>
            <w:r>
              <w:rPr>
                <w:rFonts w:ascii="MS UI Gothic"/>
                <w:w w:val="105"/>
                <w:sz w:val="21"/>
              </w:rPr>
              <w:t>26 Jul 2011</w:t>
            </w:r>
          </w:p>
          <w:p w:rsidR="00CF639C" w:rsidRDefault="00CF639C" w:rsidP="004C6143">
            <w:pPr>
              <w:pStyle w:val="TableParagraph"/>
              <w:spacing w:before="0" w:line="240" w:lineRule="exact"/>
              <w:ind w:left="36" w:right="182"/>
              <w:jc w:val="center"/>
              <w:rPr>
                <w:rFonts w:ascii="MS UI Gothic"/>
                <w:sz w:val="21"/>
              </w:rPr>
            </w:pPr>
            <w:r>
              <w:rPr>
                <w:rFonts w:ascii="MS UI Gothic"/>
                <w:w w:val="105"/>
                <w:sz w:val="21"/>
              </w:rPr>
              <w:t>23 Aug 2011</w:t>
            </w:r>
          </w:p>
          <w:p w:rsidR="00CF639C" w:rsidRDefault="00CF639C" w:rsidP="004C6143">
            <w:pPr>
              <w:pStyle w:val="TableParagraph"/>
              <w:spacing w:before="0" w:line="240" w:lineRule="exact"/>
              <w:ind w:left="36" w:right="216"/>
              <w:jc w:val="center"/>
              <w:rPr>
                <w:rFonts w:ascii="MS UI Gothic"/>
                <w:sz w:val="21"/>
              </w:rPr>
            </w:pPr>
            <w:r>
              <w:rPr>
                <w:rFonts w:ascii="MS UI Gothic"/>
                <w:w w:val="105"/>
                <w:sz w:val="21"/>
              </w:rPr>
              <w:t>30 May 2012</w:t>
            </w:r>
          </w:p>
          <w:p w:rsidR="00CF639C" w:rsidRDefault="00CF639C" w:rsidP="004C6143">
            <w:pPr>
              <w:pStyle w:val="TableParagraph"/>
              <w:spacing w:before="0" w:line="257" w:lineRule="exact"/>
              <w:ind w:left="36" w:right="102"/>
              <w:jc w:val="center"/>
              <w:rPr>
                <w:rFonts w:ascii="MS UI Gothic"/>
                <w:sz w:val="21"/>
              </w:rPr>
            </w:pPr>
            <w:r>
              <w:rPr>
                <w:rFonts w:ascii="MS UI Gothic"/>
                <w:sz w:val="21"/>
              </w:rPr>
              <w:t>(under consideration)</w:t>
            </w:r>
          </w:p>
        </w:tc>
        <w:tc>
          <w:tcPr>
            <w:tcW w:w="2052" w:type="dxa"/>
            <w:tcBorders>
              <w:top w:val="single" w:sz="8" w:space="0" w:color="000000"/>
              <w:right w:val="single" w:sz="8" w:space="0" w:color="000000"/>
            </w:tcBorders>
          </w:tcPr>
          <w:p w:rsidR="00CF639C" w:rsidRDefault="00CF639C" w:rsidP="004C6143"/>
        </w:tc>
        <w:tc>
          <w:tcPr>
            <w:tcW w:w="1959" w:type="dxa"/>
            <w:tcBorders>
              <w:top w:val="single" w:sz="8" w:space="0" w:color="000000"/>
              <w:left w:val="single" w:sz="8" w:space="0" w:color="000000"/>
            </w:tcBorders>
          </w:tcPr>
          <w:p w:rsidR="00CF639C" w:rsidRDefault="00CF639C" w:rsidP="004C6143"/>
        </w:tc>
        <w:tc>
          <w:tcPr>
            <w:tcW w:w="1675" w:type="dxa"/>
            <w:tcBorders>
              <w:top w:val="single" w:sz="8" w:space="0" w:color="000000"/>
              <w:right w:val="single" w:sz="8" w:space="0" w:color="000000"/>
            </w:tcBorders>
          </w:tcPr>
          <w:p w:rsidR="00CF639C" w:rsidRDefault="00CF639C" w:rsidP="004C6143"/>
        </w:tc>
        <w:tc>
          <w:tcPr>
            <w:tcW w:w="2362" w:type="dxa"/>
            <w:tcBorders>
              <w:top w:val="single" w:sz="8" w:space="0" w:color="000000"/>
              <w:left w:val="single" w:sz="8" w:space="0" w:color="000000"/>
            </w:tcBorders>
          </w:tcPr>
          <w:p w:rsidR="00CF639C" w:rsidRDefault="00CF639C" w:rsidP="004C6143"/>
        </w:tc>
      </w:tr>
    </w:tbl>
    <w:p w:rsidR="00CF639C" w:rsidRDefault="00CF639C" w:rsidP="00CF639C">
      <w:pPr>
        <w:sectPr w:rsidR="00CF639C">
          <w:pgSz w:w="16840" w:h="11910" w:orient="landscape"/>
          <w:pgMar w:top="800" w:right="400" w:bottom="640" w:left="680" w:header="0" w:footer="460"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685697" w:rsidTr="00685697">
        <w:trPr>
          <w:trHeight w:hRule="exact" w:val="345"/>
        </w:trPr>
        <w:tc>
          <w:tcPr>
            <w:tcW w:w="3874" w:type="dxa"/>
            <w:vMerge w:val="restart"/>
          </w:tcPr>
          <w:p w:rsidR="00685697" w:rsidRDefault="00685697" w:rsidP="004C6143">
            <w:pPr>
              <w:pStyle w:val="TableParagraph"/>
              <w:spacing w:before="5"/>
              <w:rPr>
                <w:rFonts w:ascii="MS UI Gothic"/>
                <w:sz w:val="31"/>
              </w:rPr>
            </w:pPr>
          </w:p>
          <w:p w:rsidR="00685697" w:rsidRDefault="00685697" w:rsidP="004C6143">
            <w:pPr>
              <w:pStyle w:val="TableParagraph"/>
              <w:spacing w:before="0"/>
              <w:ind w:left="1091"/>
              <w:rPr>
                <w:rFonts w:ascii="Century"/>
                <w:b/>
                <w:sz w:val="21"/>
              </w:rPr>
            </w:pPr>
            <w:r>
              <w:rPr>
                <w:rFonts w:ascii="Century"/>
                <w:b/>
                <w:w w:val="105"/>
                <w:sz w:val="21"/>
              </w:rPr>
              <w:t>Substance name</w:t>
            </w:r>
          </w:p>
        </w:tc>
        <w:tc>
          <w:tcPr>
            <w:tcW w:w="1538" w:type="dxa"/>
            <w:vMerge w:val="restart"/>
          </w:tcPr>
          <w:p w:rsidR="00685697" w:rsidRDefault="00685697" w:rsidP="004C6143">
            <w:pPr>
              <w:pStyle w:val="TableParagraph"/>
              <w:spacing w:before="10"/>
              <w:rPr>
                <w:rFonts w:ascii="MS UI Gothic"/>
                <w:sz w:val="20"/>
              </w:rPr>
            </w:pPr>
          </w:p>
          <w:p w:rsidR="00685697" w:rsidRDefault="00685697" w:rsidP="004C614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685697" w:rsidRDefault="00685697" w:rsidP="004C6143">
            <w:pPr>
              <w:pStyle w:val="TableParagraph"/>
              <w:spacing w:before="25"/>
              <w:ind w:left="784"/>
              <w:rPr>
                <w:rFonts w:ascii="Century"/>
                <w:b/>
                <w:sz w:val="21"/>
              </w:rPr>
            </w:pPr>
            <w:r>
              <w:rPr>
                <w:rFonts w:ascii="Century"/>
                <w:b/>
                <w:w w:val="105"/>
                <w:sz w:val="21"/>
              </w:rPr>
              <w:t>Food Safety Commission</w:t>
            </w:r>
          </w:p>
        </w:tc>
        <w:tc>
          <w:tcPr>
            <w:tcW w:w="5996" w:type="dxa"/>
            <w:gridSpan w:val="3"/>
            <w:tcBorders>
              <w:left w:val="single" w:sz="8" w:space="0" w:color="000000"/>
            </w:tcBorders>
          </w:tcPr>
          <w:p w:rsidR="00685697" w:rsidRDefault="00685697" w:rsidP="004C6143">
            <w:pPr>
              <w:pStyle w:val="TableParagraph"/>
              <w:spacing w:before="25"/>
              <w:ind w:left="2591" w:right="2588"/>
              <w:jc w:val="center"/>
              <w:rPr>
                <w:rFonts w:ascii="Century"/>
                <w:b/>
                <w:sz w:val="21"/>
              </w:rPr>
            </w:pPr>
            <w:r>
              <w:rPr>
                <w:rFonts w:ascii="Century"/>
                <w:b/>
                <w:w w:val="105"/>
                <w:sz w:val="21"/>
              </w:rPr>
              <w:t>MHLW</w:t>
            </w:r>
          </w:p>
        </w:tc>
      </w:tr>
      <w:tr w:rsidR="00685697" w:rsidTr="004C6143">
        <w:trPr>
          <w:trHeight w:hRule="exact" w:val="773"/>
        </w:trPr>
        <w:tc>
          <w:tcPr>
            <w:tcW w:w="3874" w:type="dxa"/>
            <w:vMerge/>
          </w:tcPr>
          <w:p w:rsidR="00685697" w:rsidRDefault="00685697" w:rsidP="004C6143"/>
        </w:tc>
        <w:tc>
          <w:tcPr>
            <w:tcW w:w="1538" w:type="dxa"/>
            <w:vMerge/>
          </w:tcPr>
          <w:p w:rsidR="00685697" w:rsidRDefault="00685697" w:rsidP="004C6143"/>
        </w:tc>
        <w:tc>
          <w:tcPr>
            <w:tcW w:w="2052" w:type="dxa"/>
          </w:tcPr>
          <w:p w:rsidR="00685697" w:rsidRDefault="00685697" w:rsidP="004C614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685697" w:rsidRDefault="00685697" w:rsidP="004C6143">
            <w:pPr>
              <w:pStyle w:val="TableParagraph"/>
              <w:spacing w:before="8"/>
              <w:rPr>
                <w:rFonts w:ascii="MS UI Gothic"/>
                <w:sz w:val="19"/>
              </w:rPr>
            </w:pPr>
          </w:p>
          <w:p w:rsidR="00685697" w:rsidRDefault="00685697" w:rsidP="004C614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685697" w:rsidRDefault="00685697" w:rsidP="004C614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685697" w:rsidRDefault="00685697" w:rsidP="004C614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685697" w:rsidRDefault="00685697" w:rsidP="004C614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685697" w:rsidTr="004C6143">
        <w:trPr>
          <w:trHeight w:hRule="exact" w:val="2093"/>
        </w:trPr>
        <w:tc>
          <w:tcPr>
            <w:tcW w:w="3874" w:type="dxa"/>
          </w:tcPr>
          <w:p w:rsidR="00685697" w:rsidRDefault="00685697" w:rsidP="004C6143">
            <w:pPr>
              <w:pStyle w:val="TableParagraph"/>
              <w:spacing w:before="0"/>
              <w:rPr>
                <w:rFonts w:ascii="MS UI Gothic"/>
                <w:sz w:val="26"/>
              </w:rPr>
            </w:pPr>
          </w:p>
          <w:p w:rsidR="00685697" w:rsidRDefault="00685697" w:rsidP="004C6143">
            <w:pPr>
              <w:pStyle w:val="TableParagraph"/>
              <w:spacing w:before="0"/>
              <w:rPr>
                <w:rFonts w:ascii="MS UI Gothic"/>
                <w:sz w:val="26"/>
              </w:rPr>
            </w:pPr>
          </w:p>
          <w:p w:rsidR="00685697" w:rsidRDefault="00685697" w:rsidP="004C6143">
            <w:pPr>
              <w:pStyle w:val="TableParagraph"/>
              <w:spacing w:before="227"/>
              <w:ind w:left="31"/>
              <w:rPr>
                <w:rFonts w:ascii="Century"/>
                <w:sz w:val="21"/>
              </w:rPr>
            </w:pPr>
            <w:r>
              <w:rPr>
                <w:rFonts w:ascii="Century"/>
                <w:w w:val="105"/>
                <w:sz w:val="21"/>
              </w:rPr>
              <w:t>Canthaxanthin</w:t>
            </w:r>
          </w:p>
        </w:tc>
        <w:tc>
          <w:tcPr>
            <w:tcW w:w="1538" w:type="dxa"/>
          </w:tcPr>
          <w:p w:rsidR="00685697" w:rsidRDefault="00685697" w:rsidP="004C6143">
            <w:pPr>
              <w:pStyle w:val="TableParagraph"/>
              <w:spacing w:before="0"/>
              <w:rPr>
                <w:rFonts w:ascii="MS UI Gothic"/>
              </w:rPr>
            </w:pPr>
          </w:p>
          <w:p w:rsidR="00685697" w:rsidRDefault="00685697" w:rsidP="004C6143">
            <w:pPr>
              <w:pStyle w:val="TableParagraph"/>
              <w:spacing w:before="0"/>
              <w:rPr>
                <w:rFonts w:ascii="MS UI Gothic"/>
              </w:rPr>
            </w:pPr>
          </w:p>
          <w:p w:rsidR="00685697" w:rsidRDefault="00685697" w:rsidP="004C6143">
            <w:pPr>
              <w:pStyle w:val="TableParagraph"/>
              <w:spacing w:before="1"/>
              <w:rPr>
                <w:rFonts w:ascii="MS UI Gothic"/>
              </w:rPr>
            </w:pPr>
          </w:p>
          <w:p w:rsidR="00685697" w:rsidRDefault="00685697" w:rsidP="004C6143">
            <w:pPr>
              <w:pStyle w:val="TableParagraph"/>
              <w:spacing w:before="0"/>
              <w:ind w:left="164" w:right="145"/>
              <w:jc w:val="center"/>
              <w:rPr>
                <w:rFonts w:ascii="MS UI Gothic"/>
                <w:sz w:val="21"/>
              </w:rPr>
            </w:pPr>
            <w:r>
              <w:rPr>
                <w:rFonts w:ascii="MS UI Gothic"/>
                <w:w w:val="105"/>
                <w:sz w:val="21"/>
              </w:rPr>
              <w:t>19 Apr 2011</w:t>
            </w:r>
          </w:p>
        </w:tc>
        <w:tc>
          <w:tcPr>
            <w:tcW w:w="2052" w:type="dxa"/>
          </w:tcPr>
          <w:p w:rsidR="00685697" w:rsidRDefault="00685697" w:rsidP="004C6143">
            <w:pPr>
              <w:pStyle w:val="TableParagraph"/>
              <w:spacing w:before="25" w:line="257" w:lineRule="exact"/>
              <w:ind w:left="287"/>
              <w:rPr>
                <w:rFonts w:ascii="MS UI Gothic"/>
                <w:sz w:val="21"/>
              </w:rPr>
            </w:pPr>
            <w:r>
              <w:rPr>
                <w:rFonts w:ascii="MS UI Gothic"/>
                <w:w w:val="105"/>
                <w:sz w:val="21"/>
              </w:rPr>
              <w:t>27 Mar 2012</w:t>
            </w:r>
          </w:p>
          <w:p w:rsidR="00685697" w:rsidRDefault="00685697" w:rsidP="004C6143">
            <w:pPr>
              <w:pStyle w:val="TableParagraph"/>
              <w:spacing w:before="0" w:line="240" w:lineRule="exact"/>
              <w:ind w:left="287"/>
              <w:rPr>
                <w:rFonts w:ascii="MS UI Gothic"/>
                <w:sz w:val="21"/>
              </w:rPr>
            </w:pPr>
            <w:r>
              <w:rPr>
                <w:rFonts w:ascii="MS UI Gothic"/>
                <w:w w:val="105"/>
                <w:sz w:val="21"/>
              </w:rPr>
              <w:t>27 Jul 2012</w:t>
            </w:r>
          </w:p>
          <w:p w:rsidR="00685697" w:rsidRDefault="00685697" w:rsidP="004C6143">
            <w:pPr>
              <w:pStyle w:val="TableParagraph"/>
              <w:spacing w:before="0" w:line="240" w:lineRule="exact"/>
              <w:ind w:left="316"/>
              <w:rPr>
                <w:rFonts w:ascii="MS UI Gothic"/>
                <w:sz w:val="21"/>
              </w:rPr>
            </w:pPr>
            <w:r>
              <w:rPr>
                <w:rFonts w:ascii="MS UI Gothic"/>
                <w:w w:val="105"/>
                <w:sz w:val="21"/>
              </w:rPr>
              <w:t>20 Aug 2013</w:t>
            </w:r>
          </w:p>
          <w:p w:rsidR="00685697" w:rsidRDefault="00685697" w:rsidP="004C6143">
            <w:pPr>
              <w:pStyle w:val="TableParagraph"/>
              <w:spacing w:before="0" w:line="240" w:lineRule="exact"/>
              <w:ind w:left="316"/>
              <w:rPr>
                <w:rFonts w:ascii="MS UI Gothic"/>
                <w:sz w:val="21"/>
              </w:rPr>
            </w:pPr>
            <w:r>
              <w:rPr>
                <w:rFonts w:ascii="MS UI Gothic"/>
                <w:w w:val="105"/>
                <w:sz w:val="21"/>
              </w:rPr>
              <w:t>24 Sep 2013</w:t>
            </w:r>
          </w:p>
          <w:p w:rsidR="00685697" w:rsidRDefault="00685697" w:rsidP="004C6143">
            <w:pPr>
              <w:pStyle w:val="TableParagraph"/>
              <w:spacing w:before="0" w:line="240" w:lineRule="exact"/>
              <w:ind w:left="316"/>
              <w:rPr>
                <w:rFonts w:ascii="MS UI Gothic"/>
                <w:sz w:val="21"/>
              </w:rPr>
            </w:pPr>
            <w:r>
              <w:rPr>
                <w:rFonts w:ascii="MS UI Gothic"/>
                <w:w w:val="105"/>
                <w:sz w:val="21"/>
              </w:rPr>
              <w:t>17 Oct 2013</w:t>
            </w:r>
          </w:p>
          <w:p w:rsidR="00685697" w:rsidRDefault="00685697" w:rsidP="004C6143">
            <w:pPr>
              <w:pStyle w:val="TableParagraph"/>
              <w:spacing w:before="0" w:line="240" w:lineRule="exact"/>
              <w:ind w:left="316"/>
              <w:rPr>
                <w:rFonts w:ascii="MS UI Gothic"/>
                <w:sz w:val="21"/>
              </w:rPr>
            </w:pPr>
            <w:r>
              <w:rPr>
                <w:rFonts w:ascii="MS UI Gothic"/>
                <w:w w:val="105"/>
                <w:sz w:val="21"/>
              </w:rPr>
              <w:t>20 Nov 2013</w:t>
            </w:r>
          </w:p>
          <w:p w:rsidR="00685697" w:rsidRDefault="00685697" w:rsidP="004C6143">
            <w:pPr>
              <w:pStyle w:val="TableParagraph"/>
              <w:spacing w:before="0" w:line="240" w:lineRule="exact"/>
              <w:ind w:left="287"/>
              <w:rPr>
                <w:rFonts w:ascii="MS UI Gothic"/>
                <w:sz w:val="21"/>
              </w:rPr>
            </w:pPr>
            <w:r>
              <w:rPr>
                <w:rFonts w:ascii="MS UI Gothic"/>
                <w:w w:val="105"/>
                <w:sz w:val="21"/>
              </w:rPr>
              <w:t>25 Dec 2013</w:t>
            </w:r>
          </w:p>
          <w:p w:rsidR="00685697" w:rsidRDefault="00685697" w:rsidP="004C6143">
            <w:pPr>
              <w:pStyle w:val="TableParagraph"/>
              <w:spacing w:before="0" w:line="257" w:lineRule="exact"/>
              <w:ind w:left="287"/>
              <w:rPr>
                <w:rFonts w:ascii="MS UI Gothic"/>
                <w:sz w:val="21"/>
              </w:rPr>
            </w:pPr>
            <w:r>
              <w:rPr>
                <w:rFonts w:ascii="MS UI Gothic"/>
                <w:w w:val="105"/>
                <w:sz w:val="21"/>
              </w:rPr>
              <w:t>30 Jun 2014(fin)</w:t>
            </w:r>
          </w:p>
        </w:tc>
        <w:tc>
          <w:tcPr>
            <w:tcW w:w="2052" w:type="dxa"/>
            <w:tcBorders>
              <w:right w:val="single" w:sz="8" w:space="0" w:color="000000"/>
            </w:tcBorders>
          </w:tcPr>
          <w:p w:rsidR="00685697" w:rsidRDefault="00685697" w:rsidP="004C6143">
            <w:pPr>
              <w:pStyle w:val="TableParagraph"/>
              <w:spacing w:before="0"/>
              <w:rPr>
                <w:rFonts w:ascii="MS UI Gothic"/>
              </w:rPr>
            </w:pPr>
          </w:p>
          <w:p w:rsidR="00685697" w:rsidRDefault="00685697" w:rsidP="004C6143">
            <w:pPr>
              <w:pStyle w:val="TableParagraph"/>
              <w:spacing w:before="0"/>
              <w:rPr>
                <w:rFonts w:ascii="MS UI Gothic"/>
              </w:rPr>
            </w:pPr>
          </w:p>
          <w:p w:rsidR="00685697" w:rsidRDefault="00685697" w:rsidP="004C6143">
            <w:pPr>
              <w:pStyle w:val="TableParagraph"/>
              <w:spacing w:before="1"/>
              <w:rPr>
                <w:rFonts w:ascii="MS UI Gothic"/>
              </w:rPr>
            </w:pPr>
          </w:p>
          <w:p w:rsidR="00685697" w:rsidRDefault="00685697" w:rsidP="004C6143">
            <w:pPr>
              <w:pStyle w:val="TableParagraph"/>
              <w:spacing w:before="0"/>
              <w:ind w:left="36" w:right="17"/>
              <w:jc w:val="center"/>
              <w:rPr>
                <w:rFonts w:ascii="MS UI Gothic"/>
                <w:sz w:val="21"/>
              </w:rPr>
            </w:pPr>
            <w:r>
              <w:rPr>
                <w:rFonts w:ascii="MS UI Gothic"/>
                <w:w w:val="105"/>
                <w:sz w:val="21"/>
              </w:rPr>
              <w:t>14 Oct 2014</w:t>
            </w:r>
          </w:p>
        </w:tc>
        <w:tc>
          <w:tcPr>
            <w:tcW w:w="1959" w:type="dxa"/>
            <w:tcBorders>
              <w:left w:val="single" w:sz="8" w:space="0" w:color="000000"/>
            </w:tcBorders>
          </w:tcPr>
          <w:p w:rsidR="00685697" w:rsidRDefault="00685697" w:rsidP="004C6143">
            <w:pPr>
              <w:pStyle w:val="TableParagraph"/>
              <w:spacing w:before="0"/>
              <w:rPr>
                <w:rFonts w:ascii="MS UI Gothic"/>
              </w:rPr>
            </w:pPr>
          </w:p>
          <w:p w:rsidR="00685697" w:rsidRDefault="00685697" w:rsidP="004C6143">
            <w:pPr>
              <w:pStyle w:val="TableParagraph"/>
              <w:spacing w:before="0"/>
              <w:rPr>
                <w:rFonts w:ascii="MS UI Gothic"/>
              </w:rPr>
            </w:pPr>
          </w:p>
          <w:p w:rsidR="00685697" w:rsidRDefault="00685697" w:rsidP="004C6143">
            <w:pPr>
              <w:pStyle w:val="TableParagraph"/>
              <w:spacing w:before="1"/>
              <w:rPr>
                <w:rFonts w:ascii="MS UI Gothic"/>
              </w:rPr>
            </w:pPr>
          </w:p>
          <w:p w:rsidR="00685697" w:rsidRDefault="00685697" w:rsidP="004C6143">
            <w:pPr>
              <w:pStyle w:val="TableParagraph"/>
              <w:spacing w:before="0"/>
              <w:ind w:left="175" w:right="159"/>
              <w:jc w:val="center"/>
              <w:rPr>
                <w:rFonts w:ascii="MS UI Gothic"/>
                <w:sz w:val="21"/>
              </w:rPr>
            </w:pPr>
            <w:r>
              <w:rPr>
                <w:rFonts w:ascii="MS UI Gothic"/>
                <w:w w:val="105"/>
                <w:sz w:val="21"/>
              </w:rPr>
              <w:t>5 Sep 2014</w:t>
            </w:r>
          </w:p>
        </w:tc>
        <w:tc>
          <w:tcPr>
            <w:tcW w:w="1675" w:type="dxa"/>
            <w:tcBorders>
              <w:right w:val="single" w:sz="8" w:space="0" w:color="000000"/>
            </w:tcBorders>
          </w:tcPr>
          <w:p w:rsidR="00685697" w:rsidRDefault="00685697" w:rsidP="004C6143">
            <w:pPr>
              <w:pStyle w:val="TableParagraph"/>
              <w:spacing w:before="0"/>
              <w:rPr>
                <w:rFonts w:ascii="MS UI Gothic"/>
              </w:rPr>
            </w:pPr>
          </w:p>
          <w:p w:rsidR="00685697" w:rsidRDefault="00685697" w:rsidP="004C6143">
            <w:pPr>
              <w:pStyle w:val="TableParagraph"/>
              <w:spacing w:before="0"/>
              <w:rPr>
                <w:rFonts w:ascii="MS UI Gothic"/>
              </w:rPr>
            </w:pPr>
          </w:p>
          <w:p w:rsidR="00685697" w:rsidRDefault="00685697" w:rsidP="004C6143">
            <w:pPr>
              <w:pStyle w:val="TableParagraph"/>
              <w:spacing w:before="1"/>
              <w:rPr>
                <w:rFonts w:ascii="MS UI Gothic"/>
              </w:rPr>
            </w:pPr>
          </w:p>
          <w:p w:rsidR="00685697" w:rsidRDefault="00685697" w:rsidP="004C6143">
            <w:pPr>
              <w:pStyle w:val="TableParagraph"/>
              <w:spacing w:before="0"/>
              <w:ind w:left="271"/>
              <w:rPr>
                <w:rFonts w:ascii="MS UI Gothic"/>
                <w:sz w:val="21"/>
              </w:rPr>
            </w:pPr>
            <w:r>
              <w:rPr>
                <w:rFonts w:ascii="MS UI Gothic"/>
                <w:w w:val="105"/>
                <w:sz w:val="21"/>
              </w:rPr>
              <w:t>18 Nov 2014</w:t>
            </w:r>
          </w:p>
        </w:tc>
        <w:tc>
          <w:tcPr>
            <w:tcW w:w="2362" w:type="dxa"/>
            <w:tcBorders>
              <w:left w:val="single" w:sz="8" w:space="0" w:color="000000"/>
            </w:tcBorders>
          </w:tcPr>
          <w:p w:rsidR="00685697" w:rsidRDefault="00685697" w:rsidP="004C6143">
            <w:pPr>
              <w:pStyle w:val="TableParagraph"/>
              <w:spacing w:before="0"/>
              <w:rPr>
                <w:rFonts w:ascii="MS UI Gothic"/>
              </w:rPr>
            </w:pPr>
          </w:p>
          <w:p w:rsidR="00685697" w:rsidRDefault="00685697" w:rsidP="004C6143">
            <w:pPr>
              <w:pStyle w:val="TableParagraph"/>
              <w:spacing w:before="0"/>
              <w:rPr>
                <w:rFonts w:ascii="MS UI Gothic"/>
              </w:rPr>
            </w:pPr>
          </w:p>
          <w:p w:rsidR="00685697" w:rsidRDefault="00685697" w:rsidP="004C6143">
            <w:pPr>
              <w:pStyle w:val="TableParagraph"/>
              <w:spacing w:before="1"/>
              <w:rPr>
                <w:rFonts w:ascii="MS UI Gothic"/>
              </w:rPr>
            </w:pPr>
          </w:p>
          <w:p w:rsidR="00685697" w:rsidRDefault="00685697" w:rsidP="004C6143">
            <w:pPr>
              <w:pStyle w:val="TableParagraph"/>
              <w:spacing w:before="0"/>
              <w:ind w:left="550" w:right="531"/>
              <w:jc w:val="center"/>
              <w:rPr>
                <w:rFonts w:ascii="MS UI Gothic"/>
                <w:sz w:val="21"/>
              </w:rPr>
            </w:pPr>
            <w:r>
              <w:rPr>
                <w:rFonts w:ascii="MS UI Gothic"/>
                <w:w w:val="105"/>
                <w:sz w:val="21"/>
              </w:rPr>
              <w:t>20 Feb 2015</w:t>
            </w:r>
          </w:p>
        </w:tc>
      </w:tr>
      <w:tr w:rsidR="00685697" w:rsidTr="004C6143">
        <w:trPr>
          <w:trHeight w:hRule="exact" w:val="1560"/>
        </w:trPr>
        <w:tc>
          <w:tcPr>
            <w:tcW w:w="3874" w:type="dxa"/>
          </w:tcPr>
          <w:p w:rsidR="00685697" w:rsidRDefault="00685697" w:rsidP="004C6143">
            <w:pPr>
              <w:pStyle w:val="TableParagraph"/>
              <w:spacing w:before="0"/>
              <w:rPr>
                <w:rFonts w:ascii="MS UI Gothic"/>
                <w:sz w:val="26"/>
              </w:rPr>
            </w:pPr>
          </w:p>
          <w:p w:rsidR="00685697" w:rsidRDefault="00685697" w:rsidP="004C6143">
            <w:pPr>
              <w:pStyle w:val="TableParagraph"/>
              <w:spacing w:before="0"/>
              <w:rPr>
                <w:rFonts w:ascii="MS UI Gothic"/>
                <w:sz w:val="23"/>
              </w:rPr>
            </w:pPr>
          </w:p>
          <w:p w:rsidR="00685697" w:rsidRDefault="00685697" w:rsidP="004C6143">
            <w:pPr>
              <w:pStyle w:val="TableParagraph"/>
              <w:spacing w:before="0"/>
              <w:ind w:left="31"/>
              <w:rPr>
                <w:rFonts w:ascii="Century"/>
                <w:sz w:val="21"/>
              </w:rPr>
            </w:pPr>
            <w:r>
              <w:rPr>
                <w:rFonts w:ascii="Century"/>
                <w:sz w:val="21"/>
              </w:rPr>
              <w:t>Sodium  aluminium phosphate,acidic</w:t>
            </w:r>
          </w:p>
        </w:tc>
        <w:tc>
          <w:tcPr>
            <w:tcW w:w="1538" w:type="dxa"/>
          </w:tcPr>
          <w:p w:rsidR="00685697" w:rsidRDefault="00685697" w:rsidP="004C6143">
            <w:pPr>
              <w:pStyle w:val="TableParagraph"/>
              <w:spacing w:before="0"/>
              <w:rPr>
                <w:rFonts w:ascii="MS UI Gothic"/>
              </w:rPr>
            </w:pPr>
          </w:p>
          <w:p w:rsidR="00685697" w:rsidRDefault="00685697" w:rsidP="004C6143">
            <w:pPr>
              <w:pStyle w:val="TableParagraph"/>
              <w:spacing w:before="9"/>
              <w:rPr>
                <w:rFonts w:ascii="MS UI Gothic"/>
                <w:sz w:val="23"/>
              </w:rPr>
            </w:pPr>
          </w:p>
          <w:p w:rsidR="00685697" w:rsidRDefault="00685697" w:rsidP="004C6143">
            <w:pPr>
              <w:pStyle w:val="TableParagraph"/>
              <w:spacing w:before="1"/>
              <w:ind w:left="164" w:right="145"/>
              <w:jc w:val="center"/>
              <w:rPr>
                <w:rFonts w:ascii="MS UI Gothic"/>
                <w:sz w:val="21"/>
              </w:rPr>
            </w:pPr>
            <w:r>
              <w:rPr>
                <w:rFonts w:ascii="MS UI Gothic"/>
                <w:w w:val="105"/>
                <w:sz w:val="21"/>
              </w:rPr>
              <w:t>19 Apr 2011</w:t>
            </w:r>
          </w:p>
        </w:tc>
        <w:tc>
          <w:tcPr>
            <w:tcW w:w="2052" w:type="dxa"/>
          </w:tcPr>
          <w:p w:rsidR="00685697" w:rsidRDefault="00685697" w:rsidP="004C6143">
            <w:pPr>
              <w:pStyle w:val="TableParagraph"/>
              <w:spacing w:before="0" w:line="256" w:lineRule="exact"/>
              <w:ind w:left="287"/>
              <w:rPr>
                <w:rFonts w:ascii="MS UI Gothic"/>
                <w:sz w:val="21"/>
              </w:rPr>
            </w:pPr>
            <w:r>
              <w:rPr>
                <w:rFonts w:ascii="MS UI Gothic"/>
                <w:w w:val="105"/>
                <w:sz w:val="21"/>
              </w:rPr>
              <w:t>30 May 2012</w:t>
            </w:r>
          </w:p>
          <w:p w:rsidR="00685697" w:rsidRDefault="00685697" w:rsidP="004C6143">
            <w:pPr>
              <w:pStyle w:val="TableParagraph"/>
              <w:spacing w:before="0" w:line="240" w:lineRule="exact"/>
              <w:ind w:left="36" w:right="288"/>
              <w:jc w:val="center"/>
              <w:rPr>
                <w:rFonts w:ascii="MS UI Gothic"/>
                <w:sz w:val="21"/>
              </w:rPr>
            </w:pPr>
            <w:r>
              <w:rPr>
                <w:rFonts w:ascii="MS UI Gothic"/>
                <w:w w:val="105"/>
                <w:sz w:val="21"/>
              </w:rPr>
              <w:t>16 May 2013</w:t>
            </w:r>
          </w:p>
          <w:p w:rsidR="00685697" w:rsidRDefault="00685697" w:rsidP="004C6143">
            <w:pPr>
              <w:pStyle w:val="TableParagraph"/>
              <w:spacing w:before="0" w:line="240" w:lineRule="exact"/>
              <w:ind w:left="287"/>
              <w:rPr>
                <w:rFonts w:ascii="MS UI Gothic"/>
                <w:sz w:val="21"/>
              </w:rPr>
            </w:pPr>
            <w:r>
              <w:rPr>
                <w:rFonts w:ascii="MS UI Gothic"/>
                <w:w w:val="105"/>
                <w:sz w:val="21"/>
              </w:rPr>
              <w:t>28 Jun 2013</w:t>
            </w:r>
          </w:p>
          <w:p w:rsidR="00685697" w:rsidRDefault="00685697" w:rsidP="004C6143">
            <w:pPr>
              <w:pStyle w:val="TableParagraph"/>
              <w:spacing w:before="0" w:line="240" w:lineRule="exact"/>
              <w:ind w:left="316"/>
              <w:rPr>
                <w:rFonts w:ascii="MS UI Gothic"/>
                <w:sz w:val="21"/>
              </w:rPr>
            </w:pPr>
            <w:r>
              <w:rPr>
                <w:rFonts w:ascii="MS UI Gothic"/>
                <w:w w:val="105"/>
                <w:sz w:val="21"/>
              </w:rPr>
              <w:t>30 Jul 2013</w:t>
            </w:r>
          </w:p>
          <w:p w:rsidR="00685697" w:rsidRDefault="00685697" w:rsidP="004C6143">
            <w:pPr>
              <w:pStyle w:val="TableParagraph"/>
              <w:spacing w:before="0" w:line="240" w:lineRule="exact"/>
              <w:ind w:left="316"/>
              <w:rPr>
                <w:rFonts w:ascii="MS UI Gothic"/>
                <w:sz w:val="21"/>
              </w:rPr>
            </w:pPr>
            <w:r>
              <w:rPr>
                <w:rFonts w:ascii="MS UI Gothic"/>
                <w:w w:val="105"/>
                <w:sz w:val="21"/>
              </w:rPr>
              <w:t>20 Aug 2013</w:t>
            </w:r>
          </w:p>
          <w:p w:rsidR="00685697" w:rsidRDefault="00685697" w:rsidP="004C6143">
            <w:pPr>
              <w:pStyle w:val="TableParagraph"/>
              <w:spacing w:before="0" w:line="257" w:lineRule="exact"/>
              <w:ind w:left="36" w:right="102"/>
              <w:jc w:val="center"/>
              <w:rPr>
                <w:rFonts w:ascii="MS UI Gothic"/>
                <w:sz w:val="21"/>
              </w:rPr>
            </w:pPr>
            <w:r>
              <w:rPr>
                <w:rFonts w:ascii="MS UI Gothic"/>
                <w:sz w:val="21"/>
              </w:rPr>
              <w:t>(under consideration)</w:t>
            </w:r>
          </w:p>
        </w:tc>
        <w:tc>
          <w:tcPr>
            <w:tcW w:w="2052" w:type="dxa"/>
            <w:tcBorders>
              <w:right w:val="single" w:sz="8" w:space="0" w:color="000000"/>
            </w:tcBorders>
          </w:tcPr>
          <w:p w:rsidR="00685697" w:rsidRDefault="00685697" w:rsidP="004C6143"/>
        </w:tc>
        <w:tc>
          <w:tcPr>
            <w:tcW w:w="1959" w:type="dxa"/>
            <w:tcBorders>
              <w:left w:val="single" w:sz="8" w:space="0" w:color="000000"/>
            </w:tcBorders>
          </w:tcPr>
          <w:p w:rsidR="00685697" w:rsidRDefault="00685697" w:rsidP="004C6143"/>
        </w:tc>
        <w:tc>
          <w:tcPr>
            <w:tcW w:w="1675" w:type="dxa"/>
            <w:tcBorders>
              <w:right w:val="single" w:sz="8" w:space="0" w:color="000000"/>
            </w:tcBorders>
          </w:tcPr>
          <w:p w:rsidR="00685697" w:rsidRDefault="00685697" w:rsidP="004C6143"/>
        </w:tc>
        <w:tc>
          <w:tcPr>
            <w:tcW w:w="2362" w:type="dxa"/>
            <w:tcBorders>
              <w:left w:val="single" w:sz="8" w:space="0" w:color="000000"/>
            </w:tcBorders>
          </w:tcPr>
          <w:p w:rsidR="00685697" w:rsidRDefault="00685697" w:rsidP="004C6143"/>
        </w:tc>
      </w:tr>
      <w:tr w:rsidR="00685697" w:rsidTr="004C6143">
        <w:trPr>
          <w:trHeight w:hRule="exact" w:val="998"/>
        </w:trPr>
        <w:tc>
          <w:tcPr>
            <w:tcW w:w="3874" w:type="dxa"/>
            <w:tcBorders>
              <w:bottom w:val="single" w:sz="8" w:space="0" w:color="000000"/>
            </w:tcBorders>
          </w:tcPr>
          <w:p w:rsidR="00685697" w:rsidRDefault="00685697" w:rsidP="004C6143">
            <w:pPr>
              <w:pStyle w:val="TableParagraph"/>
              <w:spacing w:before="7"/>
              <w:rPr>
                <w:rFonts w:ascii="MS UI Gothic"/>
                <w:sz w:val="27"/>
              </w:rPr>
            </w:pPr>
          </w:p>
          <w:p w:rsidR="00685697" w:rsidRDefault="00685697" w:rsidP="004C6143">
            <w:pPr>
              <w:pStyle w:val="TableParagraph"/>
              <w:spacing w:before="0"/>
              <w:ind w:left="31"/>
              <w:rPr>
                <w:rFonts w:ascii="Century"/>
                <w:sz w:val="21"/>
              </w:rPr>
            </w:pPr>
            <w:r>
              <w:rPr>
                <w:rFonts w:ascii="Century"/>
                <w:sz w:val="21"/>
              </w:rPr>
              <w:t>Calcium acetate</w:t>
            </w:r>
          </w:p>
        </w:tc>
        <w:tc>
          <w:tcPr>
            <w:tcW w:w="1538" w:type="dxa"/>
            <w:tcBorders>
              <w:bottom w:val="single" w:sz="8" w:space="0" w:color="000000"/>
            </w:tcBorders>
          </w:tcPr>
          <w:p w:rsidR="00685697" w:rsidRDefault="00685697" w:rsidP="004C6143">
            <w:pPr>
              <w:pStyle w:val="TableParagraph"/>
              <w:spacing w:before="3"/>
              <w:rPr>
                <w:rFonts w:ascii="MS UI Gothic"/>
                <w:sz w:val="24"/>
              </w:rPr>
            </w:pPr>
          </w:p>
          <w:p w:rsidR="00685697" w:rsidRDefault="00685697" w:rsidP="004C6143">
            <w:pPr>
              <w:pStyle w:val="TableParagraph"/>
              <w:spacing w:before="1"/>
              <w:ind w:left="164" w:right="145"/>
              <w:jc w:val="center"/>
              <w:rPr>
                <w:rFonts w:ascii="MS UI Gothic"/>
                <w:sz w:val="21"/>
              </w:rPr>
            </w:pPr>
            <w:r>
              <w:rPr>
                <w:rFonts w:ascii="MS UI Gothic"/>
                <w:w w:val="105"/>
                <w:sz w:val="21"/>
              </w:rPr>
              <w:t>19 Apr 2011</w:t>
            </w:r>
          </w:p>
        </w:tc>
        <w:tc>
          <w:tcPr>
            <w:tcW w:w="2052" w:type="dxa"/>
            <w:tcBorders>
              <w:bottom w:val="single" w:sz="8" w:space="0" w:color="000000"/>
            </w:tcBorders>
          </w:tcPr>
          <w:p w:rsidR="00685697" w:rsidRDefault="00685697" w:rsidP="004C6143">
            <w:pPr>
              <w:pStyle w:val="TableParagraph"/>
              <w:spacing w:before="0" w:line="215" w:lineRule="exact"/>
              <w:ind w:left="287"/>
              <w:rPr>
                <w:rFonts w:ascii="MS UI Gothic"/>
                <w:sz w:val="21"/>
              </w:rPr>
            </w:pPr>
            <w:r>
              <w:rPr>
                <w:rFonts w:ascii="MS UI Gothic"/>
                <w:w w:val="105"/>
                <w:sz w:val="21"/>
              </w:rPr>
              <w:t>24 Apr 2012</w:t>
            </w:r>
          </w:p>
          <w:p w:rsidR="00685697" w:rsidRDefault="00685697" w:rsidP="004C6143">
            <w:pPr>
              <w:pStyle w:val="TableParagraph"/>
              <w:spacing w:before="0" w:line="240" w:lineRule="exact"/>
              <w:ind w:left="287"/>
              <w:rPr>
                <w:rFonts w:ascii="MS UI Gothic"/>
                <w:sz w:val="21"/>
              </w:rPr>
            </w:pPr>
            <w:r>
              <w:rPr>
                <w:rFonts w:ascii="MS UI Gothic"/>
                <w:w w:val="105"/>
                <w:sz w:val="21"/>
              </w:rPr>
              <w:t>15 Nov 2012</w:t>
            </w:r>
          </w:p>
          <w:p w:rsidR="00685697" w:rsidRDefault="00685697" w:rsidP="004C6143">
            <w:pPr>
              <w:pStyle w:val="TableParagraph"/>
              <w:spacing w:before="0" w:line="240" w:lineRule="exact"/>
              <w:ind w:left="316"/>
              <w:rPr>
                <w:rFonts w:ascii="MS UI Gothic"/>
                <w:sz w:val="21"/>
              </w:rPr>
            </w:pPr>
            <w:r>
              <w:rPr>
                <w:rFonts w:ascii="MS UI Gothic"/>
                <w:w w:val="105"/>
                <w:sz w:val="21"/>
              </w:rPr>
              <w:t>18 Dec 2012</w:t>
            </w:r>
          </w:p>
          <w:p w:rsidR="00685697" w:rsidRDefault="00685697" w:rsidP="004C6143">
            <w:pPr>
              <w:pStyle w:val="TableParagraph"/>
              <w:spacing w:before="0" w:line="257" w:lineRule="exact"/>
              <w:ind w:left="316"/>
              <w:rPr>
                <w:rFonts w:ascii="MS UI Gothic"/>
                <w:sz w:val="21"/>
              </w:rPr>
            </w:pPr>
            <w:r>
              <w:rPr>
                <w:rFonts w:ascii="MS UI Gothic"/>
                <w:w w:val="105"/>
                <w:sz w:val="21"/>
              </w:rPr>
              <w:t>22 Jan 2013(fin)</w:t>
            </w:r>
          </w:p>
        </w:tc>
        <w:tc>
          <w:tcPr>
            <w:tcW w:w="2052" w:type="dxa"/>
            <w:tcBorders>
              <w:bottom w:val="single" w:sz="8" w:space="0" w:color="000000"/>
              <w:right w:val="single" w:sz="8" w:space="0" w:color="000000"/>
            </w:tcBorders>
          </w:tcPr>
          <w:p w:rsidR="00685697" w:rsidRDefault="00685697" w:rsidP="004C6143">
            <w:pPr>
              <w:pStyle w:val="TableParagraph"/>
              <w:spacing w:before="3"/>
              <w:rPr>
                <w:rFonts w:ascii="MS UI Gothic"/>
                <w:sz w:val="24"/>
              </w:rPr>
            </w:pPr>
          </w:p>
          <w:p w:rsidR="00685697" w:rsidRDefault="00685697" w:rsidP="004C6143">
            <w:pPr>
              <w:pStyle w:val="TableParagraph"/>
              <w:spacing w:before="1"/>
              <w:ind w:left="36" w:right="17"/>
              <w:jc w:val="center"/>
              <w:rPr>
                <w:rFonts w:ascii="MS UI Gothic"/>
                <w:sz w:val="21"/>
              </w:rPr>
            </w:pPr>
            <w:r>
              <w:rPr>
                <w:rFonts w:ascii="MS UI Gothic"/>
                <w:w w:val="105"/>
                <w:sz w:val="21"/>
              </w:rPr>
              <w:t>15 Apr 2013</w:t>
            </w:r>
          </w:p>
        </w:tc>
        <w:tc>
          <w:tcPr>
            <w:tcW w:w="1959" w:type="dxa"/>
            <w:tcBorders>
              <w:left w:val="single" w:sz="8" w:space="0" w:color="000000"/>
              <w:bottom w:val="single" w:sz="8" w:space="0" w:color="000000"/>
            </w:tcBorders>
          </w:tcPr>
          <w:p w:rsidR="00685697" w:rsidRDefault="00685697" w:rsidP="004C6143">
            <w:pPr>
              <w:pStyle w:val="TableParagraph"/>
              <w:spacing w:before="3"/>
              <w:rPr>
                <w:rFonts w:ascii="MS UI Gothic"/>
                <w:sz w:val="24"/>
              </w:rPr>
            </w:pPr>
          </w:p>
          <w:p w:rsidR="00685697" w:rsidRDefault="00685697" w:rsidP="004C6143">
            <w:pPr>
              <w:pStyle w:val="TableParagraph"/>
              <w:spacing w:before="1"/>
              <w:ind w:left="175" w:right="159"/>
              <w:jc w:val="center"/>
              <w:rPr>
                <w:rFonts w:ascii="MS UI Gothic"/>
                <w:sz w:val="21"/>
              </w:rPr>
            </w:pPr>
            <w:r>
              <w:rPr>
                <w:rFonts w:ascii="MS UI Gothic"/>
                <w:w w:val="105"/>
                <w:sz w:val="21"/>
              </w:rPr>
              <w:t>13 Mar 2013</w:t>
            </w:r>
          </w:p>
        </w:tc>
        <w:tc>
          <w:tcPr>
            <w:tcW w:w="1675" w:type="dxa"/>
            <w:tcBorders>
              <w:bottom w:val="single" w:sz="8" w:space="0" w:color="000000"/>
              <w:right w:val="single" w:sz="8" w:space="0" w:color="000000"/>
            </w:tcBorders>
          </w:tcPr>
          <w:p w:rsidR="00685697" w:rsidRDefault="00685697" w:rsidP="004C6143">
            <w:pPr>
              <w:pStyle w:val="TableParagraph"/>
              <w:spacing w:before="3"/>
              <w:rPr>
                <w:rFonts w:ascii="MS UI Gothic"/>
                <w:sz w:val="24"/>
              </w:rPr>
            </w:pPr>
          </w:p>
          <w:p w:rsidR="00685697" w:rsidRDefault="00685697" w:rsidP="004C6143">
            <w:pPr>
              <w:pStyle w:val="TableParagraph"/>
              <w:spacing w:before="1"/>
              <w:ind w:left="280"/>
              <w:rPr>
                <w:rFonts w:ascii="MS UI Gothic"/>
                <w:sz w:val="21"/>
              </w:rPr>
            </w:pPr>
            <w:r>
              <w:rPr>
                <w:rFonts w:ascii="MS UI Gothic"/>
                <w:w w:val="105"/>
                <w:sz w:val="21"/>
              </w:rPr>
              <w:t>22 Jun 2013</w:t>
            </w:r>
          </w:p>
        </w:tc>
        <w:tc>
          <w:tcPr>
            <w:tcW w:w="2362" w:type="dxa"/>
            <w:tcBorders>
              <w:left w:val="single" w:sz="8" w:space="0" w:color="000000"/>
              <w:bottom w:val="single" w:sz="8" w:space="0" w:color="000000"/>
            </w:tcBorders>
          </w:tcPr>
          <w:p w:rsidR="00685697" w:rsidRDefault="00685697" w:rsidP="004C6143">
            <w:pPr>
              <w:pStyle w:val="TableParagraph"/>
              <w:spacing w:before="3"/>
              <w:rPr>
                <w:rFonts w:ascii="MS UI Gothic"/>
                <w:sz w:val="24"/>
              </w:rPr>
            </w:pPr>
          </w:p>
          <w:p w:rsidR="00685697" w:rsidRDefault="00685697" w:rsidP="004C6143">
            <w:pPr>
              <w:pStyle w:val="TableParagraph"/>
              <w:spacing w:before="1"/>
              <w:ind w:left="547" w:right="531"/>
              <w:jc w:val="center"/>
              <w:rPr>
                <w:rFonts w:ascii="MS UI Gothic"/>
                <w:sz w:val="21"/>
              </w:rPr>
            </w:pPr>
            <w:r>
              <w:rPr>
                <w:rFonts w:ascii="MS UI Gothic"/>
                <w:w w:val="105"/>
                <w:sz w:val="21"/>
              </w:rPr>
              <w:t>4 Dec 2013</w:t>
            </w:r>
          </w:p>
        </w:tc>
      </w:tr>
      <w:tr w:rsidR="00685697" w:rsidTr="004C6143">
        <w:trPr>
          <w:trHeight w:hRule="exact" w:val="999"/>
        </w:trPr>
        <w:tc>
          <w:tcPr>
            <w:tcW w:w="3874" w:type="dxa"/>
            <w:tcBorders>
              <w:top w:val="single" w:sz="8" w:space="0" w:color="000000"/>
            </w:tcBorders>
          </w:tcPr>
          <w:p w:rsidR="00685697" w:rsidRDefault="00685697" w:rsidP="004C6143">
            <w:pPr>
              <w:pStyle w:val="TableParagraph"/>
              <w:spacing w:before="7"/>
              <w:rPr>
                <w:rFonts w:ascii="MS UI Gothic"/>
                <w:sz w:val="27"/>
              </w:rPr>
            </w:pPr>
          </w:p>
          <w:p w:rsidR="00685697" w:rsidRDefault="00685697" w:rsidP="004C6143">
            <w:pPr>
              <w:pStyle w:val="TableParagraph"/>
              <w:spacing w:before="0"/>
              <w:ind w:left="31"/>
              <w:rPr>
                <w:rFonts w:ascii="Century"/>
                <w:sz w:val="21"/>
              </w:rPr>
            </w:pPr>
            <w:r>
              <w:rPr>
                <w:rFonts w:ascii="Century"/>
                <w:w w:val="105"/>
                <w:sz w:val="21"/>
              </w:rPr>
              <w:t>Calcium oxide</w:t>
            </w:r>
          </w:p>
        </w:tc>
        <w:tc>
          <w:tcPr>
            <w:tcW w:w="1538" w:type="dxa"/>
            <w:tcBorders>
              <w:top w:val="single" w:sz="8" w:space="0" w:color="000000"/>
            </w:tcBorders>
          </w:tcPr>
          <w:p w:rsidR="00685697" w:rsidRDefault="00685697" w:rsidP="004C6143">
            <w:pPr>
              <w:pStyle w:val="TableParagraph"/>
              <w:spacing w:before="4"/>
              <w:rPr>
                <w:rFonts w:ascii="MS UI Gothic"/>
                <w:sz w:val="24"/>
              </w:rPr>
            </w:pPr>
          </w:p>
          <w:p w:rsidR="00685697" w:rsidRDefault="00685697" w:rsidP="004C6143">
            <w:pPr>
              <w:pStyle w:val="TableParagraph"/>
              <w:spacing w:before="0"/>
              <w:ind w:left="164" w:right="145"/>
              <w:jc w:val="center"/>
              <w:rPr>
                <w:rFonts w:ascii="MS UI Gothic"/>
                <w:sz w:val="21"/>
              </w:rPr>
            </w:pPr>
            <w:r>
              <w:rPr>
                <w:rFonts w:ascii="MS UI Gothic"/>
                <w:w w:val="105"/>
                <w:sz w:val="21"/>
              </w:rPr>
              <w:t>19 Apr 2011</w:t>
            </w:r>
          </w:p>
        </w:tc>
        <w:tc>
          <w:tcPr>
            <w:tcW w:w="2052" w:type="dxa"/>
            <w:tcBorders>
              <w:top w:val="single" w:sz="8" w:space="0" w:color="000000"/>
            </w:tcBorders>
          </w:tcPr>
          <w:p w:rsidR="00685697" w:rsidRDefault="00685697" w:rsidP="004C6143">
            <w:pPr>
              <w:pStyle w:val="TableParagraph"/>
              <w:spacing w:before="0" w:line="216" w:lineRule="exact"/>
              <w:ind w:left="287"/>
              <w:rPr>
                <w:rFonts w:ascii="MS UI Gothic"/>
                <w:sz w:val="21"/>
              </w:rPr>
            </w:pPr>
            <w:r>
              <w:rPr>
                <w:rFonts w:ascii="MS UI Gothic"/>
                <w:w w:val="105"/>
                <w:sz w:val="21"/>
              </w:rPr>
              <w:t>24 Apr 2012</w:t>
            </w:r>
          </w:p>
          <w:p w:rsidR="00685697" w:rsidRDefault="00685697" w:rsidP="004C6143">
            <w:pPr>
              <w:pStyle w:val="TableParagraph"/>
              <w:spacing w:before="0" w:line="240" w:lineRule="exact"/>
              <w:ind w:left="287"/>
              <w:rPr>
                <w:rFonts w:ascii="MS UI Gothic"/>
                <w:sz w:val="21"/>
              </w:rPr>
            </w:pPr>
            <w:r>
              <w:rPr>
                <w:rFonts w:ascii="MS UI Gothic"/>
                <w:w w:val="105"/>
                <w:sz w:val="21"/>
              </w:rPr>
              <w:t>15 Nov 2012</w:t>
            </w:r>
          </w:p>
          <w:p w:rsidR="00685697" w:rsidRDefault="00685697" w:rsidP="004C6143">
            <w:pPr>
              <w:pStyle w:val="TableParagraph"/>
              <w:spacing w:before="0" w:line="240" w:lineRule="exact"/>
              <w:ind w:left="316"/>
              <w:rPr>
                <w:rFonts w:ascii="MS UI Gothic"/>
                <w:sz w:val="21"/>
              </w:rPr>
            </w:pPr>
            <w:r>
              <w:rPr>
                <w:rFonts w:ascii="MS UI Gothic"/>
                <w:w w:val="105"/>
                <w:sz w:val="21"/>
              </w:rPr>
              <w:t>18 Dec 2012</w:t>
            </w:r>
          </w:p>
          <w:p w:rsidR="00685697" w:rsidRDefault="00685697" w:rsidP="004C6143">
            <w:pPr>
              <w:pStyle w:val="TableParagraph"/>
              <w:spacing w:before="0" w:line="257" w:lineRule="exact"/>
              <w:ind w:left="316"/>
              <w:rPr>
                <w:rFonts w:ascii="MS UI Gothic" w:eastAsia="MS UI Gothic"/>
                <w:sz w:val="21"/>
              </w:rPr>
            </w:pPr>
            <w:r>
              <w:rPr>
                <w:rFonts w:ascii="MS UI Gothic" w:eastAsia="MS UI Gothic" w:hint="eastAsia"/>
                <w:w w:val="105"/>
                <w:sz w:val="21"/>
              </w:rPr>
              <w:t>22 Jan 2013(fin）</w:t>
            </w:r>
          </w:p>
        </w:tc>
        <w:tc>
          <w:tcPr>
            <w:tcW w:w="2052" w:type="dxa"/>
            <w:tcBorders>
              <w:top w:val="single" w:sz="8" w:space="0" w:color="000000"/>
              <w:right w:val="single" w:sz="8" w:space="0" w:color="000000"/>
            </w:tcBorders>
          </w:tcPr>
          <w:p w:rsidR="00685697" w:rsidRDefault="00685697" w:rsidP="004C6143">
            <w:pPr>
              <w:pStyle w:val="TableParagraph"/>
              <w:spacing w:before="4"/>
              <w:rPr>
                <w:rFonts w:ascii="MS UI Gothic"/>
                <w:sz w:val="24"/>
              </w:rPr>
            </w:pPr>
          </w:p>
          <w:p w:rsidR="00685697" w:rsidRDefault="00685697" w:rsidP="004C6143">
            <w:pPr>
              <w:pStyle w:val="TableParagraph"/>
              <w:spacing w:before="0"/>
              <w:ind w:left="36" w:right="17"/>
              <w:jc w:val="center"/>
              <w:rPr>
                <w:rFonts w:ascii="MS UI Gothic"/>
                <w:sz w:val="21"/>
              </w:rPr>
            </w:pPr>
            <w:r>
              <w:rPr>
                <w:rFonts w:ascii="MS UI Gothic"/>
                <w:w w:val="105"/>
                <w:sz w:val="21"/>
              </w:rPr>
              <w:t>15 Apr 2013</w:t>
            </w:r>
          </w:p>
        </w:tc>
        <w:tc>
          <w:tcPr>
            <w:tcW w:w="1959" w:type="dxa"/>
            <w:tcBorders>
              <w:top w:val="single" w:sz="8" w:space="0" w:color="000000"/>
              <w:left w:val="single" w:sz="8" w:space="0" w:color="000000"/>
            </w:tcBorders>
          </w:tcPr>
          <w:p w:rsidR="00685697" w:rsidRDefault="00685697" w:rsidP="004C6143">
            <w:pPr>
              <w:pStyle w:val="TableParagraph"/>
              <w:spacing w:before="4"/>
              <w:rPr>
                <w:rFonts w:ascii="MS UI Gothic"/>
                <w:sz w:val="24"/>
              </w:rPr>
            </w:pPr>
          </w:p>
          <w:p w:rsidR="00685697" w:rsidRDefault="00685697" w:rsidP="004C6143">
            <w:pPr>
              <w:pStyle w:val="TableParagraph"/>
              <w:spacing w:before="0"/>
              <w:ind w:left="175" w:right="159"/>
              <w:jc w:val="center"/>
              <w:rPr>
                <w:rFonts w:ascii="MS UI Gothic"/>
                <w:sz w:val="21"/>
              </w:rPr>
            </w:pPr>
            <w:r>
              <w:rPr>
                <w:rFonts w:ascii="MS UI Gothic"/>
                <w:w w:val="105"/>
                <w:sz w:val="21"/>
              </w:rPr>
              <w:t>13 Mar 2013</w:t>
            </w:r>
          </w:p>
        </w:tc>
        <w:tc>
          <w:tcPr>
            <w:tcW w:w="1675" w:type="dxa"/>
            <w:tcBorders>
              <w:top w:val="single" w:sz="8" w:space="0" w:color="000000"/>
              <w:right w:val="single" w:sz="8" w:space="0" w:color="000000"/>
            </w:tcBorders>
          </w:tcPr>
          <w:p w:rsidR="00685697" w:rsidRDefault="00685697" w:rsidP="004C6143">
            <w:pPr>
              <w:pStyle w:val="TableParagraph"/>
              <w:spacing w:before="4"/>
              <w:rPr>
                <w:rFonts w:ascii="MS UI Gothic"/>
                <w:sz w:val="24"/>
              </w:rPr>
            </w:pPr>
          </w:p>
          <w:p w:rsidR="00685697" w:rsidRDefault="00685697" w:rsidP="004C6143">
            <w:pPr>
              <w:pStyle w:val="TableParagraph"/>
              <w:spacing w:before="0"/>
              <w:ind w:left="280"/>
              <w:rPr>
                <w:rFonts w:ascii="MS UI Gothic"/>
                <w:sz w:val="21"/>
              </w:rPr>
            </w:pPr>
            <w:r>
              <w:rPr>
                <w:rFonts w:ascii="MS UI Gothic"/>
                <w:w w:val="105"/>
                <w:sz w:val="21"/>
              </w:rPr>
              <w:t>22 Jun 2013</w:t>
            </w:r>
          </w:p>
        </w:tc>
        <w:tc>
          <w:tcPr>
            <w:tcW w:w="2362" w:type="dxa"/>
            <w:tcBorders>
              <w:top w:val="single" w:sz="8" w:space="0" w:color="000000"/>
              <w:left w:val="single" w:sz="8" w:space="0" w:color="000000"/>
            </w:tcBorders>
          </w:tcPr>
          <w:p w:rsidR="00685697" w:rsidRDefault="00685697" w:rsidP="004C6143">
            <w:pPr>
              <w:pStyle w:val="TableParagraph"/>
              <w:spacing w:before="4"/>
              <w:rPr>
                <w:rFonts w:ascii="MS UI Gothic"/>
                <w:sz w:val="24"/>
              </w:rPr>
            </w:pPr>
          </w:p>
          <w:p w:rsidR="00685697" w:rsidRDefault="00685697" w:rsidP="004C6143">
            <w:pPr>
              <w:pStyle w:val="TableParagraph"/>
              <w:spacing w:before="0"/>
              <w:ind w:left="547" w:right="531"/>
              <w:jc w:val="center"/>
              <w:rPr>
                <w:rFonts w:ascii="MS UI Gothic"/>
                <w:sz w:val="21"/>
              </w:rPr>
            </w:pPr>
            <w:r>
              <w:rPr>
                <w:rFonts w:ascii="MS UI Gothic"/>
                <w:w w:val="105"/>
                <w:sz w:val="21"/>
              </w:rPr>
              <w:t>22 Oct 2013</w:t>
            </w:r>
          </w:p>
        </w:tc>
      </w:tr>
      <w:tr w:rsidR="00685697" w:rsidTr="004C6143">
        <w:trPr>
          <w:trHeight w:hRule="exact" w:val="878"/>
        </w:trPr>
        <w:tc>
          <w:tcPr>
            <w:tcW w:w="3874" w:type="dxa"/>
            <w:tcBorders>
              <w:bottom w:val="single" w:sz="8" w:space="0" w:color="000000"/>
            </w:tcBorders>
          </w:tcPr>
          <w:p w:rsidR="00685697" w:rsidRDefault="00685697" w:rsidP="004C6143">
            <w:pPr>
              <w:pStyle w:val="TableParagraph"/>
              <w:spacing w:before="12"/>
              <w:rPr>
                <w:rFonts w:ascii="MS UI Gothic"/>
              </w:rPr>
            </w:pPr>
          </w:p>
          <w:p w:rsidR="00685697" w:rsidRDefault="00685697" w:rsidP="004C6143">
            <w:pPr>
              <w:pStyle w:val="TableParagraph"/>
              <w:spacing w:before="1"/>
              <w:ind w:left="31"/>
              <w:rPr>
                <w:rFonts w:ascii="Century"/>
                <w:sz w:val="21"/>
              </w:rPr>
            </w:pPr>
            <w:r>
              <w:rPr>
                <w:rFonts w:ascii="Century"/>
                <w:w w:val="105"/>
                <w:sz w:val="21"/>
              </w:rPr>
              <w:t>Potassium sulfate</w:t>
            </w:r>
          </w:p>
        </w:tc>
        <w:tc>
          <w:tcPr>
            <w:tcW w:w="1538" w:type="dxa"/>
            <w:tcBorders>
              <w:bottom w:val="single" w:sz="8" w:space="0" w:color="000000"/>
            </w:tcBorders>
          </w:tcPr>
          <w:p w:rsidR="00685697" w:rsidRDefault="00685697" w:rsidP="004C6143">
            <w:pPr>
              <w:pStyle w:val="TableParagraph"/>
              <w:spacing w:before="9"/>
              <w:rPr>
                <w:rFonts w:ascii="MS UI Gothic"/>
                <w:sz w:val="19"/>
              </w:rPr>
            </w:pPr>
          </w:p>
          <w:p w:rsidR="00685697" w:rsidRDefault="00685697" w:rsidP="004C6143">
            <w:pPr>
              <w:pStyle w:val="TableParagraph"/>
              <w:spacing w:before="0"/>
              <w:ind w:left="164" w:right="145"/>
              <w:jc w:val="center"/>
              <w:rPr>
                <w:rFonts w:ascii="MS UI Gothic"/>
                <w:sz w:val="21"/>
              </w:rPr>
            </w:pPr>
            <w:r>
              <w:rPr>
                <w:rFonts w:ascii="MS UI Gothic"/>
                <w:w w:val="105"/>
                <w:sz w:val="21"/>
              </w:rPr>
              <w:t>19 Apr 2011</w:t>
            </w:r>
          </w:p>
        </w:tc>
        <w:tc>
          <w:tcPr>
            <w:tcW w:w="2052" w:type="dxa"/>
            <w:tcBorders>
              <w:bottom w:val="single" w:sz="8" w:space="0" w:color="000000"/>
            </w:tcBorders>
          </w:tcPr>
          <w:p w:rsidR="00685697" w:rsidRDefault="00685697" w:rsidP="004C6143">
            <w:pPr>
              <w:pStyle w:val="TableParagraph"/>
              <w:spacing w:before="18" w:line="257" w:lineRule="exact"/>
              <w:ind w:left="287"/>
              <w:rPr>
                <w:rFonts w:ascii="MS UI Gothic"/>
                <w:sz w:val="21"/>
              </w:rPr>
            </w:pPr>
            <w:r>
              <w:rPr>
                <w:rFonts w:ascii="MS UI Gothic"/>
                <w:w w:val="105"/>
                <w:sz w:val="21"/>
              </w:rPr>
              <w:t>24 Apr 2012</w:t>
            </w:r>
          </w:p>
          <w:p w:rsidR="00685697" w:rsidRDefault="00685697" w:rsidP="004C6143">
            <w:pPr>
              <w:pStyle w:val="TableParagraph"/>
              <w:spacing w:before="0" w:line="240" w:lineRule="exact"/>
              <w:ind w:left="316"/>
              <w:rPr>
                <w:rFonts w:ascii="MS UI Gothic"/>
                <w:sz w:val="21"/>
              </w:rPr>
            </w:pPr>
            <w:r>
              <w:rPr>
                <w:rFonts w:ascii="MS UI Gothic"/>
                <w:w w:val="105"/>
                <w:sz w:val="21"/>
              </w:rPr>
              <w:t>26 Sep 2012</w:t>
            </w:r>
          </w:p>
          <w:p w:rsidR="00685697" w:rsidRDefault="00685697" w:rsidP="004C6143">
            <w:pPr>
              <w:pStyle w:val="TableParagraph"/>
              <w:spacing w:before="0" w:line="257" w:lineRule="exact"/>
              <w:ind w:left="287"/>
              <w:rPr>
                <w:rFonts w:ascii="MS UI Gothic"/>
                <w:sz w:val="21"/>
              </w:rPr>
            </w:pPr>
            <w:r>
              <w:rPr>
                <w:rFonts w:ascii="MS UI Gothic"/>
                <w:w w:val="105"/>
                <w:sz w:val="21"/>
              </w:rPr>
              <w:t>25 Oct 2012(fin.)</w:t>
            </w:r>
          </w:p>
        </w:tc>
        <w:tc>
          <w:tcPr>
            <w:tcW w:w="2052" w:type="dxa"/>
            <w:tcBorders>
              <w:bottom w:val="single" w:sz="8" w:space="0" w:color="000000"/>
              <w:right w:val="single" w:sz="8" w:space="0" w:color="000000"/>
            </w:tcBorders>
          </w:tcPr>
          <w:p w:rsidR="00685697" w:rsidRDefault="00685697" w:rsidP="004C6143">
            <w:pPr>
              <w:pStyle w:val="TableParagraph"/>
              <w:spacing w:before="9"/>
              <w:rPr>
                <w:rFonts w:ascii="MS UI Gothic"/>
                <w:sz w:val="19"/>
              </w:rPr>
            </w:pPr>
          </w:p>
          <w:p w:rsidR="00685697" w:rsidRDefault="00685697" w:rsidP="004C6143">
            <w:pPr>
              <w:pStyle w:val="TableParagraph"/>
              <w:spacing w:before="0"/>
              <w:ind w:left="36" w:right="17"/>
              <w:jc w:val="center"/>
              <w:rPr>
                <w:rFonts w:ascii="MS UI Gothic"/>
                <w:sz w:val="21"/>
              </w:rPr>
            </w:pPr>
            <w:r>
              <w:rPr>
                <w:rFonts w:ascii="MS UI Gothic"/>
                <w:w w:val="105"/>
                <w:sz w:val="21"/>
              </w:rPr>
              <w:t>21 Jan 2013</w:t>
            </w:r>
          </w:p>
        </w:tc>
        <w:tc>
          <w:tcPr>
            <w:tcW w:w="1959" w:type="dxa"/>
            <w:tcBorders>
              <w:left w:val="single" w:sz="8" w:space="0" w:color="000000"/>
              <w:bottom w:val="single" w:sz="8" w:space="0" w:color="000000"/>
            </w:tcBorders>
          </w:tcPr>
          <w:p w:rsidR="00685697" w:rsidRDefault="00685697" w:rsidP="004C6143">
            <w:pPr>
              <w:pStyle w:val="TableParagraph"/>
              <w:spacing w:before="9"/>
              <w:rPr>
                <w:rFonts w:ascii="MS UI Gothic"/>
                <w:sz w:val="19"/>
              </w:rPr>
            </w:pPr>
          </w:p>
          <w:p w:rsidR="00685697" w:rsidRDefault="00685697" w:rsidP="004C6143">
            <w:pPr>
              <w:pStyle w:val="TableParagraph"/>
              <w:spacing w:before="0"/>
              <w:ind w:left="175" w:right="159"/>
              <w:jc w:val="center"/>
              <w:rPr>
                <w:rFonts w:ascii="MS UI Gothic"/>
                <w:sz w:val="21"/>
              </w:rPr>
            </w:pPr>
            <w:r>
              <w:rPr>
                <w:rFonts w:ascii="MS UI Gothic"/>
                <w:w w:val="105"/>
                <w:sz w:val="21"/>
              </w:rPr>
              <w:t>6 Dec 2012</w:t>
            </w:r>
          </w:p>
        </w:tc>
        <w:tc>
          <w:tcPr>
            <w:tcW w:w="1675" w:type="dxa"/>
            <w:tcBorders>
              <w:bottom w:val="single" w:sz="8" w:space="0" w:color="000000"/>
              <w:right w:val="single" w:sz="8" w:space="0" w:color="000000"/>
            </w:tcBorders>
          </w:tcPr>
          <w:p w:rsidR="00685697" w:rsidRDefault="00685697" w:rsidP="004C6143">
            <w:pPr>
              <w:pStyle w:val="TableParagraph"/>
              <w:spacing w:before="9"/>
              <w:rPr>
                <w:rFonts w:ascii="MS UI Gothic"/>
                <w:sz w:val="19"/>
              </w:rPr>
            </w:pPr>
          </w:p>
          <w:p w:rsidR="00685697" w:rsidRDefault="00685697" w:rsidP="004C6143">
            <w:pPr>
              <w:pStyle w:val="TableParagraph"/>
              <w:spacing w:before="0"/>
              <w:ind w:left="278"/>
              <w:rPr>
                <w:rFonts w:ascii="MS UI Gothic"/>
                <w:sz w:val="21"/>
              </w:rPr>
            </w:pPr>
            <w:r>
              <w:rPr>
                <w:rFonts w:ascii="MS UI Gothic"/>
                <w:w w:val="105"/>
                <w:sz w:val="21"/>
              </w:rPr>
              <w:t>11 Mar 2013</w:t>
            </w:r>
          </w:p>
        </w:tc>
        <w:tc>
          <w:tcPr>
            <w:tcW w:w="2362" w:type="dxa"/>
            <w:tcBorders>
              <w:left w:val="single" w:sz="8" w:space="0" w:color="000000"/>
              <w:bottom w:val="single" w:sz="8" w:space="0" w:color="000000"/>
            </w:tcBorders>
          </w:tcPr>
          <w:p w:rsidR="00685697" w:rsidRDefault="00685697" w:rsidP="004C6143">
            <w:pPr>
              <w:pStyle w:val="TableParagraph"/>
              <w:spacing w:before="9"/>
              <w:rPr>
                <w:rFonts w:ascii="MS UI Gothic"/>
                <w:sz w:val="19"/>
              </w:rPr>
            </w:pPr>
          </w:p>
          <w:p w:rsidR="00685697" w:rsidRDefault="00685697" w:rsidP="004C6143">
            <w:pPr>
              <w:pStyle w:val="TableParagraph"/>
              <w:spacing w:before="0"/>
              <w:ind w:left="547" w:right="531"/>
              <w:jc w:val="center"/>
              <w:rPr>
                <w:rFonts w:ascii="MS UI Gothic"/>
                <w:sz w:val="21"/>
              </w:rPr>
            </w:pPr>
            <w:r>
              <w:rPr>
                <w:rFonts w:ascii="MS UI Gothic"/>
                <w:w w:val="105"/>
                <w:sz w:val="21"/>
              </w:rPr>
              <w:t>15 May 2013</w:t>
            </w:r>
          </w:p>
        </w:tc>
      </w:tr>
      <w:tr w:rsidR="00685697" w:rsidTr="004C6143">
        <w:trPr>
          <w:trHeight w:hRule="exact" w:val="1692"/>
        </w:trPr>
        <w:tc>
          <w:tcPr>
            <w:tcW w:w="3874" w:type="dxa"/>
            <w:tcBorders>
              <w:top w:val="single" w:sz="8" w:space="0" w:color="000000"/>
            </w:tcBorders>
          </w:tcPr>
          <w:p w:rsidR="00685697" w:rsidRDefault="00685697" w:rsidP="004C6143">
            <w:pPr>
              <w:pStyle w:val="TableParagraph"/>
              <w:spacing w:before="0"/>
              <w:rPr>
                <w:rFonts w:ascii="MS UI Gothic"/>
                <w:sz w:val="26"/>
              </w:rPr>
            </w:pPr>
          </w:p>
          <w:p w:rsidR="00685697" w:rsidRDefault="00685697" w:rsidP="004C6143">
            <w:pPr>
              <w:pStyle w:val="TableParagraph"/>
              <w:spacing w:before="0"/>
              <w:rPr>
                <w:rFonts w:ascii="MS UI Gothic"/>
                <w:sz w:val="28"/>
              </w:rPr>
            </w:pPr>
          </w:p>
          <w:p w:rsidR="00685697" w:rsidRDefault="00685697" w:rsidP="004C6143">
            <w:pPr>
              <w:pStyle w:val="TableParagraph"/>
              <w:spacing w:before="0"/>
              <w:ind w:left="31"/>
              <w:rPr>
                <w:rFonts w:ascii="Century"/>
                <w:sz w:val="21"/>
              </w:rPr>
            </w:pPr>
            <w:r>
              <w:rPr>
                <w:rFonts w:ascii="Century"/>
                <w:w w:val="105"/>
                <w:sz w:val="21"/>
              </w:rPr>
              <w:t>Triethyl citrate</w:t>
            </w:r>
          </w:p>
        </w:tc>
        <w:tc>
          <w:tcPr>
            <w:tcW w:w="1538" w:type="dxa"/>
            <w:tcBorders>
              <w:top w:val="single" w:sz="8" w:space="0" w:color="000000"/>
            </w:tcBorders>
          </w:tcPr>
          <w:p w:rsidR="00685697" w:rsidRDefault="00685697" w:rsidP="004C6143">
            <w:pPr>
              <w:pStyle w:val="TableParagraph"/>
              <w:spacing w:before="0"/>
              <w:rPr>
                <w:rFonts w:ascii="MS UI Gothic"/>
              </w:rPr>
            </w:pPr>
          </w:p>
          <w:p w:rsidR="00685697" w:rsidRDefault="00685697" w:rsidP="004C6143">
            <w:pPr>
              <w:pStyle w:val="TableParagraph"/>
              <w:spacing w:before="9"/>
              <w:rPr>
                <w:rFonts w:ascii="MS UI Gothic"/>
                <w:sz w:val="28"/>
              </w:rPr>
            </w:pPr>
          </w:p>
          <w:p w:rsidR="00685697" w:rsidRDefault="00685697" w:rsidP="004C6143">
            <w:pPr>
              <w:pStyle w:val="TableParagraph"/>
              <w:spacing w:before="0"/>
              <w:ind w:left="164" w:right="145"/>
              <w:jc w:val="center"/>
              <w:rPr>
                <w:rFonts w:ascii="MS UI Gothic"/>
                <w:sz w:val="21"/>
              </w:rPr>
            </w:pPr>
            <w:r>
              <w:rPr>
                <w:rFonts w:ascii="MS UI Gothic"/>
                <w:w w:val="105"/>
                <w:sz w:val="21"/>
              </w:rPr>
              <w:t>19 Apr 2011</w:t>
            </w:r>
          </w:p>
        </w:tc>
        <w:tc>
          <w:tcPr>
            <w:tcW w:w="2052" w:type="dxa"/>
            <w:tcBorders>
              <w:top w:val="single" w:sz="8" w:space="0" w:color="000000"/>
            </w:tcBorders>
          </w:tcPr>
          <w:p w:rsidR="00685697" w:rsidRDefault="00685697" w:rsidP="004C6143">
            <w:pPr>
              <w:pStyle w:val="TableParagraph"/>
              <w:spacing w:before="63" w:line="257" w:lineRule="exact"/>
              <w:ind w:left="287"/>
              <w:rPr>
                <w:rFonts w:ascii="MS UI Gothic"/>
                <w:sz w:val="21"/>
              </w:rPr>
            </w:pPr>
            <w:r>
              <w:rPr>
                <w:rFonts w:ascii="MS UI Gothic"/>
                <w:w w:val="105"/>
                <w:sz w:val="21"/>
              </w:rPr>
              <w:t>30 May 2012</w:t>
            </w:r>
          </w:p>
          <w:p w:rsidR="00685697" w:rsidRDefault="00685697" w:rsidP="004C6143">
            <w:pPr>
              <w:pStyle w:val="TableParagraph"/>
              <w:spacing w:before="0" w:line="240" w:lineRule="exact"/>
              <w:ind w:left="316"/>
              <w:rPr>
                <w:rFonts w:ascii="MS UI Gothic"/>
                <w:sz w:val="21"/>
              </w:rPr>
            </w:pPr>
            <w:r>
              <w:rPr>
                <w:rFonts w:ascii="MS UI Gothic"/>
                <w:w w:val="105"/>
                <w:sz w:val="21"/>
              </w:rPr>
              <w:t>18 Dec 2012</w:t>
            </w:r>
          </w:p>
          <w:p w:rsidR="00685697" w:rsidRDefault="00685697" w:rsidP="004C6143">
            <w:pPr>
              <w:pStyle w:val="TableParagraph"/>
              <w:spacing w:before="0" w:line="240" w:lineRule="exact"/>
              <w:ind w:left="316"/>
              <w:rPr>
                <w:rFonts w:ascii="MS UI Gothic"/>
                <w:sz w:val="21"/>
              </w:rPr>
            </w:pPr>
            <w:r>
              <w:rPr>
                <w:rFonts w:ascii="MS UI Gothic"/>
                <w:w w:val="105"/>
                <w:sz w:val="21"/>
              </w:rPr>
              <w:t>22 Jan 2013</w:t>
            </w:r>
          </w:p>
          <w:p w:rsidR="00685697" w:rsidRDefault="00685697" w:rsidP="004C6143">
            <w:pPr>
              <w:pStyle w:val="TableParagraph"/>
              <w:spacing w:before="0" w:line="240" w:lineRule="exact"/>
              <w:ind w:left="287"/>
              <w:rPr>
                <w:rFonts w:ascii="MS UI Gothic"/>
                <w:sz w:val="21"/>
              </w:rPr>
            </w:pPr>
            <w:r>
              <w:rPr>
                <w:rFonts w:ascii="MS UI Gothic"/>
                <w:w w:val="105"/>
                <w:sz w:val="21"/>
              </w:rPr>
              <w:t>22 Feb 2013</w:t>
            </w:r>
          </w:p>
          <w:p w:rsidR="00685697" w:rsidRDefault="00685697" w:rsidP="004C6143">
            <w:pPr>
              <w:pStyle w:val="TableParagraph"/>
              <w:spacing w:before="0" w:line="240" w:lineRule="exact"/>
              <w:ind w:left="287"/>
              <w:rPr>
                <w:rFonts w:ascii="MS UI Gothic"/>
                <w:sz w:val="21"/>
              </w:rPr>
            </w:pPr>
            <w:r>
              <w:rPr>
                <w:rFonts w:ascii="MS UI Gothic"/>
                <w:w w:val="105"/>
                <w:sz w:val="21"/>
              </w:rPr>
              <w:t>29 Sep 2014</w:t>
            </w:r>
          </w:p>
          <w:p w:rsidR="00685697" w:rsidRDefault="00685697" w:rsidP="004C6143">
            <w:pPr>
              <w:pStyle w:val="TableParagraph"/>
              <w:spacing w:before="0" w:line="257" w:lineRule="exact"/>
              <w:ind w:left="287"/>
              <w:rPr>
                <w:rFonts w:ascii="MS UI Gothic"/>
                <w:sz w:val="21"/>
              </w:rPr>
            </w:pPr>
            <w:r>
              <w:rPr>
                <w:rFonts w:ascii="MS UI Gothic"/>
                <w:w w:val="105"/>
                <w:sz w:val="21"/>
              </w:rPr>
              <w:t>29 Oct 2014(fin.)</w:t>
            </w:r>
          </w:p>
        </w:tc>
        <w:tc>
          <w:tcPr>
            <w:tcW w:w="2052" w:type="dxa"/>
            <w:tcBorders>
              <w:top w:val="single" w:sz="8" w:space="0" w:color="000000"/>
              <w:right w:val="single" w:sz="8" w:space="0" w:color="000000"/>
            </w:tcBorders>
          </w:tcPr>
          <w:p w:rsidR="00685697" w:rsidRDefault="00685697" w:rsidP="004C6143">
            <w:pPr>
              <w:pStyle w:val="TableParagraph"/>
              <w:spacing w:before="0"/>
              <w:rPr>
                <w:rFonts w:ascii="MS UI Gothic"/>
              </w:rPr>
            </w:pPr>
          </w:p>
          <w:p w:rsidR="00685697" w:rsidRDefault="00685697" w:rsidP="004C6143">
            <w:pPr>
              <w:pStyle w:val="TableParagraph"/>
              <w:spacing w:before="9"/>
              <w:rPr>
                <w:rFonts w:ascii="MS UI Gothic"/>
                <w:sz w:val="28"/>
              </w:rPr>
            </w:pPr>
          </w:p>
          <w:p w:rsidR="00685697" w:rsidRDefault="00685697" w:rsidP="004C6143">
            <w:pPr>
              <w:pStyle w:val="TableParagraph"/>
              <w:spacing w:before="0"/>
              <w:ind w:left="36" w:right="20"/>
              <w:jc w:val="center"/>
              <w:rPr>
                <w:rFonts w:ascii="MS UI Gothic"/>
                <w:sz w:val="21"/>
              </w:rPr>
            </w:pPr>
            <w:r>
              <w:rPr>
                <w:rFonts w:ascii="MS UI Gothic"/>
                <w:w w:val="105"/>
                <w:sz w:val="21"/>
              </w:rPr>
              <w:t>17 Feb 2015</w:t>
            </w:r>
          </w:p>
        </w:tc>
        <w:tc>
          <w:tcPr>
            <w:tcW w:w="1959" w:type="dxa"/>
            <w:tcBorders>
              <w:top w:val="single" w:sz="8" w:space="0" w:color="000000"/>
              <w:left w:val="single" w:sz="8" w:space="0" w:color="000000"/>
            </w:tcBorders>
          </w:tcPr>
          <w:p w:rsidR="00685697" w:rsidRDefault="00685697" w:rsidP="004C6143">
            <w:pPr>
              <w:pStyle w:val="TableParagraph"/>
              <w:spacing w:before="0"/>
              <w:rPr>
                <w:rFonts w:ascii="MS UI Gothic"/>
              </w:rPr>
            </w:pPr>
          </w:p>
          <w:p w:rsidR="00685697" w:rsidRDefault="00685697" w:rsidP="004C6143">
            <w:pPr>
              <w:pStyle w:val="TableParagraph"/>
              <w:spacing w:before="9"/>
              <w:rPr>
                <w:rFonts w:ascii="MS UI Gothic"/>
                <w:sz w:val="28"/>
              </w:rPr>
            </w:pPr>
          </w:p>
          <w:p w:rsidR="00685697" w:rsidRDefault="00685697" w:rsidP="004C6143">
            <w:pPr>
              <w:pStyle w:val="TableParagraph"/>
              <w:spacing w:before="0"/>
              <w:ind w:left="177" w:right="158"/>
              <w:jc w:val="center"/>
              <w:rPr>
                <w:rFonts w:ascii="MS UI Gothic"/>
                <w:sz w:val="21"/>
              </w:rPr>
            </w:pPr>
            <w:r>
              <w:rPr>
                <w:rFonts w:ascii="MS UI Gothic"/>
                <w:w w:val="105"/>
                <w:sz w:val="21"/>
              </w:rPr>
              <w:t>25 Dec 2014</w:t>
            </w:r>
          </w:p>
        </w:tc>
        <w:tc>
          <w:tcPr>
            <w:tcW w:w="1675" w:type="dxa"/>
            <w:tcBorders>
              <w:top w:val="single" w:sz="8" w:space="0" w:color="000000"/>
              <w:right w:val="single" w:sz="8" w:space="0" w:color="000000"/>
            </w:tcBorders>
          </w:tcPr>
          <w:p w:rsidR="00685697" w:rsidRDefault="00685697" w:rsidP="004C6143">
            <w:pPr>
              <w:pStyle w:val="TableParagraph"/>
              <w:spacing w:before="0"/>
              <w:rPr>
                <w:rFonts w:ascii="MS UI Gothic"/>
              </w:rPr>
            </w:pPr>
          </w:p>
          <w:p w:rsidR="00685697" w:rsidRDefault="00685697" w:rsidP="004C6143">
            <w:pPr>
              <w:pStyle w:val="TableParagraph"/>
              <w:spacing w:before="9"/>
              <w:rPr>
                <w:rFonts w:ascii="MS UI Gothic"/>
                <w:sz w:val="28"/>
              </w:rPr>
            </w:pPr>
          </w:p>
          <w:p w:rsidR="00685697" w:rsidRDefault="00685697" w:rsidP="004C6143">
            <w:pPr>
              <w:pStyle w:val="TableParagraph"/>
              <w:spacing w:before="0"/>
              <w:ind w:left="333"/>
              <w:rPr>
                <w:rFonts w:ascii="MS UI Gothic"/>
                <w:sz w:val="21"/>
              </w:rPr>
            </w:pPr>
            <w:r>
              <w:rPr>
                <w:rFonts w:ascii="MS UI Gothic"/>
                <w:w w:val="105"/>
                <w:sz w:val="21"/>
              </w:rPr>
              <w:t>3 Mar 2015</w:t>
            </w:r>
          </w:p>
        </w:tc>
        <w:tc>
          <w:tcPr>
            <w:tcW w:w="2362" w:type="dxa"/>
            <w:tcBorders>
              <w:top w:val="single" w:sz="8" w:space="0" w:color="000000"/>
              <w:left w:val="single" w:sz="8" w:space="0" w:color="000000"/>
            </w:tcBorders>
          </w:tcPr>
          <w:p w:rsidR="00685697" w:rsidRDefault="00685697" w:rsidP="004C6143">
            <w:pPr>
              <w:pStyle w:val="TableParagraph"/>
              <w:spacing w:before="0"/>
              <w:rPr>
                <w:rFonts w:ascii="MS UI Gothic"/>
              </w:rPr>
            </w:pPr>
          </w:p>
          <w:p w:rsidR="00685697" w:rsidRDefault="00685697" w:rsidP="004C6143">
            <w:pPr>
              <w:pStyle w:val="TableParagraph"/>
              <w:spacing w:before="9"/>
              <w:rPr>
                <w:rFonts w:ascii="MS UI Gothic"/>
                <w:sz w:val="28"/>
              </w:rPr>
            </w:pPr>
          </w:p>
          <w:p w:rsidR="00685697" w:rsidRDefault="00685697" w:rsidP="004C6143">
            <w:pPr>
              <w:pStyle w:val="TableParagraph"/>
              <w:spacing w:before="0"/>
              <w:ind w:left="547" w:right="531"/>
              <w:jc w:val="center"/>
              <w:rPr>
                <w:rFonts w:ascii="MS UI Gothic"/>
                <w:sz w:val="21"/>
              </w:rPr>
            </w:pPr>
            <w:r>
              <w:rPr>
                <w:rFonts w:ascii="MS UI Gothic"/>
                <w:w w:val="105"/>
                <w:sz w:val="21"/>
              </w:rPr>
              <w:t>19 May 2015</w:t>
            </w:r>
          </w:p>
        </w:tc>
      </w:tr>
    </w:tbl>
    <w:p w:rsidR="00CF639C" w:rsidRDefault="00CF639C" w:rsidP="00CF639C">
      <w:pPr>
        <w:jc w:val="center"/>
        <w:rPr>
          <w:rFonts w:ascii="MS UI Gothic"/>
          <w:sz w:val="21"/>
        </w:rPr>
        <w:sectPr w:rsidR="00CF639C">
          <w:footerReference w:type="default" r:id="rId50"/>
          <w:pgSz w:w="16840" w:h="11910" w:orient="landscape"/>
          <w:pgMar w:top="800" w:right="400" w:bottom="640" w:left="680" w:header="0" w:footer="460" w:gutter="0"/>
          <w:cols w:space="720"/>
        </w:sect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4"/>
        <w:gridCol w:w="1538"/>
        <w:gridCol w:w="2052"/>
        <w:gridCol w:w="2052"/>
        <w:gridCol w:w="1959"/>
        <w:gridCol w:w="1675"/>
        <w:gridCol w:w="2362"/>
      </w:tblGrid>
      <w:tr w:rsidR="00CF639C" w:rsidTr="004C6143">
        <w:trPr>
          <w:trHeight w:hRule="exact" w:val="345"/>
        </w:trPr>
        <w:tc>
          <w:tcPr>
            <w:tcW w:w="3874" w:type="dxa"/>
            <w:vMerge w:val="restart"/>
          </w:tcPr>
          <w:p w:rsidR="00CF639C" w:rsidRDefault="00CF639C" w:rsidP="004C6143">
            <w:pPr>
              <w:pStyle w:val="TableParagraph"/>
              <w:spacing w:before="5"/>
              <w:rPr>
                <w:rFonts w:ascii="MS UI Gothic"/>
                <w:sz w:val="31"/>
              </w:rPr>
            </w:pPr>
          </w:p>
          <w:p w:rsidR="00CF639C" w:rsidRDefault="00CF639C" w:rsidP="004C6143">
            <w:pPr>
              <w:pStyle w:val="TableParagraph"/>
              <w:spacing w:before="0"/>
              <w:ind w:left="1091"/>
              <w:rPr>
                <w:rFonts w:ascii="Century"/>
                <w:b/>
                <w:sz w:val="21"/>
              </w:rPr>
            </w:pPr>
            <w:r>
              <w:rPr>
                <w:rFonts w:ascii="Century"/>
                <w:b/>
                <w:w w:val="105"/>
                <w:sz w:val="21"/>
              </w:rPr>
              <w:t>Substance name</w:t>
            </w:r>
          </w:p>
        </w:tc>
        <w:tc>
          <w:tcPr>
            <w:tcW w:w="1538" w:type="dxa"/>
            <w:vMerge w:val="restart"/>
          </w:tcPr>
          <w:p w:rsidR="00CF639C" w:rsidRDefault="00CF639C" w:rsidP="004C6143">
            <w:pPr>
              <w:pStyle w:val="TableParagraph"/>
              <w:spacing w:before="10"/>
              <w:rPr>
                <w:rFonts w:ascii="MS UI Gothic"/>
                <w:sz w:val="20"/>
              </w:rPr>
            </w:pPr>
          </w:p>
          <w:p w:rsidR="00CF639C" w:rsidRDefault="00CF639C" w:rsidP="004C6143">
            <w:pPr>
              <w:pStyle w:val="TableParagraph"/>
              <w:spacing w:before="0" w:line="264" w:lineRule="auto"/>
              <w:ind w:left="223" w:hanging="80"/>
              <w:rPr>
                <w:rFonts w:ascii="Century"/>
                <w:b/>
                <w:sz w:val="21"/>
              </w:rPr>
            </w:pPr>
            <w:r>
              <w:rPr>
                <w:rFonts w:ascii="Century"/>
                <w:b/>
                <w:w w:val="105"/>
                <w:sz w:val="21"/>
              </w:rPr>
              <w:t>Request for evaluation</w:t>
            </w:r>
          </w:p>
        </w:tc>
        <w:tc>
          <w:tcPr>
            <w:tcW w:w="4104" w:type="dxa"/>
            <w:gridSpan w:val="2"/>
            <w:tcBorders>
              <w:right w:val="single" w:sz="8" w:space="0" w:color="000000"/>
            </w:tcBorders>
          </w:tcPr>
          <w:p w:rsidR="00CF639C" w:rsidRDefault="00CF639C" w:rsidP="004C6143">
            <w:pPr>
              <w:pStyle w:val="TableParagraph"/>
              <w:spacing w:before="25"/>
              <w:ind w:left="784"/>
              <w:rPr>
                <w:rFonts w:ascii="Century"/>
                <w:b/>
                <w:sz w:val="21"/>
              </w:rPr>
            </w:pPr>
            <w:r>
              <w:rPr>
                <w:rFonts w:ascii="Century"/>
                <w:b/>
                <w:w w:val="105"/>
                <w:sz w:val="21"/>
              </w:rPr>
              <w:t>Food Safety Commission</w:t>
            </w:r>
          </w:p>
        </w:tc>
        <w:tc>
          <w:tcPr>
            <w:tcW w:w="5995" w:type="dxa"/>
            <w:gridSpan w:val="3"/>
            <w:tcBorders>
              <w:left w:val="single" w:sz="8" w:space="0" w:color="000000"/>
            </w:tcBorders>
          </w:tcPr>
          <w:p w:rsidR="00CF639C" w:rsidRDefault="00CF639C" w:rsidP="004C6143">
            <w:pPr>
              <w:pStyle w:val="TableParagraph"/>
              <w:spacing w:before="25"/>
              <w:ind w:left="2591" w:right="2588"/>
              <w:jc w:val="center"/>
              <w:rPr>
                <w:rFonts w:ascii="Century"/>
                <w:b/>
                <w:sz w:val="21"/>
              </w:rPr>
            </w:pPr>
            <w:r>
              <w:rPr>
                <w:rFonts w:ascii="Century"/>
                <w:b/>
                <w:w w:val="105"/>
                <w:sz w:val="21"/>
              </w:rPr>
              <w:t>MHLW</w:t>
            </w:r>
          </w:p>
        </w:tc>
      </w:tr>
      <w:tr w:rsidR="00CF639C" w:rsidTr="004C6143">
        <w:trPr>
          <w:trHeight w:hRule="exact" w:val="773"/>
        </w:trPr>
        <w:tc>
          <w:tcPr>
            <w:tcW w:w="3874" w:type="dxa"/>
            <w:vMerge/>
          </w:tcPr>
          <w:p w:rsidR="00CF639C" w:rsidRDefault="00CF639C" w:rsidP="004C6143"/>
        </w:tc>
        <w:tc>
          <w:tcPr>
            <w:tcW w:w="1538" w:type="dxa"/>
            <w:vMerge/>
          </w:tcPr>
          <w:p w:rsidR="00CF639C" w:rsidRDefault="00CF639C" w:rsidP="004C6143"/>
        </w:tc>
        <w:tc>
          <w:tcPr>
            <w:tcW w:w="2052" w:type="dxa"/>
          </w:tcPr>
          <w:p w:rsidR="00CF639C" w:rsidRDefault="00CF639C" w:rsidP="004C6143">
            <w:pPr>
              <w:pStyle w:val="TableParagraph"/>
              <w:spacing w:before="139" w:line="273" w:lineRule="auto"/>
              <w:ind w:left="249" w:firstLine="177"/>
              <w:rPr>
                <w:rFonts w:ascii="Century"/>
                <w:b/>
                <w:sz w:val="11"/>
              </w:rPr>
            </w:pPr>
            <w:r>
              <w:rPr>
                <w:rFonts w:ascii="Century"/>
                <w:b/>
                <w:w w:val="105"/>
                <w:sz w:val="17"/>
              </w:rPr>
              <w:t>Evaluation by expert committee</w:t>
            </w:r>
            <w:r>
              <w:rPr>
                <w:rFonts w:ascii="Century"/>
                <w:b/>
                <w:w w:val="105"/>
                <w:position w:val="9"/>
                <w:sz w:val="11"/>
              </w:rPr>
              <w:t>1</w:t>
            </w:r>
          </w:p>
        </w:tc>
        <w:tc>
          <w:tcPr>
            <w:tcW w:w="2052" w:type="dxa"/>
            <w:tcBorders>
              <w:right w:val="single" w:sz="8" w:space="0" w:color="000000"/>
            </w:tcBorders>
          </w:tcPr>
          <w:p w:rsidR="00CF639C" w:rsidRDefault="00CF639C" w:rsidP="004C6143">
            <w:pPr>
              <w:pStyle w:val="TableParagraph"/>
              <w:spacing w:before="8"/>
              <w:rPr>
                <w:rFonts w:ascii="MS UI Gothic"/>
                <w:sz w:val="19"/>
              </w:rPr>
            </w:pPr>
          </w:p>
          <w:p w:rsidR="00CF639C" w:rsidRDefault="00CF639C" w:rsidP="004C6143">
            <w:pPr>
              <w:pStyle w:val="TableParagraph"/>
              <w:spacing w:before="0"/>
              <w:ind w:left="36" w:right="36"/>
              <w:jc w:val="center"/>
              <w:rPr>
                <w:rFonts w:ascii="Century"/>
                <w:b/>
                <w:sz w:val="11"/>
              </w:rPr>
            </w:pPr>
            <w:r>
              <w:rPr>
                <w:rFonts w:ascii="Century"/>
                <w:b/>
                <w:w w:val="105"/>
                <w:sz w:val="17"/>
              </w:rPr>
              <w:t>Notification of result</w:t>
            </w:r>
            <w:r>
              <w:rPr>
                <w:rFonts w:ascii="Century"/>
                <w:b/>
                <w:w w:val="105"/>
                <w:position w:val="9"/>
                <w:sz w:val="11"/>
              </w:rPr>
              <w:t>2</w:t>
            </w:r>
          </w:p>
        </w:tc>
        <w:tc>
          <w:tcPr>
            <w:tcW w:w="1959" w:type="dxa"/>
            <w:tcBorders>
              <w:left w:val="single" w:sz="8" w:space="0" w:color="000000"/>
            </w:tcBorders>
          </w:tcPr>
          <w:p w:rsidR="00CF639C" w:rsidRDefault="00CF639C" w:rsidP="004C6143">
            <w:pPr>
              <w:pStyle w:val="TableParagraph"/>
              <w:spacing w:before="92" w:line="256" w:lineRule="auto"/>
              <w:ind w:left="221" w:firstLine="52"/>
              <w:rPr>
                <w:rFonts w:ascii="Century"/>
                <w:b/>
                <w:sz w:val="14"/>
              </w:rPr>
            </w:pPr>
            <w:r>
              <w:rPr>
                <w:rFonts w:ascii="Century"/>
                <w:b/>
                <w:w w:val="105"/>
                <w:sz w:val="21"/>
              </w:rPr>
              <w:t xml:space="preserve">Discussion by </w:t>
            </w:r>
            <w:r>
              <w:rPr>
                <w:rFonts w:ascii="Century"/>
                <w:b/>
                <w:sz w:val="21"/>
              </w:rPr>
              <w:t>subcommittee</w:t>
            </w:r>
            <w:r>
              <w:rPr>
                <w:rFonts w:ascii="Century"/>
                <w:b/>
                <w:position w:val="11"/>
                <w:sz w:val="14"/>
              </w:rPr>
              <w:t>3</w:t>
            </w:r>
          </w:p>
        </w:tc>
        <w:tc>
          <w:tcPr>
            <w:tcW w:w="1675" w:type="dxa"/>
            <w:tcBorders>
              <w:right w:val="single" w:sz="8" w:space="0" w:color="000000"/>
            </w:tcBorders>
          </w:tcPr>
          <w:p w:rsidR="00CF639C" w:rsidRDefault="00CF639C" w:rsidP="004C6143">
            <w:pPr>
              <w:pStyle w:val="TableParagraph"/>
              <w:spacing w:before="92" w:line="256" w:lineRule="auto"/>
              <w:ind w:left="100" w:right="77" w:firstLine="93"/>
              <w:rPr>
                <w:rFonts w:ascii="Century"/>
                <w:b/>
                <w:sz w:val="14"/>
              </w:rPr>
            </w:pPr>
            <w:r>
              <w:rPr>
                <w:rFonts w:ascii="Century"/>
                <w:b/>
                <w:w w:val="105"/>
                <w:sz w:val="21"/>
              </w:rPr>
              <w:t>Closing date for comments</w:t>
            </w:r>
            <w:r>
              <w:rPr>
                <w:rFonts w:ascii="Century"/>
                <w:b/>
                <w:w w:val="105"/>
                <w:position w:val="11"/>
                <w:sz w:val="14"/>
              </w:rPr>
              <w:t>4</w:t>
            </w:r>
          </w:p>
        </w:tc>
        <w:tc>
          <w:tcPr>
            <w:tcW w:w="2362" w:type="dxa"/>
            <w:tcBorders>
              <w:left w:val="single" w:sz="8" w:space="0" w:color="000000"/>
            </w:tcBorders>
          </w:tcPr>
          <w:p w:rsidR="00CF639C" w:rsidRDefault="00CF639C" w:rsidP="004C6143">
            <w:pPr>
              <w:pStyle w:val="TableParagraph"/>
              <w:spacing w:before="109" w:line="264" w:lineRule="auto"/>
              <w:ind w:left="319" w:right="160" w:hanging="140"/>
              <w:rPr>
                <w:rFonts w:ascii="Century"/>
                <w:b/>
                <w:sz w:val="21"/>
              </w:rPr>
            </w:pPr>
            <w:r>
              <w:rPr>
                <w:rFonts w:ascii="Century"/>
                <w:b/>
                <w:w w:val="105"/>
                <w:sz w:val="21"/>
              </w:rPr>
              <w:t>Date of designation as food additives</w:t>
            </w:r>
          </w:p>
        </w:tc>
      </w:tr>
      <w:tr w:rsidR="00CF639C" w:rsidTr="004C6143">
        <w:trPr>
          <w:trHeight w:hRule="exact" w:val="518"/>
        </w:trPr>
        <w:tc>
          <w:tcPr>
            <w:tcW w:w="3874" w:type="dxa"/>
            <w:vMerge w:val="restart"/>
          </w:tcPr>
          <w:p w:rsidR="00CF639C" w:rsidRDefault="00CF639C" w:rsidP="004C6143">
            <w:pPr>
              <w:pStyle w:val="TableParagraph"/>
              <w:spacing w:before="1"/>
              <w:rPr>
                <w:rFonts w:ascii="MS UI Gothic"/>
                <w:sz w:val="19"/>
              </w:rPr>
            </w:pPr>
          </w:p>
          <w:p w:rsidR="00CF639C" w:rsidRDefault="00CF639C" w:rsidP="004C6143">
            <w:pPr>
              <w:pStyle w:val="TableParagraph"/>
              <w:spacing w:before="1"/>
              <w:ind w:left="31"/>
              <w:rPr>
                <w:rFonts w:ascii="Century"/>
                <w:sz w:val="21"/>
              </w:rPr>
            </w:pPr>
            <w:r>
              <w:rPr>
                <w:rFonts w:ascii="Century"/>
                <w:w w:val="105"/>
                <w:sz w:val="21"/>
              </w:rPr>
              <w:t>Isopropanol</w:t>
            </w:r>
          </w:p>
        </w:tc>
        <w:tc>
          <w:tcPr>
            <w:tcW w:w="1538" w:type="dxa"/>
          </w:tcPr>
          <w:p w:rsidR="00CF639C" w:rsidRDefault="00CF639C" w:rsidP="004C6143">
            <w:pPr>
              <w:pStyle w:val="TableParagraph"/>
              <w:spacing w:before="78"/>
              <w:ind w:left="164" w:right="145"/>
              <w:jc w:val="center"/>
              <w:rPr>
                <w:rFonts w:ascii="MS UI Gothic"/>
                <w:sz w:val="21"/>
              </w:rPr>
            </w:pPr>
            <w:r>
              <w:rPr>
                <w:rFonts w:ascii="MS UI Gothic"/>
                <w:w w:val="105"/>
                <w:sz w:val="21"/>
              </w:rPr>
              <w:t>19 Apr 2011</w:t>
            </w:r>
          </w:p>
        </w:tc>
        <w:tc>
          <w:tcPr>
            <w:tcW w:w="2052" w:type="dxa"/>
          </w:tcPr>
          <w:p w:rsidR="00CF639C" w:rsidRDefault="00CF639C" w:rsidP="004C6143">
            <w:pPr>
              <w:pStyle w:val="TableParagraph"/>
              <w:spacing w:before="0" w:line="215" w:lineRule="exact"/>
              <w:ind w:left="287"/>
              <w:rPr>
                <w:rFonts w:ascii="MS UI Gothic"/>
                <w:sz w:val="21"/>
              </w:rPr>
            </w:pPr>
            <w:r>
              <w:rPr>
                <w:rFonts w:ascii="MS UI Gothic"/>
                <w:w w:val="105"/>
                <w:sz w:val="21"/>
              </w:rPr>
              <w:t>29 Nov 2011</w:t>
            </w:r>
          </w:p>
          <w:p w:rsidR="00CF639C" w:rsidRDefault="00CF639C" w:rsidP="004C6143">
            <w:pPr>
              <w:pStyle w:val="TableParagraph"/>
              <w:spacing w:before="0" w:line="257" w:lineRule="exact"/>
              <w:ind w:left="287"/>
              <w:rPr>
                <w:rFonts w:ascii="MS UI Gothic"/>
                <w:sz w:val="21"/>
              </w:rPr>
            </w:pPr>
            <w:r>
              <w:rPr>
                <w:rFonts w:ascii="MS UI Gothic"/>
                <w:w w:val="105"/>
                <w:sz w:val="21"/>
              </w:rPr>
              <w:t>16 Dec 2011(fin)</w:t>
            </w:r>
          </w:p>
        </w:tc>
        <w:tc>
          <w:tcPr>
            <w:tcW w:w="2052" w:type="dxa"/>
            <w:tcBorders>
              <w:right w:val="single" w:sz="8" w:space="0" w:color="000000"/>
            </w:tcBorders>
          </w:tcPr>
          <w:p w:rsidR="00CF639C" w:rsidRDefault="00CF639C" w:rsidP="004C6143">
            <w:pPr>
              <w:pStyle w:val="TableParagraph"/>
              <w:spacing w:before="78"/>
              <w:ind w:left="36" w:right="17"/>
              <w:jc w:val="center"/>
              <w:rPr>
                <w:rFonts w:ascii="MS UI Gothic"/>
                <w:sz w:val="21"/>
              </w:rPr>
            </w:pPr>
            <w:r>
              <w:rPr>
                <w:rFonts w:ascii="MS UI Gothic"/>
                <w:w w:val="105"/>
                <w:sz w:val="21"/>
              </w:rPr>
              <w:t>29 Mar 2012</w:t>
            </w:r>
          </w:p>
        </w:tc>
        <w:tc>
          <w:tcPr>
            <w:tcW w:w="1959" w:type="dxa"/>
            <w:vMerge w:val="restart"/>
            <w:tcBorders>
              <w:left w:val="single" w:sz="8" w:space="0" w:color="000000"/>
            </w:tcBorders>
          </w:tcPr>
          <w:p w:rsidR="00CF639C" w:rsidRDefault="00CF639C" w:rsidP="004C6143">
            <w:pPr>
              <w:pStyle w:val="TableParagraph"/>
              <w:spacing w:before="11"/>
              <w:rPr>
                <w:rFonts w:ascii="MS UI Gothic"/>
                <w:sz w:val="15"/>
              </w:rPr>
            </w:pPr>
          </w:p>
          <w:p w:rsidR="00CF639C" w:rsidRDefault="00CF639C" w:rsidP="004C6143">
            <w:pPr>
              <w:pStyle w:val="TableParagraph"/>
              <w:spacing w:before="0"/>
              <w:ind w:left="405"/>
              <w:rPr>
                <w:rFonts w:ascii="MS UI Gothic"/>
                <w:sz w:val="21"/>
              </w:rPr>
            </w:pPr>
            <w:r>
              <w:rPr>
                <w:rFonts w:ascii="MS UI Gothic"/>
                <w:w w:val="105"/>
                <w:sz w:val="21"/>
              </w:rPr>
              <w:t>31 May 2013</w:t>
            </w:r>
          </w:p>
        </w:tc>
        <w:tc>
          <w:tcPr>
            <w:tcW w:w="1675" w:type="dxa"/>
            <w:vMerge w:val="restart"/>
            <w:tcBorders>
              <w:right w:val="single" w:sz="8" w:space="0" w:color="000000"/>
            </w:tcBorders>
          </w:tcPr>
          <w:p w:rsidR="00CF639C" w:rsidRDefault="00CF639C" w:rsidP="004C6143">
            <w:pPr>
              <w:pStyle w:val="TableParagraph"/>
              <w:spacing w:before="11"/>
              <w:rPr>
                <w:rFonts w:ascii="MS UI Gothic"/>
                <w:sz w:val="15"/>
              </w:rPr>
            </w:pPr>
          </w:p>
          <w:p w:rsidR="00CF639C" w:rsidRDefault="00CF639C" w:rsidP="004C6143">
            <w:pPr>
              <w:pStyle w:val="TableParagraph"/>
              <w:spacing w:before="0"/>
              <w:ind w:left="333"/>
              <w:rPr>
                <w:rFonts w:ascii="MS UI Gothic"/>
                <w:sz w:val="21"/>
              </w:rPr>
            </w:pPr>
            <w:r>
              <w:rPr>
                <w:rFonts w:ascii="MS UI Gothic"/>
                <w:w w:val="105"/>
                <w:sz w:val="21"/>
              </w:rPr>
              <w:t>8 Oct 2013</w:t>
            </w:r>
          </w:p>
        </w:tc>
        <w:tc>
          <w:tcPr>
            <w:tcW w:w="2362" w:type="dxa"/>
            <w:vMerge w:val="restart"/>
            <w:tcBorders>
              <w:left w:val="single" w:sz="8" w:space="0" w:color="000000"/>
            </w:tcBorders>
          </w:tcPr>
          <w:p w:rsidR="00CF639C" w:rsidRDefault="00CF639C" w:rsidP="004C6143">
            <w:pPr>
              <w:pStyle w:val="TableParagraph"/>
              <w:spacing w:before="11"/>
              <w:rPr>
                <w:rFonts w:ascii="MS UI Gothic"/>
                <w:sz w:val="15"/>
              </w:rPr>
            </w:pPr>
          </w:p>
          <w:p w:rsidR="00CF639C" w:rsidRDefault="00CF639C" w:rsidP="004C6143">
            <w:pPr>
              <w:pStyle w:val="TableParagraph"/>
              <w:spacing w:before="0"/>
              <w:ind w:left="667"/>
              <w:rPr>
                <w:rFonts w:ascii="MS UI Gothic"/>
                <w:sz w:val="21"/>
              </w:rPr>
            </w:pPr>
            <w:r>
              <w:rPr>
                <w:rFonts w:ascii="MS UI Gothic"/>
                <w:w w:val="105"/>
                <w:sz w:val="21"/>
              </w:rPr>
              <w:t>4 Dec 2013</w:t>
            </w:r>
          </w:p>
        </w:tc>
      </w:tr>
      <w:tr w:rsidR="00CF639C" w:rsidTr="004C6143">
        <w:trPr>
          <w:trHeight w:hRule="exact" w:val="278"/>
        </w:trPr>
        <w:tc>
          <w:tcPr>
            <w:tcW w:w="3874" w:type="dxa"/>
            <w:vMerge/>
          </w:tcPr>
          <w:p w:rsidR="00CF639C" w:rsidRDefault="00CF639C" w:rsidP="004C6143"/>
        </w:tc>
        <w:tc>
          <w:tcPr>
            <w:tcW w:w="1538" w:type="dxa"/>
          </w:tcPr>
          <w:p w:rsidR="00CF639C" w:rsidRDefault="00CF639C" w:rsidP="004C6143">
            <w:pPr>
              <w:pStyle w:val="TableParagraph"/>
              <w:spacing w:before="0" w:line="233" w:lineRule="exact"/>
              <w:ind w:left="164" w:right="145"/>
              <w:jc w:val="center"/>
              <w:rPr>
                <w:rFonts w:ascii="MS UI Gothic"/>
                <w:sz w:val="21"/>
              </w:rPr>
            </w:pPr>
            <w:r>
              <w:rPr>
                <w:rFonts w:ascii="MS UI Gothic"/>
                <w:w w:val="105"/>
                <w:sz w:val="21"/>
              </w:rPr>
              <w:t>16 May 2013</w:t>
            </w:r>
          </w:p>
        </w:tc>
        <w:tc>
          <w:tcPr>
            <w:tcW w:w="2052" w:type="dxa"/>
          </w:tcPr>
          <w:p w:rsidR="00CF639C" w:rsidRDefault="00CF639C" w:rsidP="004C6143">
            <w:pPr>
              <w:pStyle w:val="TableParagraph"/>
              <w:spacing w:before="0" w:line="233" w:lineRule="exact"/>
              <w:ind w:left="2"/>
              <w:jc w:val="center"/>
              <w:rPr>
                <w:rFonts w:ascii="MS UI Gothic" w:hAnsi="MS UI Gothic"/>
                <w:sz w:val="21"/>
              </w:rPr>
            </w:pPr>
            <w:r>
              <w:rPr>
                <w:rFonts w:ascii="MS UI Gothic" w:hAnsi="MS UI Gothic"/>
                <w:w w:val="102"/>
                <w:sz w:val="21"/>
              </w:rPr>
              <w:t>―</w:t>
            </w:r>
          </w:p>
        </w:tc>
        <w:tc>
          <w:tcPr>
            <w:tcW w:w="2052" w:type="dxa"/>
            <w:tcBorders>
              <w:right w:val="single" w:sz="8" w:space="0" w:color="000000"/>
            </w:tcBorders>
          </w:tcPr>
          <w:p w:rsidR="00CF639C" w:rsidRDefault="00CF639C" w:rsidP="004C6143">
            <w:pPr>
              <w:pStyle w:val="TableParagraph"/>
              <w:spacing w:before="0" w:line="233" w:lineRule="exact"/>
              <w:ind w:left="36" w:right="17"/>
              <w:jc w:val="center"/>
              <w:rPr>
                <w:rFonts w:ascii="MS UI Gothic"/>
                <w:sz w:val="21"/>
              </w:rPr>
            </w:pPr>
            <w:r>
              <w:rPr>
                <w:rFonts w:ascii="MS UI Gothic"/>
                <w:w w:val="105"/>
                <w:sz w:val="21"/>
              </w:rPr>
              <w:t>27 May 2013</w:t>
            </w:r>
          </w:p>
        </w:tc>
        <w:tc>
          <w:tcPr>
            <w:tcW w:w="1959" w:type="dxa"/>
            <w:vMerge/>
            <w:tcBorders>
              <w:left w:val="single" w:sz="8" w:space="0" w:color="000000"/>
            </w:tcBorders>
          </w:tcPr>
          <w:p w:rsidR="00CF639C" w:rsidRDefault="00CF639C" w:rsidP="004C6143"/>
        </w:tc>
        <w:tc>
          <w:tcPr>
            <w:tcW w:w="1675" w:type="dxa"/>
            <w:vMerge/>
            <w:tcBorders>
              <w:right w:val="single" w:sz="8" w:space="0" w:color="000000"/>
            </w:tcBorders>
          </w:tcPr>
          <w:p w:rsidR="00CF639C" w:rsidRDefault="00CF639C" w:rsidP="004C6143"/>
        </w:tc>
        <w:tc>
          <w:tcPr>
            <w:tcW w:w="2362" w:type="dxa"/>
            <w:vMerge/>
            <w:tcBorders>
              <w:left w:val="single" w:sz="8" w:space="0" w:color="000000"/>
            </w:tcBorders>
          </w:tcPr>
          <w:p w:rsidR="00CF639C" w:rsidRDefault="00CF639C" w:rsidP="004C6143"/>
        </w:tc>
      </w:tr>
      <w:tr w:rsidR="00CF639C" w:rsidTr="004C6143">
        <w:trPr>
          <w:trHeight w:hRule="exact" w:val="612"/>
        </w:trPr>
        <w:tc>
          <w:tcPr>
            <w:tcW w:w="3874" w:type="dxa"/>
            <w:shd w:val="clear" w:color="auto" w:fill="BFBFBF"/>
          </w:tcPr>
          <w:p w:rsidR="00CF639C" w:rsidRDefault="00CF639C" w:rsidP="004C6143">
            <w:pPr>
              <w:pStyle w:val="TableParagraph"/>
              <w:spacing w:before="166"/>
              <w:ind w:left="31"/>
              <w:rPr>
                <w:rFonts w:ascii="Century"/>
                <w:sz w:val="21"/>
              </w:rPr>
            </w:pPr>
            <w:r>
              <w:rPr>
                <w:rFonts w:ascii="Century"/>
                <w:w w:val="105"/>
                <w:sz w:val="21"/>
              </w:rPr>
              <w:t>2,3-Diethylpyrazine</w:t>
            </w:r>
          </w:p>
        </w:tc>
        <w:tc>
          <w:tcPr>
            <w:tcW w:w="1538" w:type="dxa"/>
            <w:shd w:val="clear" w:color="auto" w:fill="BFBFBF"/>
          </w:tcPr>
          <w:p w:rsidR="00CF639C" w:rsidRDefault="00CF639C" w:rsidP="004C6143">
            <w:pPr>
              <w:pStyle w:val="TableParagraph"/>
              <w:spacing w:before="123"/>
              <w:ind w:left="161" w:right="145"/>
              <w:jc w:val="center"/>
              <w:rPr>
                <w:rFonts w:ascii="MS UI Gothic"/>
                <w:sz w:val="21"/>
              </w:rPr>
            </w:pPr>
            <w:r>
              <w:rPr>
                <w:rFonts w:ascii="MS UI Gothic"/>
                <w:w w:val="105"/>
                <w:sz w:val="21"/>
              </w:rPr>
              <w:t>12 Feb 2014</w:t>
            </w:r>
          </w:p>
        </w:tc>
        <w:tc>
          <w:tcPr>
            <w:tcW w:w="2052" w:type="dxa"/>
            <w:shd w:val="clear" w:color="auto" w:fill="BFBFBF"/>
          </w:tcPr>
          <w:p w:rsidR="00CF639C" w:rsidRDefault="00CF639C" w:rsidP="004C6143">
            <w:pPr>
              <w:pStyle w:val="TableParagraph"/>
              <w:spacing w:before="3" w:line="257" w:lineRule="exact"/>
              <w:ind w:left="36" w:right="32"/>
              <w:jc w:val="center"/>
              <w:rPr>
                <w:rFonts w:ascii="MS UI Gothic"/>
                <w:sz w:val="21"/>
              </w:rPr>
            </w:pPr>
            <w:r>
              <w:rPr>
                <w:rFonts w:ascii="MS UI Gothic"/>
                <w:w w:val="105"/>
                <w:sz w:val="21"/>
              </w:rPr>
              <w:t>13 Mar 2014</w:t>
            </w:r>
          </w:p>
          <w:p w:rsidR="00CF639C" w:rsidRDefault="00CF639C" w:rsidP="004C6143">
            <w:pPr>
              <w:pStyle w:val="TableParagraph"/>
              <w:spacing w:before="0" w:line="257" w:lineRule="exact"/>
              <w:ind w:left="36" w:right="34"/>
              <w:jc w:val="center"/>
              <w:rPr>
                <w:rFonts w:ascii="MS UI Gothic" w:eastAsia="MS UI Gothic"/>
                <w:sz w:val="21"/>
              </w:rPr>
            </w:pPr>
            <w:r>
              <w:rPr>
                <w:rFonts w:ascii="MS UI Gothic" w:eastAsia="MS UI Gothic" w:hint="eastAsia"/>
                <w:w w:val="105"/>
                <w:sz w:val="21"/>
              </w:rPr>
              <w:t>22 May 2014（fin）</w:t>
            </w:r>
          </w:p>
        </w:tc>
        <w:tc>
          <w:tcPr>
            <w:tcW w:w="2052" w:type="dxa"/>
            <w:tcBorders>
              <w:right w:val="single" w:sz="8" w:space="0" w:color="000000"/>
            </w:tcBorders>
            <w:shd w:val="clear" w:color="auto" w:fill="BFBFBF"/>
          </w:tcPr>
          <w:p w:rsidR="00CF639C" w:rsidRDefault="00CF639C" w:rsidP="004C6143">
            <w:pPr>
              <w:pStyle w:val="TableParagraph"/>
              <w:spacing w:before="123"/>
              <w:ind w:left="36" w:right="17"/>
              <w:jc w:val="center"/>
              <w:rPr>
                <w:rFonts w:ascii="MS UI Gothic"/>
                <w:sz w:val="21"/>
              </w:rPr>
            </w:pPr>
            <w:r>
              <w:rPr>
                <w:rFonts w:ascii="MS UI Gothic"/>
                <w:w w:val="105"/>
                <w:sz w:val="21"/>
              </w:rPr>
              <w:t>26 Aug 2014</w:t>
            </w:r>
          </w:p>
        </w:tc>
        <w:tc>
          <w:tcPr>
            <w:tcW w:w="1959" w:type="dxa"/>
            <w:tcBorders>
              <w:left w:val="single" w:sz="8" w:space="0" w:color="000000"/>
            </w:tcBorders>
            <w:shd w:val="clear" w:color="auto" w:fill="BFBFBF"/>
          </w:tcPr>
          <w:p w:rsidR="00CF639C" w:rsidRDefault="00CF639C" w:rsidP="004C6143">
            <w:pPr>
              <w:pStyle w:val="TableParagraph"/>
              <w:spacing w:before="123"/>
              <w:ind w:left="175" w:right="159"/>
              <w:jc w:val="center"/>
              <w:rPr>
                <w:rFonts w:ascii="MS UI Gothic"/>
                <w:sz w:val="21"/>
              </w:rPr>
            </w:pPr>
            <w:r>
              <w:rPr>
                <w:rFonts w:ascii="MS UI Gothic"/>
                <w:w w:val="105"/>
                <w:sz w:val="21"/>
              </w:rPr>
              <w:t>20 Jun 2014</w:t>
            </w:r>
          </w:p>
        </w:tc>
        <w:tc>
          <w:tcPr>
            <w:tcW w:w="1675" w:type="dxa"/>
            <w:tcBorders>
              <w:right w:val="single" w:sz="8" w:space="0" w:color="000000"/>
            </w:tcBorders>
            <w:shd w:val="clear" w:color="auto" w:fill="BFBFBF"/>
          </w:tcPr>
          <w:p w:rsidR="00CF639C" w:rsidRDefault="00CF639C" w:rsidP="004C6143">
            <w:pPr>
              <w:pStyle w:val="TableParagraph"/>
              <w:spacing w:before="123"/>
              <w:ind w:right="259"/>
              <w:jc w:val="right"/>
              <w:rPr>
                <w:rFonts w:ascii="MS UI Gothic"/>
                <w:sz w:val="21"/>
              </w:rPr>
            </w:pPr>
            <w:r>
              <w:rPr>
                <w:rFonts w:ascii="MS UI Gothic"/>
                <w:w w:val="105"/>
                <w:sz w:val="21"/>
              </w:rPr>
              <w:t>23 Oct 2014</w:t>
            </w:r>
          </w:p>
        </w:tc>
        <w:tc>
          <w:tcPr>
            <w:tcW w:w="2362" w:type="dxa"/>
            <w:tcBorders>
              <w:left w:val="single" w:sz="8" w:space="0" w:color="000000"/>
            </w:tcBorders>
            <w:shd w:val="clear" w:color="auto" w:fill="BFBFBF"/>
          </w:tcPr>
          <w:p w:rsidR="00CF639C" w:rsidRDefault="00CF639C" w:rsidP="004C6143">
            <w:pPr>
              <w:pStyle w:val="TableParagraph"/>
              <w:spacing w:before="123"/>
              <w:ind w:left="547" w:right="531"/>
              <w:jc w:val="center"/>
              <w:rPr>
                <w:rFonts w:ascii="MS UI Gothic"/>
                <w:sz w:val="21"/>
              </w:rPr>
            </w:pPr>
            <w:r>
              <w:rPr>
                <w:rFonts w:ascii="MS UI Gothic"/>
                <w:w w:val="105"/>
                <w:sz w:val="21"/>
              </w:rPr>
              <w:t>17 Nov 2014</w:t>
            </w:r>
          </w:p>
        </w:tc>
      </w:tr>
      <w:tr w:rsidR="00CF639C" w:rsidTr="004C6143">
        <w:trPr>
          <w:trHeight w:hRule="exact" w:val="1054"/>
        </w:trPr>
        <w:tc>
          <w:tcPr>
            <w:tcW w:w="3874" w:type="dxa"/>
            <w:shd w:val="clear" w:color="auto" w:fill="BFBFBF"/>
          </w:tcPr>
          <w:p w:rsidR="00CF639C" w:rsidRDefault="00CF639C" w:rsidP="004C6143">
            <w:pPr>
              <w:pStyle w:val="TableParagraph"/>
              <w:spacing w:before="7"/>
              <w:rPr>
                <w:rFonts w:ascii="MS UI Gothic"/>
                <w:sz w:val="29"/>
              </w:rPr>
            </w:pPr>
          </w:p>
          <w:p w:rsidR="00CF639C" w:rsidRDefault="00CF639C" w:rsidP="004C6143">
            <w:pPr>
              <w:pStyle w:val="TableParagraph"/>
              <w:spacing w:before="0"/>
              <w:ind w:left="31"/>
              <w:rPr>
                <w:rFonts w:ascii="Century"/>
                <w:sz w:val="21"/>
              </w:rPr>
            </w:pPr>
            <w:r>
              <w:rPr>
                <w:rFonts w:ascii="Century"/>
                <w:w w:val="105"/>
                <w:sz w:val="21"/>
              </w:rPr>
              <w:t>1-Methylnaphthalene</w:t>
            </w:r>
          </w:p>
        </w:tc>
        <w:tc>
          <w:tcPr>
            <w:tcW w:w="1538" w:type="dxa"/>
            <w:shd w:val="clear" w:color="auto" w:fill="BFBFBF"/>
          </w:tcPr>
          <w:p w:rsidR="00CF639C" w:rsidRDefault="00CF639C" w:rsidP="004C6143">
            <w:pPr>
              <w:pStyle w:val="TableParagraph"/>
              <w:spacing w:before="4"/>
              <w:rPr>
                <w:rFonts w:ascii="MS UI Gothic"/>
                <w:sz w:val="26"/>
              </w:rPr>
            </w:pPr>
          </w:p>
          <w:p w:rsidR="00CF639C" w:rsidRDefault="00CF639C" w:rsidP="004C6143">
            <w:pPr>
              <w:pStyle w:val="TableParagraph"/>
              <w:spacing w:before="0"/>
              <w:ind w:left="161" w:right="145"/>
              <w:jc w:val="center"/>
              <w:rPr>
                <w:rFonts w:ascii="MS UI Gothic"/>
                <w:sz w:val="21"/>
              </w:rPr>
            </w:pPr>
            <w:r>
              <w:rPr>
                <w:rFonts w:ascii="MS UI Gothic"/>
                <w:w w:val="105"/>
                <w:sz w:val="21"/>
              </w:rPr>
              <w:t>5 Nov 2014</w:t>
            </w:r>
          </w:p>
        </w:tc>
        <w:tc>
          <w:tcPr>
            <w:tcW w:w="2052" w:type="dxa"/>
            <w:shd w:val="clear" w:color="auto" w:fill="BFBFBF"/>
          </w:tcPr>
          <w:p w:rsidR="00CF639C" w:rsidRDefault="00CF639C" w:rsidP="004C6143">
            <w:pPr>
              <w:pStyle w:val="TableParagraph"/>
              <w:spacing w:before="104" w:line="257" w:lineRule="exact"/>
              <w:ind w:left="36" w:right="34"/>
              <w:jc w:val="center"/>
              <w:rPr>
                <w:rFonts w:ascii="MS UI Gothic"/>
                <w:sz w:val="21"/>
              </w:rPr>
            </w:pPr>
            <w:r>
              <w:rPr>
                <w:rFonts w:ascii="MS UI Gothic"/>
                <w:w w:val="105"/>
                <w:sz w:val="21"/>
              </w:rPr>
              <w:t>12 Dec 2014</w:t>
            </w:r>
          </w:p>
          <w:p w:rsidR="00CF639C" w:rsidRDefault="00CF639C" w:rsidP="004C6143">
            <w:pPr>
              <w:pStyle w:val="TableParagraph"/>
              <w:spacing w:before="0" w:line="240" w:lineRule="exact"/>
              <w:ind w:left="36" w:right="32"/>
              <w:jc w:val="center"/>
              <w:rPr>
                <w:rFonts w:ascii="MS UI Gothic"/>
                <w:sz w:val="21"/>
              </w:rPr>
            </w:pPr>
            <w:r>
              <w:rPr>
                <w:rFonts w:ascii="MS UI Gothic"/>
                <w:w w:val="105"/>
                <w:sz w:val="21"/>
              </w:rPr>
              <w:t>14 Jan 2015</w:t>
            </w:r>
          </w:p>
          <w:p w:rsidR="00CF639C" w:rsidRDefault="00CF639C" w:rsidP="004C6143">
            <w:pPr>
              <w:pStyle w:val="TableParagraph"/>
              <w:spacing w:before="0" w:line="257" w:lineRule="exact"/>
              <w:ind w:left="36" w:right="33"/>
              <w:jc w:val="center"/>
              <w:rPr>
                <w:rFonts w:ascii="MS UI Gothic"/>
                <w:sz w:val="21"/>
              </w:rPr>
            </w:pPr>
            <w:r>
              <w:rPr>
                <w:rFonts w:ascii="MS UI Gothic"/>
                <w:w w:val="105"/>
                <w:sz w:val="21"/>
              </w:rPr>
              <w:t>5 Feb 2015(fin.)</w:t>
            </w:r>
          </w:p>
        </w:tc>
        <w:tc>
          <w:tcPr>
            <w:tcW w:w="2052" w:type="dxa"/>
            <w:tcBorders>
              <w:right w:val="single" w:sz="8" w:space="0" w:color="000000"/>
            </w:tcBorders>
            <w:shd w:val="clear" w:color="auto" w:fill="BFBFBF"/>
          </w:tcPr>
          <w:p w:rsidR="00CF639C" w:rsidRDefault="00CF639C" w:rsidP="004C6143">
            <w:pPr>
              <w:pStyle w:val="TableParagraph"/>
              <w:spacing w:before="4"/>
              <w:rPr>
                <w:rFonts w:ascii="MS UI Gothic"/>
                <w:sz w:val="26"/>
              </w:rPr>
            </w:pPr>
          </w:p>
          <w:p w:rsidR="00CF639C" w:rsidRDefault="00CF639C" w:rsidP="004C6143">
            <w:pPr>
              <w:pStyle w:val="TableParagraph"/>
              <w:spacing w:before="0"/>
              <w:ind w:left="36" w:right="32"/>
              <w:jc w:val="center"/>
              <w:rPr>
                <w:rFonts w:ascii="MS UI Gothic"/>
                <w:sz w:val="21"/>
              </w:rPr>
            </w:pPr>
            <w:r>
              <w:rPr>
                <w:rFonts w:ascii="MS UI Gothic"/>
                <w:w w:val="105"/>
                <w:sz w:val="21"/>
              </w:rPr>
              <w:t>19 May 2015</w:t>
            </w:r>
          </w:p>
        </w:tc>
        <w:tc>
          <w:tcPr>
            <w:tcW w:w="1959" w:type="dxa"/>
            <w:tcBorders>
              <w:left w:val="single" w:sz="8" w:space="0" w:color="000000"/>
            </w:tcBorders>
            <w:shd w:val="clear" w:color="auto" w:fill="BFBFBF"/>
          </w:tcPr>
          <w:p w:rsidR="00CF639C" w:rsidRDefault="00CF639C" w:rsidP="004C6143">
            <w:pPr>
              <w:pStyle w:val="TableParagraph"/>
              <w:spacing w:before="4"/>
              <w:rPr>
                <w:rFonts w:ascii="MS UI Gothic"/>
                <w:sz w:val="26"/>
              </w:rPr>
            </w:pPr>
          </w:p>
          <w:p w:rsidR="00CF639C" w:rsidRDefault="00CF639C" w:rsidP="004C6143">
            <w:pPr>
              <w:pStyle w:val="TableParagraph"/>
              <w:spacing w:before="0"/>
              <w:ind w:left="175" w:right="159"/>
              <w:jc w:val="center"/>
              <w:rPr>
                <w:rFonts w:ascii="MS UI Gothic"/>
                <w:sz w:val="21"/>
              </w:rPr>
            </w:pPr>
            <w:r>
              <w:rPr>
                <w:rFonts w:ascii="MS UI Gothic"/>
                <w:w w:val="105"/>
                <w:sz w:val="21"/>
              </w:rPr>
              <w:t>24 Apr 2015</w:t>
            </w:r>
          </w:p>
        </w:tc>
        <w:tc>
          <w:tcPr>
            <w:tcW w:w="1675" w:type="dxa"/>
            <w:tcBorders>
              <w:right w:val="single" w:sz="8" w:space="0" w:color="000000"/>
            </w:tcBorders>
            <w:shd w:val="clear" w:color="auto" w:fill="BFBFBF"/>
          </w:tcPr>
          <w:p w:rsidR="00CF639C" w:rsidRDefault="00CF639C" w:rsidP="004C6143">
            <w:pPr>
              <w:pStyle w:val="TableParagraph"/>
              <w:spacing w:before="4"/>
              <w:rPr>
                <w:rFonts w:ascii="MS UI Gothic"/>
                <w:sz w:val="26"/>
              </w:rPr>
            </w:pPr>
          </w:p>
          <w:p w:rsidR="00CF639C" w:rsidRDefault="00CF639C" w:rsidP="004C6143">
            <w:pPr>
              <w:pStyle w:val="TableParagraph"/>
              <w:spacing w:before="0"/>
              <w:ind w:right="262"/>
              <w:jc w:val="right"/>
              <w:rPr>
                <w:rFonts w:ascii="MS UI Gothic"/>
                <w:sz w:val="21"/>
              </w:rPr>
            </w:pPr>
            <w:r>
              <w:rPr>
                <w:rFonts w:ascii="MS UI Gothic"/>
                <w:w w:val="105"/>
                <w:sz w:val="21"/>
              </w:rPr>
              <w:t>12 Jun 2015</w:t>
            </w:r>
          </w:p>
        </w:tc>
        <w:tc>
          <w:tcPr>
            <w:tcW w:w="2362" w:type="dxa"/>
            <w:tcBorders>
              <w:left w:val="single" w:sz="8" w:space="0" w:color="000000"/>
            </w:tcBorders>
            <w:shd w:val="clear" w:color="auto" w:fill="BFBFBF"/>
          </w:tcPr>
          <w:p w:rsidR="00CF639C" w:rsidRDefault="00CF639C" w:rsidP="004C6143">
            <w:pPr>
              <w:pStyle w:val="TableParagraph"/>
              <w:spacing w:before="4"/>
              <w:rPr>
                <w:rFonts w:ascii="MS UI Gothic"/>
                <w:sz w:val="26"/>
              </w:rPr>
            </w:pPr>
          </w:p>
          <w:p w:rsidR="00CF639C" w:rsidRDefault="00CF639C" w:rsidP="004C6143">
            <w:pPr>
              <w:pStyle w:val="TableParagraph"/>
              <w:spacing w:before="0"/>
              <w:ind w:left="550" w:right="531"/>
              <w:jc w:val="center"/>
              <w:rPr>
                <w:rFonts w:ascii="MS UI Gothic"/>
                <w:sz w:val="21"/>
              </w:rPr>
            </w:pPr>
            <w:r>
              <w:rPr>
                <w:rFonts w:ascii="MS UI Gothic"/>
                <w:w w:val="105"/>
                <w:sz w:val="21"/>
              </w:rPr>
              <w:t>18 Sep 2015</w:t>
            </w:r>
          </w:p>
        </w:tc>
      </w:tr>
    </w:tbl>
    <w:p w:rsidR="00CF639C" w:rsidRDefault="00CF639C" w:rsidP="00CF639C">
      <w:pPr>
        <w:pStyle w:val="BodyText"/>
        <w:spacing w:before="11"/>
        <w:rPr>
          <w:rFonts w:ascii="MS UI Gothic"/>
          <w:sz w:val="8"/>
        </w:rPr>
      </w:pPr>
    </w:p>
    <w:p w:rsidR="00CF639C" w:rsidRDefault="00CF639C" w:rsidP="00CF639C">
      <w:pPr>
        <w:tabs>
          <w:tab w:val="left" w:pos="3999"/>
        </w:tabs>
        <w:spacing w:before="106" w:line="233" w:lineRule="exact"/>
        <w:ind w:left="133"/>
        <w:rPr>
          <w:rFonts w:ascii="Century"/>
          <w:sz w:val="21"/>
        </w:rPr>
      </w:pPr>
      <w:r>
        <w:rPr>
          <w:rFonts w:ascii="Century"/>
          <w:w w:val="102"/>
          <w:sz w:val="21"/>
          <w:shd w:val="clear" w:color="auto" w:fill="BFBFBF"/>
        </w:rPr>
        <w:t xml:space="preserve"> </w:t>
      </w:r>
      <w:r>
        <w:rPr>
          <w:rFonts w:ascii="Century"/>
          <w:sz w:val="21"/>
          <w:shd w:val="clear" w:color="auto" w:fill="BFBFBF"/>
        </w:rPr>
        <w:t xml:space="preserve">  </w:t>
      </w:r>
      <w:r>
        <w:rPr>
          <w:rFonts w:ascii="Century"/>
          <w:spacing w:val="-10"/>
          <w:sz w:val="21"/>
          <w:shd w:val="clear" w:color="auto" w:fill="BFBFBF"/>
        </w:rPr>
        <w:t xml:space="preserve"> </w:t>
      </w:r>
      <w:r>
        <w:rPr>
          <w:rFonts w:ascii="Century"/>
          <w:sz w:val="21"/>
          <w:shd w:val="clear" w:color="auto" w:fill="BFBFBF"/>
        </w:rPr>
        <w:t>flavouring</w:t>
      </w:r>
      <w:r>
        <w:rPr>
          <w:rFonts w:ascii="Century"/>
          <w:spacing w:val="40"/>
          <w:sz w:val="21"/>
          <w:shd w:val="clear" w:color="auto" w:fill="BFBFBF"/>
        </w:rPr>
        <w:t xml:space="preserve"> </w:t>
      </w:r>
      <w:r>
        <w:rPr>
          <w:rFonts w:ascii="Century"/>
          <w:sz w:val="21"/>
          <w:shd w:val="clear" w:color="auto" w:fill="BFBFBF"/>
        </w:rPr>
        <w:t>agents</w:t>
      </w:r>
      <w:r>
        <w:rPr>
          <w:rFonts w:ascii="Century"/>
          <w:sz w:val="21"/>
          <w:shd w:val="clear" w:color="auto" w:fill="BFBFBF"/>
        </w:rPr>
        <w:tab/>
      </w:r>
    </w:p>
    <w:p w:rsidR="00CF639C" w:rsidRDefault="00CF639C" w:rsidP="00CF639C">
      <w:pPr>
        <w:pStyle w:val="ListParagraph"/>
        <w:numPr>
          <w:ilvl w:val="0"/>
          <w:numId w:val="4"/>
        </w:numPr>
        <w:tabs>
          <w:tab w:val="left" w:pos="465"/>
        </w:tabs>
        <w:spacing w:line="233" w:lineRule="exact"/>
        <w:rPr>
          <w:rFonts w:ascii="Century"/>
          <w:sz w:val="21"/>
        </w:rPr>
      </w:pPr>
      <w:r>
        <w:rPr>
          <w:rFonts w:ascii="Century"/>
          <w:w w:val="105"/>
          <w:sz w:val="21"/>
        </w:rPr>
        <w:t>Date</w:t>
      </w:r>
      <w:r>
        <w:rPr>
          <w:rFonts w:ascii="Century"/>
          <w:spacing w:val="-19"/>
          <w:w w:val="105"/>
          <w:sz w:val="21"/>
        </w:rPr>
        <w:t xml:space="preserve"> </w:t>
      </w:r>
      <w:r>
        <w:rPr>
          <w:rFonts w:ascii="Century"/>
          <w:w w:val="105"/>
          <w:sz w:val="21"/>
        </w:rPr>
        <w:t>when</w:t>
      </w:r>
      <w:r>
        <w:rPr>
          <w:rFonts w:ascii="Century"/>
          <w:spacing w:val="-19"/>
          <w:w w:val="105"/>
          <w:sz w:val="21"/>
        </w:rPr>
        <w:t xml:space="preserve"> </w:t>
      </w:r>
      <w:r>
        <w:rPr>
          <w:rFonts w:ascii="Century"/>
          <w:w w:val="105"/>
          <w:sz w:val="21"/>
        </w:rPr>
        <w:t>discussion</w:t>
      </w:r>
      <w:r>
        <w:rPr>
          <w:rFonts w:ascii="Century"/>
          <w:spacing w:val="-19"/>
          <w:w w:val="105"/>
          <w:sz w:val="21"/>
        </w:rPr>
        <w:t xml:space="preserve"> </w:t>
      </w:r>
      <w:r>
        <w:rPr>
          <w:rFonts w:ascii="Century"/>
          <w:w w:val="105"/>
          <w:sz w:val="21"/>
        </w:rPr>
        <w:t>was</w:t>
      </w:r>
      <w:r>
        <w:rPr>
          <w:rFonts w:ascii="Century"/>
          <w:spacing w:val="-18"/>
          <w:w w:val="105"/>
          <w:sz w:val="21"/>
        </w:rPr>
        <w:t xml:space="preserve"> </w:t>
      </w:r>
      <w:r>
        <w:rPr>
          <w:rFonts w:ascii="Century"/>
          <w:w w:val="105"/>
          <w:sz w:val="21"/>
        </w:rPr>
        <w:t>conducted</w:t>
      </w:r>
      <w:r>
        <w:rPr>
          <w:rFonts w:ascii="Century"/>
          <w:spacing w:val="-18"/>
          <w:w w:val="105"/>
          <w:sz w:val="21"/>
        </w:rPr>
        <w:t xml:space="preserve"> </w:t>
      </w:r>
      <w:r>
        <w:rPr>
          <w:rFonts w:ascii="Century"/>
          <w:w w:val="105"/>
          <w:sz w:val="21"/>
        </w:rPr>
        <w:t>by</w:t>
      </w:r>
      <w:r>
        <w:rPr>
          <w:rFonts w:ascii="Century"/>
          <w:spacing w:val="-20"/>
          <w:w w:val="105"/>
          <w:sz w:val="21"/>
        </w:rPr>
        <w:t xml:space="preserve"> </w:t>
      </w:r>
      <w:r>
        <w:rPr>
          <w:rFonts w:ascii="Century"/>
          <w:w w:val="105"/>
          <w:sz w:val="21"/>
        </w:rPr>
        <w:t>the</w:t>
      </w:r>
      <w:r>
        <w:rPr>
          <w:rFonts w:ascii="Century"/>
          <w:spacing w:val="-19"/>
          <w:w w:val="105"/>
          <w:sz w:val="21"/>
        </w:rPr>
        <w:t xml:space="preserve"> </w:t>
      </w:r>
      <w:r>
        <w:rPr>
          <w:rFonts w:ascii="Century"/>
          <w:w w:val="105"/>
          <w:sz w:val="21"/>
        </w:rPr>
        <w:t>expert</w:t>
      </w:r>
      <w:r>
        <w:rPr>
          <w:rFonts w:ascii="Century"/>
          <w:spacing w:val="-19"/>
          <w:w w:val="105"/>
          <w:sz w:val="21"/>
        </w:rPr>
        <w:t xml:space="preserve"> </w:t>
      </w:r>
      <w:r>
        <w:rPr>
          <w:rFonts w:ascii="Century"/>
          <w:w w:val="105"/>
          <w:sz w:val="21"/>
        </w:rPr>
        <w:t>committee.</w:t>
      </w:r>
    </w:p>
    <w:p w:rsidR="00CF639C" w:rsidRDefault="00CF639C" w:rsidP="00CF639C">
      <w:pPr>
        <w:pStyle w:val="ListParagraph"/>
        <w:numPr>
          <w:ilvl w:val="0"/>
          <w:numId w:val="4"/>
        </w:numPr>
        <w:tabs>
          <w:tab w:val="left" w:pos="465"/>
        </w:tabs>
        <w:spacing w:line="252" w:lineRule="exact"/>
        <w:rPr>
          <w:rFonts w:ascii="Century"/>
          <w:sz w:val="21"/>
        </w:rPr>
      </w:pPr>
      <w:r>
        <w:rPr>
          <w:rFonts w:ascii="Century"/>
          <w:w w:val="105"/>
          <w:sz w:val="21"/>
        </w:rPr>
        <w:t>Date</w:t>
      </w:r>
      <w:r>
        <w:rPr>
          <w:rFonts w:ascii="Century"/>
          <w:spacing w:val="-16"/>
          <w:w w:val="105"/>
          <w:sz w:val="21"/>
        </w:rPr>
        <w:t xml:space="preserve"> </w:t>
      </w:r>
      <w:r>
        <w:rPr>
          <w:rFonts w:ascii="Century"/>
          <w:w w:val="105"/>
          <w:sz w:val="21"/>
        </w:rPr>
        <w:t>when</w:t>
      </w:r>
      <w:r>
        <w:rPr>
          <w:rFonts w:ascii="Century"/>
          <w:spacing w:val="-16"/>
          <w:w w:val="105"/>
          <w:sz w:val="21"/>
        </w:rPr>
        <w:t xml:space="preserve"> </w:t>
      </w:r>
      <w:r>
        <w:rPr>
          <w:rFonts w:ascii="Century"/>
          <w:w w:val="105"/>
          <w:sz w:val="21"/>
        </w:rPr>
        <w:t>the</w:t>
      </w:r>
      <w:r>
        <w:rPr>
          <w:rFonts w:ascii="Century"/>
          <w:spacing w:val="-16"/>
          <w:w w:val="105"/>
          <w:sz w:val="21"/>
        </w:rPr>
        <w:t xml:space="preserve"> </w:t>
      </w:r>
      <w:r>
        <w:rPr>
          <w:rFonts w:ascii="Century"/>
          <w:w w:val="105"/>
          <w:sz w:val="21"/>
        </w:rPr>
        <w:t>evaluation</w:t>
      </w:r>
      <w:r>
        <w:rPr>
          <w:rFonts w:ascii="Century"/>
          <w:spacing w:val="-16"/>
          <w:w w:val="105"/>
          <w:sz w:val="21"/>
        </w:rPr>
        <w:t xml:space="preserve"> </w:t>
      </w:r>
      <w:r>
        <w:rPr>
          <w:rFonts w:ascii="Century"/>
          <w:w w:val="105"/>
          <w:sz w:val="21"/>
        </w:rPr>
        <w:t>result</w:t>
      </w:r>
      <w:r>
        <w:rPr>
          <w:rFonts w:ascii="Century"/>
          <w:spacing w:val="-16"/>
          <w:w w:val="105"/>
          <w:sz w:val="21"/>
        </w:rPr>
        <w:t xml:space="preserve"> </w:t>
      </w:r>
      <w:r>
        <w:rPr>
          <w:rFonts w:ascii="Century"/>
          <w:w w:val="105"/>
          <w:sz w:val="21"/>
        </w:rPr>
        <w:t>was</w:t>
      </w:r>
      <w:r>
        <w:rPr>
          <w:rFonts w:ascii="Century"/>
          <w:spacing w:val="-16"/>
          <w:w w:val="105"/>
          <w:sz w:val="21"/>
        </w:rPr>
        <w:t xml:space="preserve"> </w:t>
      </w:r>
      <w:r>
        <w:rPr>
          <w:rFonts w:ascii="Century"/>
          <w:w w:val="105"/>
          <w:sz w:val="21"/>
        </w:rPr>
        <w:t>filed</w:t>
      </w:r>
      <w:r>
        <w:rPr>
          <w:rFonts w:ascii="Century"/>
          <w:spacing w:val="-16"/>
          <w:w w:val="105"/>
          <w:sz w:val="21"/>
        </w:rPr>
        <w:t xml:space="preserve"> </w:t>
      </w:r>
      <w:r>
        <w:rPr>
          <w:rFonts w:ascii="Century"/>
          <w:w w:val="105"/>
          <w:sz w:val="21"/>
        </w:rPr>
        <w:t>with</w:t>
      </w:r>
      <w:r>
        <w:rPr>
          <w:rFonts w:ascii="Century"/>
          <w:spacing w:val="-16"/>
          <w:w w:val="105"/>
          <w:sz w:val="21"/>
        </w:rPr>
        <w:t xml:space="preserve"> </w:t>
      </w:r>
      <w:r>
        <w:rPr>
          <w:rFonts w:ascii="Century"/>
          <w:w w:val="105"/>
          <w:sz w:val="21"/>
        </w:rPr>
        <w:t>the</w:t>
      </w:r>
      <w:r>
        <w:rPr>
          <w:rFonts w:ascii="Century"/>
          <w:spacing w:val="-16"/>
          <w:w w:val="105"/>
          <w:sz w:val="21"/>
        </w:rPr>
        <w:t xml:space="preserve"> </w:t>
      </w:r>
      <w:r>
        <w:rPr>
          <w:rFonts w:ascii="Century"/>
          <w:w w:val="105"/>
          <w:sz w:val="21"/>
        </w:rPr>
        <w:t>MHLW.</w:t>
      </w:r>
    </w:p>
    <w:p w:rsidR="00CF639C" w:rsidRDefault="00CF639C" w:rsidP="00CF639C">
      <w:pPr>
        <w:pStyle w:val="ListParagraph"/>
        <w:numPr>
          <w:ilvl w:val="0"/>
          <w:numId w:val="4"/>
        </w:numPr>
        <w:tabs>
          <w:tab w:val="left" w:pos="465"/>
        </w:tabs>
        <w:spacing w:line="252" w:lineRule="exact"/>
        <w:rPr>
          <w:rFonts w:ascii="Century"/>
          <w:sz w:val="21"/>
        </w:rPr>
      </w:pPr>
      <w:r>
        <w:rPr>
          <w:rFonts w:ascii="Century"/>
          <w:w w:val="105"/>
          <w:sz w:val="21"/>
        </w:rPr>
        <w:t>Date</w:t>
      </w:r>
      <w:r>
        <w:rPr>
          <w:rFonts w:ascii="Century"/>
          <w:spacing w:val="-20"/>
          <w:w w:val="105"/>
          <w:sz w:val="21"/>
        </w:rPr>
        <w:t xml:space="preserve"> </w:t>
      </w:r>
      <w:r>
        <w:rPr>
          <w:rFonts w:ascii="Century"/>
          <w:w w:val="105"/>
          <w:sz w:val="21"/>
        </w:rPr>
        <w:t>when</w:t>
      </w:r>
      <w:r>
        <w:rPr>
          <w:rFonts w:ascii="Century"/>
          <w:spacing w:val="-20"/>
          <w:w w:val="105"/>
          <w:sz w:val="21"/>
        </w:rPr>
        <w:t xml:space="preserve"> </w:t>
      </w:r>
      <w:r>
        <w:rPr>
          <w:rFonts w:ascii="Century"/>
          <w:w w:val="105"/>
          <w:sz w:val="21"/>
        </w:rPr>
        <w:t>discussion</w:t>
      </w:r>
      <w:r>
        <w:rPr>
          <w:rFonts w:ascii="Century"/>
          <w:spacing w:val="-20"/>
          <w:w w:val="105"/>
          <w:sz w:val="21"/>
        </w:rPr>
        <w:t xml:space="preserve"> </w:t>
      </w:r>
      <w:r>
        <w:rPr>
          <w:rFonts w:ascii="Century"/>
          <w:w w:val="105"/>
          <w:sz w:val="21"/>
        </w:rPr>
        <w:t>was</w:t>
      </w:r>
      <w:r>
        <w:rPr>
          <w:rFonts w:ascii="Century"/>
          <w:spacing w:val="-19"/>
          <w:w w:val="105"/>
          <w:sz w:val="21"/>
        </w:rPr>
        <w:t xml:space="preserve"> </w:t>
      </w:r>
      <w:r>
        <w:rPr>
          <w:rFonts w:ascii="Century"/>
          <w:w w:val="105"/>
          <w:sz w:val="21"/>
        </w:rPr>
        <w:t>conducted</w:t>
      </w:r>
      <w:r>
        <w:rPr>
          <w:rFonts w:ascii="Century"/>
          <w:spacing w:val="-19"/>
          <w:w w:val="105"/>
          <w:sz w:val="21"/>
        </w:rPr>
        <w:t xml:space="preserve"> </w:t>
      </w:r>
      <w:r>
        <w:rPr>
          <w:rFonts w:ascii="Century"/>
          <w:w w:val="105"/>
          <w:sz w:val="21"/>
        </w:rPr>
        <w:t>by</w:t>
      </w:r>
      <w:r>
        <w:rPr>
          <w:rFonts w:ascii="Century"/>
          <w:spacing w:val="-20"/>
          <w:w w:val="105"/>
          <w:sz w:val="21"/>
        </w:rPr>
        <w:t xml:space="preserve"> </w:t>
      </w:r>
      <w:r>
        <w:rPr>
          <w:rFonts w:ascii="Century"/>
          <w:w w:val="105"/>
          <w:sz w:val="21"/>
        </w:rPr>
        <w:t>the</w:t>
      </w:r>
      <w:r>
        <w:rPr>
          <w:rFonts w:ascii="Century"/>
          <w:spacing w:val="-20"/>
          <w:w w:val="105"/>
          <w:sz w:val="21"/>
        </w:rPr>
        <w:t xml:space="preserve"> </w:t>
      </w:r>
      <w:r>
        <w:rPr>
          <w:rFonts w:ascii="Century"/>
          <w:w w:val="105"/>
          <w:sz w:val="21"/>
        </w:rPr>
        <w:t>Subcommittee</w:t>
      </w:r>
      <w:r>
        <w:rPr>
          <w:rFonts w:ascii="Century"/>
          <w:spacing w:val="-20"/>
          <w:w w:val="105"/>
          <w:sz w:val="21"/>
        </w:rPr>
        <w:t xml:space="preserve"> </w:t>
      </w:r>
      <w:r>
        <w:rPr>
          <w:rFonts w:ascii="Century"/>
          <w:w w:val="105"/>
          <w:sz w:val="21"/>
        </w:rPr>
        <w:t>on</w:t>
      </w:r>
      <w:r>
        <w:rPr>
          <w:rFonts w:ascii="Century"/>
          <w:spacing w:val="-20"/>
          <w:w w:val="105"/>
          <w:sz w:val="21"/>
        </w:rPr>
        <w:t xml:space="preserve"> </w:t>
      </w:r>
      <w:r>
        <w:rPr>
          <w:rFonts w:ascii="Century"/>
          <w:w w:val="105"/>
          <w:sz w:val="21"/>
        </w:rPr>
        <w:t>Food</w:t>
      </w:r>
      <w:r>
        <w:rPr>
          <w:rFonts w:ascii="Century"/>
          <w:spacing w:val="-19"/>
          <w:w w:val="105"/>
          <w:sz w:val="21"/>
        </w:rPr>
        <w:t xml:space="preserve"> </w:t>
      </w:r>
      <w:r>
        <w:rPr>
          <w:rFonts w:ascii="Century"/>
          <w:w w:val="105"/>
          <w:sz w:val="21"/>
        </w:rPr>
        <w:t>Additives</w:t>
      </w:r>
      <w:r>
        <w:rPr>
          <w:rFonts w:ascii="Century"/>
          <w:spacing w:val="-19"/>
          <w:w w:val="105"/>
          <w:sz w:val="21"/>
        </w:rPr>
        <w:t xml:space="preserve"> </w:t>
      </w:r>
      <w:r>
        <w:rPr>
          <w:rFonts w:ascii="Century"/>
          <w:w w:val="105"/>
          <w:sz w:val="21"/>
        </w:rPr>
        <w:t>under</w:t>
      </w:r>
      <w:r>
        <w:rPr>
          <w:rFonts w:ascii="Century"/>
          <w:spacing w:val="-20"/>
          <w:w w:val="105"/>
          <w:sz w:val="21"/>
        </w:rPr>
        <w:t xml:space="preserve"> </w:t>
      </w:r>
      <w:r>
        <w:rPr>
          <w:rFonts w:ascii="Century"/>
          <w:w w:val="105"/>
          <w:sz w:val="21"/>
        </w:rPr>
        <w:t>the</w:t>
      </w:r>
      <w:r>
        <w:rPr>
          <w:rFonts w:ascii="Century"/>
          <w:spacing w:val="-20"/>
          <w:w w:val="105"/>
          <w:sz w:val="21"/>
        </w:rPr>
        <w:t xml:space="preserve"> </w:t>
      </w:r>
      <w:r>
        <w:rPr>
          <w:rFonts w:ascii="Century"/>
          <w:w w:val="105"/>
          <w:sz w:val="21"/>
        </w:rPr>
        <w:t>Pharmaceutical</w:t>
      </w:r>
      <w:r>
        <w:rPr>
          <w:rFonts w:ascii="Century"/>
          <w:spacing w:val="-20"/>
          <w:w w:val="105"/>
          <w:sz w:val="21"/>
        </w:rPr>
        <w:t xml:space="preserve"> </w:t>
      </w:r>
      <w:r>
        <w:rPr>
          <w:rFonts w:ascii="Century"/>
          <w:w w:val="105"/>
          <w:sz w:val="21"/>
        </w:rPr>
        <w:t>Affairs</w:t>
      </w:r>
      <w:r>
        <w:rPr>
          <w:rFonts w:ascii="Century"/>
          <w:spacing w:val="-19"/>
          <w:w w:val="105"/>
          <w:sz w:val="21"/>
        </w:rPr>
        <w:t xml:space="preserve"> </w:t>
      </w:r>
      <w:r>
        <w:rPr>
          <w:rFonts w:ascii="Century"/>
          <w:w w:val="105"/>
          <w:sz w:val="21"/>
        </w:rPr>
        <w:t>and</w:t>
      </w:r>
      <w:r>
        <w:rPr>
          <w:rFonts w:ascii="Century"/>
          <w:spacing w:val="-19"/>
          <w:w w:val="105"/>
          <w:sz w:val="21"/>
        </w:rPr>
        <w:t xml:space="preserve"> </w:t>
      </w:r>
      <w:r>
        <w:rPr>
          <w:rFonts w:ascii="Century"/>
          <w:w w:val="105"/>
          <w:sz w:val="21"/>
        </w:rPr>
        <w:t>Food</w:t>
      </w:r>
      <w:r>
        <w:rPr>
          <w:rFonts w:ascii="Century"/>
          <w:spacing w:val="-19"/>
          <w:w w:val="105"/>
          <w:sz w:val="21"/>
        </w:rPr>
        <w:t xml:space="preserve"> </w:t>
      </w:r>
      <w:r>
        <w:rPr>
          <w:rFonts w:ascii="Century"/>
          <w:w w:val="105"/>
          <w:sz w:val="21"/>
        </w:rPr>
        <w:t>Sanitation</w:t>
      </w:r>
      <w:r>
        <w:rPr>
          <w:rFonts w:ascii="Century"/>
          <w:spacing w:val="-20"/>
          <w:w w:val="105"/>
          <w:sz w:val="21"/>
        </w:rPr>
        <w:t xml:space="preserve"> </w:t>
      </w:r>
      <w:r>
        <w:rPr>
          <w:rFonts w:ascii="Century"/>
          <w:w w:val="105"/>
          <w:sz w:val="21"/>
        </w:rPr>
        <w:t>Council.</w:t>
      </w:r>
    </w:p>
    <w:p w:rsidR="00CF639C" w:rsidRDefault="00CF639C" w:rsidP="00CF639C">
      <w:pPr>
        <w:pStyle w:val="ListParagraph"/>
        <w:numPr>
          <w:ilvl w:val="0"/>
          <w:numId w:val="4"/>
        </w:numPr>
        <w:tabs>
          <w:tab w:val="left" w:pos="465"/>
        </w:tabs>
        <w:spacing w:line="252" w:lineRule="exact"/>
        <w:rPr>
          <w:rFonts w:ascii="Century"/>
          <w:w w:val="105"/>
          <w:sz w:val="21"/>
        </w:rPr>
      </w:pPr>
      <w:r>
        <w:rPr>
          <w:rFonts w:ascii="Century"/>
          <w:w w:val="105"/>
          <w:sz w:val="21"/>
        </w:rPr>
        <w:t>Closing</w:t>
      </w:r>
      <w:r>
        <w:rPr>
          <w:rFonts w:ascii="Century"/>
          <w:spacing w:val="-20"/>
          <w:w w:val="105"/>
          <w:sz w:val="21"/>
        </w:rPr>
        <w:t xml:space="preserve"> </w:t>
      </w:r>
      <w:r>
        <w:rPr>
          <w:rFonts w:ascii="Century"/>
          <w:w w:val="105"/>
          <w:sz w:val="21"/>
        </w:rPr>
        <w:t>date</w:t>
      </w:r>
      <w:r>
        <w:rPr>
          <w:rFonts w:ascii="Century"/>
          <w:spacing w:val="-19"/>
          <w:w w:val="105"/>
          <w:sz w:val="21"/>
        </w:rPr>
        <w:t xml:space="preserve"> </w:t>
      </w:r>
      <w:r>
        <w:rPr>
          <w:rFonts w:ascii="Century"/>
          <w:w w:val="105"/>
          <w:sz w:val="21"/>
        </w:rPr>
        <w:t>for</w:t>
      </w:r>
      <w:r>
        <w:rPr>
          <w:rFonts w:ascii="Century"/>
          <w:spacing w:val="-19"/>
          <w:w w:val="105"/>
          <w:sz w:val="21"/>
        </w:rPr>
        <w:t xml:space="preserve"> </w:t>
      </w:r>
      <w:r>
        <w:rPr>
          <w:rFonts w:ascii="Century"/>
          <w:w w:val="105"/>
          <w:sz w:val="21"/>
        </w:rPr>
        <w:t>comment</w:t>
      </w:r>
      <w:r>
        <w:rPr>
          <w:rFonts w:ascii="Century"/>
          <w:spacing w:val="-19"/>
          <w:w w:val="105"/>
          <w:sz w:val="21"/>
        </w:rPr>
        <w:t xml:space="preserve"> </w:t>
      </w:r>
      <w:r>
        <w:rPr>
          <w:rFonts w:ascii="Century"/>
          <w:w w:val="105"/>
          <w:sz w:val="21"/>
        </w:rPr>
        <w:t>on</w:t>
      </w:r>
      <w:r>
        <w:rPr>
          <w:rFonts w:ascii="Century"/>
          <w:spacing w:val="-19"/>
          <w:w w:val="105"/>
          <w:sz w:val="21"/>
        </w:rPr>
        <w:t xml:space="preserve"> </w:t>
      </w:r>
      <w:r>
        <w:rPr>
          <w:rFonts w:ascii="Century"/>
          <w:w w:val="105"/>
          <w:sz w:val="21"/>
        </w:rPr>
        <w:t>WTO</w:t>
      </w:r>
      <w:r>
        <w:rPr>
          <w:rFonts w:ascii="Century"/>
          <w:spacing w:val="-19"/>
          <w:w w:val="105"/>
          <w:sz w:val="21"/>
        </w:rPr>
        <w:t xml:space="preserve"> </w:t>
      </w:r>
      <w:r>
        <w:rPr>
          <w:rFonts w:ascii="Century"/>
          <w:w w:val="105"/>
          <w:sz w:val="21"/>
        </w:rPr>
        <w:t>notification</w:t>
      </w:r>
    </w:p>
    <w:p w:rsidR="00316A18" w:rsidRDefault="00316A18" w:rsidP="00316A18">
      <w:pPr>
        <w:pStyle w:val="ListParagraph"/>
        <w:tabs>
          <w:tab w:val="left" w:pos="465"/>
        </w:tabs>
        <w:spacing w:line="252" w:lineRule="exact"/>
        <w:rPr>
          <w:rFonts w:ascii="Century"/>
          <w:w w:val="105"/>
          <w:sz w:val="21"/>
        </w:rPr>
      </w:pPr>
    </w:p>
    <w:sectPr w:rsidR="00316A18" w:rsidSect="00316A18">
      <w:footerReference w:type="default" r:id="rId51"/>
      <w:pgSz w:w="16840" w:h="11910" w:orient="landscape"/>
      <w:pgMar w:top="800" w:right="400" w:bottom="640" w:left="68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957F6">
      <w:r>
        <w:separator/>
      </w:r>
    </w:p>
  </w:endnote>
  <w:endnote w:type="continuationSeparator" w:id="0">
    <w:p w:rsidR="00000000" w:rsidRDefault="0069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9C" w:rsidRDefault="006957F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5245100</wp:posOffset>
              </wp:positionH>
              <wp:positionV relativeFrom="page">
                <wp:posOffset>7078980</wp:posOffset>
              </wp:positionV>
              <wp:extent cx="203200" cy="202565"/>
              <wp:effectExtent l="0" t="190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39C" w:rsidRDefault="00CF639C">
                          <w:pPr>
                            <w:pStyle w:val="BodyText"/>
                            <w:spacing w:before="20"/>
                            <w:ind w:left="40"/>
                            <w:rPr>
                              <w:rFonts w:ascii="Gill Sans MT"/>
                            </w:rPr>
                          </w:pPr>
                          <w:r>
                            <w:fldChar w:fldCharType="begin"/>
                          </w:r>
                          <w:r>
                            <w:rPr>
                              <w:rFonts w:ascii="Gill Sans MT"/>
                            </w:rPr>
                            <w:instrText xml:space="preserve"> PAGE </w:instrText>
                          </w:r>
                          <w:r>
                            <w:fldChar w:fldCharType="separate"/>
                          </w:r>
                          <w:r w:rsidR="00316A18">
                            <w:rPr>
                              <w:rFonts w:ascii="Gill Sans MT"/>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13pt;margin-top:557.4pt;width:16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PgrAIAAKg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" filled="f" stroked="f">
              <v:textbox inset="0,0,0,0">
                <w:txbxContent>
                  <w:p w:rsidR="00CF639C" w:rsidRDefault="00CF639C">
                    <w:pPr>
                      <w:pStyle w:val="BodyText"/>
                      <w:spacing w:before="20"/>
                      <w:ind w:left="40"/>
                      <w:rPr>
                        <w:rFonts w:ascii="Gill Sans MT"/>
                      </w:rPr>
                    </w:pPr>
                    <w:r>
                      <w:fldChar w:fldCharType="begin"/>
                    </w:r>
                    <w:r>
                      <w:rPr>
                        <w:rFonts w:ascii="Gill Sans MT"/>
                      </w:rPr>
                      <w:instrText xml:space="preserve"> PAGE </w:instrText>
                    </w:r>
                    <w:r>
                      <w:fldChar w:fldCharType="separate"/>
                    </w:r>
                    <w:r w:rsidR="00316A18">
                      <w:rPr>
                        <w:rFonts w:ascii="Gill Sans MT"/>
                        <w:noProof/>
                      </w:rPr>
                      <w:t>47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39C" w:rsidRDefault="006957F6">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5245100</wp:posOffset>
              </wp:positionH>
              <wp:positionV relativeFrom="page">
                <wp:posOffset>7078980</wp:posOffset>
              </wp:positionV>
              <wp:extent cx="203200" cy="20256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39C" w:rsidRDefault="00CF639C">
                          <w:pPr>
                            <w:pStyle w:val="BodyText"/>
                            <w:spacing w:before="20"/>
                            <w:ind w:left="40"/>
                            <w:rPr>
                              <w:rFonts w:ascii="Gill Sans MT"/>
                            </w:rPr>
                          </w:pPr>
                          <w:r>
                            <w:fldChar w:fldCharType="begin"/>
                          </w:r>
                          <w:r>
                            <w:rPr>
                              <w:rFonts w:ascii="Gill Sans MT"/>
                            </w:rPr>
                            <w:instrText xml:space="preserve"> PAGE </w:instrText>
                          </w:r>
                          <w:r>
                            <w:fldChar w:fldCharType="separate"/>
                          </w:r>
                          <w:r w:rsidR="00316A18">
                            <w:rPr>
                              <w:rFonts w:ascii="Gill Sans MT"/>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13pt;margin-top:557.4pt;width:16pt;height:1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q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mhhq9N3OgWn+w7czADb0GXHVHd3svyqkZDrhogdvVFK9g0lFWQX2pv+2dUR&#10;R1uQbf9BVhCG7I10QEOtWls6KAYCdOjS46kzNpUSNqPgErqNUQlHURDN5j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" filled="f" stroked="f">
              <v:textbox inset="0,0,0,0">
                <w:txbxContent>
                  <w:p w:rsidR="00CF639C" w:rsidRDefault="00CF639C">
                    <w:pPr>
                      <w:pStyle w:val="BodyText"/>
                      <w:spacing w:before="20"/>
                      <w:ind w:left="40"/>
                      <w:rPr>
                        <w:rFonts w:ascii="Gill Sans MT"/>
                      </w:rPr>
                    </w:pPr>
                    <w:r>
                      <w:fldChar w:fldCharType="begin"/>
                    </w:r>
                    <w:r>
                      <w:rPr>
                        <w:rFonts w:ascii="Gill Sans MT"/>
                      </w:rPr>
                      <w:instrText xml:space="preserve"> PAGE </w:instrText>
                    </w:r>
                    <w:r>
                      <w:fldChar w:fldCharType="separate"/>
                    </w:r>
                    <w:r w:rsidR="00316A18">
                      <w:rPr>
                        <w:rFonts w:ascii="Gill Sans MT"/>
                        <w:noProof/>
                      </w:rPr>
                      <w:t>48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43" w:rsidRDefault="006957F6">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simplePos x="0" y="0"/>
              <wp:positionH relativeFrom="page">
                <wp:posOffset>5245100</wp:posOffset>
              </wp:positionH>
              <wp:positionV relativeFrom="page">
                <wp:posOffset>7078980</wp:posOffset>
              </wp:positionV>
              <wp:extent cx="203200" cy="20256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43" w:rsidRDefault="004C6143">
                          <w:pPr>
                            <w:pStyle w:val="BodyText"/>
                            <w:spacing w:before="20"/>
                            <w:ind w:left="40"/>
                            <w:rPr>
                              <w:rFonts w:ascii="Gill Sans MT"/>
                            </w:rPr>
                          </w:pPr>
                          <w:r>
                            <w:fldChar w:fldCharType="begin"/>
                          </w:r>
                          <w:r>
                            <w:rPr>
                              <w:rFonts w:ascii="Gill Sans MT"/>
                            </w:rPr>
                            <w:instrText xml:space="preserve"> PAGE </w:instrText>
                          </w:r>
                          <w:r>
                            <w:fldChar w:fldCharType="separate"/>
                          </w:r>
                          <w:r w:rsidR="00316A18">
                            <w:rPr>
                              <w:rFonts w:ascii="Gill Sans MT"/>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3pt;margin-top:557.4pt;width:16pt;height:15.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UKrgIAAK8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" filled="f" stroked="f">
              <v:textbox inset="0,0,0,0">
                <w:txbxContent>
                  <w:p w:rsidR="004C6143" w:rsidRDefault="004C6143">
                    <w:pPr>
                      <w:pStyle w:val="BodyText"/>
                      <w:spacing w:before="20"/>
                      <w:ind w:left="40"/>
                      <w:rPr>
                        <w:rFonts w:ascii="Gill Sans MT"/>
                      </w:rPr>
                    </w:pPr>
                    <w:r>
                      <w:fldChar w:fldCharType="begin"/>
                    </w:r>
                    <w:r>
                      <w:rPr>
                        <w:rFonts w:ascii="Gill Sans MT"/>
                      </w:rPr>
                      <w:instrText xml:space="preserve"> PAGE </w:instrText>
                    </w:r>
                    <w:r>
                      <w:fldChar w:fldCharType="separate"/>
                    </w:r>
                    <w:r w:rsidR="00316A18">
                      <w:rPr>
                        <w:rFonts w:ascii="Gill Sans MT"/>
                        <w:noProof/>
                      </w:rPr>
                      <w:t>49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957F6">
      <w:r>
        <w:separator/>
      </w:r>
    </w:p>
  </w:footnote>
  <w:footnote w:type="continuationSeparator" w:id="0">
    <w:p w:rsidR="00000000" w:rsidRDefault="0069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559"/>
    <w:multiLevelType w:val="hybridMultilevel"/>
    <w:tmpl w:val="EED038C0"/>
    <w:lvl w:ilvl="0" w:tplc="A9EC610C">
      <w:start w:val="1"/>
      <w:numFmt w:val="decimal"/>
      <w:lvlText w:val="%1."/>
      <w:lvlJc w:val="left"/>
      <w:pPr>
        <w:ind w:left="452" w:hanging="247"/>
      </w:pPr>
      <w:rPr>
        <w:rFonts w:ascii="Century" w:eastAsia="Century" w:hAnsi="Century" w:cs="Century" w:hint="default"/>
        <w:spacing w:val="-1"/>
        <w:w w:val="100"/>
        <w:sz w:val="22"/>
        <w:szCs w:val="22"/>
      </w:rPr>
    </w:lvl>
    <w:lvl w:ilvl="1" w:tplc="6424313E">
      <w:start w:val="1"/>
      <w:numFmt w:val="decimal"/>
      <w:lvlText w:val="(%2)"/>
      <w:lvlJc w:val="left"/>
      <w:pPr>
        <w:ind w:left="838" w:hanging="315"/>
      </w:pPr>
      <w:rPr>
        <w:rFonts w:ascii="Century" w:eastAsia="Century" w:hAnsi="Century" w:cs="Century" w:hint="default"/>
        <w:spacing w:val="-6"/>
        <w:w w:val="100"/>
        <w:sz w:val="22"/>
        <w:szCs w:val="22"/>
      </w:rPr>
    </w:lvl>
    <w:lvl w:ilvl="2" w:tplc="8D323D28">
      <w:start w:val="1"/>
      <w:numFmt w:val="lowerRoman"/>
      <w:lvlText w:val="(%3)"/>
      <w:lvlJc w:val="left"/>
      <w:pPr>
        <w:ind w:left="783" w:hanging="262"/>
      </w:pPr>
      <w:rPr>
        <w:rFonts w:ascii="Century" w:eastAsia="Century" w:hAnsi="Century" w:cs="Century" w:hint="default"/>
        <w:spacing w:val="-5"/>
        <w:w w:val="100"/>
        <w:sz w:val="22"/>
        <w:szCs w:val="22"/>
      </w:rPr>
    </w:lvl>
    <w:lvl w:ilvl="3" w:tplc="7BB06DFA">
      <w:numFmt w:val="bullet"/>
      <w:lvlText w:val="•"/>
      <w:lvlJc w:val="left"/>
      <w:pPr>
        <w:ind w:left="1833" w:hanging="262"/>
      </w:pPr>
      <w:rPr>
        <w:rFonts w:hint="default"/>
      </w:rPr>
    </w:lvl>
    <w:lvl w:ilvl="4" w:tplc="6F30FB48">
      <w:numFmt w:val="bullet"/>
      <w:lvlText w:val="•"/>
      <w:lvlJc w:val="left"/>
      <w:pPr>
        <w:ind w:left="2826" w:hanging="262"/>
      </w:pPr>
      <w:rPr>
        <w:rFonts w:hint="default"/>
      </w:rPr>
    </w:lvl>
    <w:lvl w:ilvl="5" w:tplc="C4C8B362">
      <w:numFmt w:val="bullet"/>
      <w:lvlText w:val="•"/>
      <w:lvlJc w:val="left"/>
      <w:pPr>
        <w:ind w:left="3819" w:hanging="262"/>
      </w:pPr>
      <w:rPr>
        <w:rFonts w:hint="default"/>
      </w:rPr>
    </w:lvl>
    <w:lvl w:ilvl="6" w:tplc="4AAE7644">
      <w:numFmt w:val="bullet"/>
      <w:lvlText w:val="•"/>
      <w:lvlJc w:val="left"/>
      <w:pPr>
        <w:ind w:left="4812" w:hanging="262"/>
      </w:pPr>
      <w:rPr>
        <w:rFonts w:hint="default"/>
      </w:rPr>
    </w:lvl>
    <w:lvl w:ilvl="7" w:tplc="A8D8CF74">
      <w:numFmt w:val="bullet"/>
      <w:lvlText w:val="•"/>
      <w:lvlJc w:val="left"/>
      <w:pPr>
        <w:ind w:left="5805" w:hanging="262"/>
      </w:pPr>
      <w:rPr>
        <w:rFonts w:hint="default"/>
      </w:rPr>
    </w:lvl>
    <w:lvl w:ilvl="8" w:tplc="291434CA">
      <w:numFmt w:val="bullet"/>
      <w:lvlText w:val="•"/>
      <w:lvlJc w:val="left"/>
      <w:pPr>
        <w:ind w:left="6798" w:hanging="262"/>
      </w:pPr>
      <w:rPr>
        <w:rFonts w:hint="default"/>
      </w:rPr>
    </w:lvl>
  </w:abstractNum>
  <w:abstractNum w:abstractNumId="1" w15:restartNumberingAfterBreak="0">
    <w:nsid w:val="1F5D6D98"/>
    <w:multiLevelType w:val="hybridMultilevel"/>
    <w:tmpl w:val="0C3838D4"/>
    <w:lvl w:ilvl="0" w:tplc="A954AF86">
      <w:start w:val="1"/>
      <w:numFmt w:val="decimal"/>
      <w:lvlText w:val="%1."/>
      <w:lvlJc w:val="left"/>
      <w:pPr>
        <w:ind w:left="464" w:hanging="300"/>
      </w:pPr>
      <w:rPr>
        <w:rFonts w:ascii="Century" w:eastAsia="Century" w:hAnsi="Century" w:cs="Century" w:hint="default"/>
        <w:spacing w:val="-1"/>
        <w:w w:val="102"/>
        <w:sz w:val="21"/>
        <w:szCs w:val="21"/>
      </w:rPr>
    </w:lvl>
    <w:lvl w:ilvl="1" w:tplc="1AF0CD0C">
      <w:numFmt w:val="bullet"/>
      <w:lvlText w:val="•"/>
      <w:lvlJc w:val="left"/>
      <w:pPr>
        <w:ind w:left="1990" w:hanging="300"/>
      </w:pPr>
      <w:rPr>
        <w:rFonts w:hint="default"/>
      </w:rPr>
    </w:lvl>
    <w:lvl w:ilvl="2" w:tplc="F782FF70">
      <w:numFmt w:val="bullet"/>
      <w:lvlText w:val="•"/>
      <w:lvlJc w:val="left"/>
      <w:pPr>
        <w:ind w:left="3520" w:hanging="300"/>
      </w:pPr>
      <w:rPr>
        <w:rFonts w:hint="default"/>
      </w:rPr>
    </w:lvl>
    <w:lvl w:ilvl="3" w:tplc="2DC8D254">
      <w:numFmt w:val="bullet"/>
      <w:lvlText w:val="•"/>
      <w:lvlJc w:val="left"/>
      <w:pPr>
        <w:ind w:left="5050" w:hanging="300"/>
      </w:pPr>
      <w:rPr>
        <w:rFonts w:hint="default"/>
      </w:rPr>
    </w:lvl>
    <w:lvl w:ilvl="4" w:tplc="7C4E2824">
      <w:numFmt w:val="bullet"/>
      <w:lvlText w:val="•"/>
      <w:lvlJc w:val="left"/>
      <w:pPr>
        <w:ind w:left="6580" w:hanging="300"/>
      </w:pPr>
      <w:rPr>
        <w:rFonts w:hint="default"/>
      </w:rPr>
    </w:lvl>
    <w:lvl w:ilvl="5" w:tplc="47981904">
      <w:numFmt w:val="bullet"/>
      <w:lvlText w:val="•"/>
      <w:lvlJc w:val="left"/>
      <w:pPr>
        <w:ind w:left="8110" w:hanging="300"/>
      </w:pPr>
      <w:rPr>
        <w:rFonts w:hint="default"/>
      </w:rPr>
    </w:lvl>
    <w:lvl w:ilvl="6" w:tplc="FC34152E">
      <w:numFmt w:val="bullet"/>
      <w:lvlText w:val="•"/>
      <w:lvlJc w:val="left"/>
      <w:pPr>
        <w:ind w:left="9640" w:hanging="300"/>
      </w:pPr>
      <w:rPr>
        <w:rFonts w:hint="default"/>
      </w:rPr>
    </w:lvl>
    <w:lvl w:ilvl="7" w:tplc="C270D20E">
      <w:numFmt w:val="bullet"/>
      <w:lvlText w:val="•"/>
      <w:lvlJc w:val="left"/>
      <w:pPr>
        <w:ind w:left="11170" w:hanging="300"/>
      </w:pPr>
      <w:rPr>
        <w:rFonts w:hint="default"/>
      </w:rPr>
    </w:lvl>
    <w:lvl w:ilvl="8" w:tplc="1C6CCFB6">
      <w:numFmt w:val="bullet"/>
      <w:lvlText w:val="•"/>
      <w:lvlJc w:val="left"/>
      <w:pPr>
        <w:ind w:left="12700" w:hanging="300"/>
      </w:pPr>
      <w:rPr>
        <w:rFonts w:hint="default"/>
      </w:rPr>
    </w:lvl>
  </w:abstractNum>
  <w:abstractNum w:abstractNumId="2" w15:restartNumberingAfterBreak="0">
    <w:nsid w:val="54B4571B"/>
    <w:multiLevelType w:val="hybridMultilevel"/>
    <w:tmpl w:val="D4542782"/>
    <w:lvl w:ilvl="0" w:tplc="ECB4496E">
      <w:numFmt w:val="bullet"/>
      <w:lvlText w:val="*"/>
      <w:lvlJc w:val="left"/>
      <w:pPr>
        <w:ind w:left="151" w:hanging="120"/>
      </w:pPr>
      <w:rPr>
        <w:rFonts w:ascii="Arial" w:eastAsia="Arial" w:hAnsi="Arial" w:cs="Arial" w:hint="default"/>
        <w:w w:val="104"/>
        <w:sz w:val="17"/>
        <w:szCs w:val="17"/>
      </w:rPr>
    </w:lvl>
    <w:lvl w:ilvl="1" w:tplc="7F0EB562">
      <w:numFmt w:val="bullet"/>
      <w:lvlText w:val="•"/>
      <w:lvlJc w:val="left"/>
      <w:pPr>
        <w:ind w:left="1142" w:hanging="120"/>
      </w:pPr>
      <w:rPr>
        <w:rFonts w:hint="default"/>
      </w:rPr>
    </w:lvl>
    <w:lvl w:ilvl="2" w:tplc="E46804B0">
      <w:numFmt w:val="bullet"/>
      <w:lvlText w:val="•"/>
      <w:lvlJc w:val="left"/>
      <w:pPr>
        <w:ind w:left="2124" w:hanging="120"/>
      </w:pPr>
      <w:rPr>
        <w:rFonts w:hint="default"/>
      </w:rPr>
    </w:lvl>
    <w:lvl w:ilvl="3" w:tplc="51B4CB30">
      <w:numFmt w:val="bullet"/>
      <w:lvlText w:val="•"/>
      <w:lvlJc w:val="left"/>
      <w:pPr>
        <w:ind w:left="3107" w:hanging="120"/>
      </w:pPr>
      <w:rPr>
        <w:rFonts w:hint="default"/>
      </w:rPr>
    </w:lvl>
    <w:lvl w:ilvl="4" w:tplc="73D08D92">
      <w:numFmt w:val="bullet"/>
      <w:lvlText w:val="•"/>
      <w:lvlJc w:val="left"/>
      <w:pPr>
        <w:ind w:left="4089" w:hanging="120"/>
      </w:pPr>
      <w:rPr>
        <w:rFonts w:hint="default"/>
      </w:rPr>
    </w:lvl>
    <w:lvl w:ilvl="5" w:tplc="950C520C">
      <w:numFmt w:val="bullet"/>
      <w:lvlText w:val="•"/>
      <w:lvlJc w:val="left"/>
      <w:pPr>
        <w:ind w:left="5072" w:hanging="120"/>
      </w:pPr>
      <w:rPr>
        <w:rFonts w:hint="default"/>
      </w:rPr>
    </w:lvl>
    <w:lvl w:ilvl="6" w:tplc="EC004222">
      <w:numFmt w:val="bullet"/>
      <w:lvlText w:val="•"/>
      <w:lvlJc w:val="left"/>
      <w:pPr>
        <w:ind w:left="6054" w:hanging="120"/>
      </w:pPr>
      <w:rPr>
        <w:rFonts w:hint="default"/>
      </w:rPr>
    </w:lvl>
    <w:lvl w:ilvl="7" w:tplc="893AFD7C">
      <w:numFmt w:val="bullet"/>
      <w:lvlText w:val="•"/>
      <w:lvlJc w:val="left"/>
      <w:pPr>
        <w:ind w:left="7037" w:hanging="120"/>
      </w:pPr>
      <w:rPr>
        <w:rFonts w:hint="default"/>
      </w:rPr>
    </w:lvl>
    <w:lvl w:ilvl="8" w:tplc="0532BF36">
      <w:numFmt w:val="bullet"/>
      <w:lvlText w:val="•"/>
      <w:lvlJc w:val="left"/>
      <w:pPr>
        <w:ind w:left="8019" w:hanging="120"/>
      </w:pPr>
      <w:rPr>
        <w:rFonts w:hint="default"/>
      </w:rPr>
    </w:lvl>
  </w:abstractNum>
  <w:abstractNum w:abstractNumId="3" w15:restartNumberingAfterBreak="0">
    <w:nsid w:val="74716AE8"/>
    <w:multiLevelType w:val="hybridMultilevel"/>
    <w:tmpl w:val="0C3838D4"/>
    <w:lvl w:ilvl="0" w:tplc="A954AF86">
      <w:start w:val="1"/>
      <w:numFmt w:val="decimal"/>
      <w:lvlText w:val="%1."/>
      <w:lvlJc w:val="left"/>
      <w:pPr>
        <w:ind w:left="464" w:hanging="300"/>
      </w:pPr>
      <w:rPr>
        <w:rFonts w:ascii="Century" w:eastAsia="Century" w:hAnsi="Century" w:cs="Century" w:hint="default"/>
        <w:spacing w:val="-1"/>
        <w:w w:val="102"/>
        <w:sz w:val="21"/>
        <w:szCs w:val="21"/>
      </w:rPr>
    </w:lvl>
    <w:lvl w:ilvl="1" w:tplc="1AF0CD0C">
      <w:numFmt w:val="bullet"/>
      <w:lvlText w:val="•"/>
      <w:lvlJc w:val="left"/>
      <w:pPr>
        <w:ind w:left="1990" w:hanging="300"/>
      </w:pPr>
      <w:rPr>
        <w:rFonts w:hint="default"/>
      </w:rPr>
    </w:lvl>
    <w:lvl w:ilvl="2" w:tplc="F782FF70">
      <w:numFmt w:val="bullet"/>
      <w:lvlText w:val="•"/>
      <w:lvlJc w:val="left"/>
      <w:pPr>
        <w:ind w:left="3520" w:hanging="300"/>
      </w:pPr>
      <w:rPr>
        <w:rFonts w:hint="default"/>
      </w:rPr>
    </w:lvl>
    <w:lvl w:ilvl="3" w:tplc="2DC8D254">
      <w:numFmt w:val="bullet"/>
      <w:lvlText w:val="•"/>
      <w:lvlJc w:val="left"/>
      <w:pPr>
        <w:ind w:left="5050" w:hanging="300"/>
      </w:pPr>
      <w:rPr>
        <w:rFonts w:hint="default"/>
      </w:rPr>
    </w:lvl>
    <w:lvl w:ilvl="4" w:tplc="7C4E2824">
      <w:numFmt w:val="bullet"/>
      <w:lvlText w:val="•"/>
      <w:lvlJc w:val="left"/>
      <w:pPr>
        <w:ind w:left="6580" w:hanging="300"/>
      </w:pPr>
      <w:rPr>
        <w:rFonts w:hint="default"/>
      </w:rPr>
    </w:lvl>
    <w:lvl w:ilvl="5" w:tplc="47981904">
      <w:numFmt w:val="bullet"/>
      <w:lvlText w:val="•"/>
      <w:lvlJc w:val="left"/>
      <w:pPr>
        <w:ind w:left="8110" w:hanging="300"/>
      </w:pPr>
      <w:rPr>
        <w:rFonts w:hint="default"/>
      </w:rPr>
    </w:lvl>
    <w:lvl w:ilvl="6" w:tplc="FC34152E">
      <w:numFmt w:val="bullet"/>
      <w:lvlText w:val="•"/>
      <w:lvlJc w:val="left"/>
      <w:pPr>
        <w:ind w:left="9640" w:hanging="300"/>
      </w:pPr>
      <w:rPr>
        <w:rFonts w:hint="default"/>
      </w:rPr>
    </w:lvl>
    <w:lvl w:ilvl="7" w:tplc="C270D20E">
      <w:numFmt w:val="bullet"/>
      <w:lvlText w:val="•"/>
      <w:lvlJc w:val="left"/>
      <w:pPr>
        <w:ind w:left="11170" w:hanging="300"/>
      </w:pPr>
      <w:rPr>
        <w:rFonts w:hint="default"/>
      </w:rPr>
    </w:lvl>
    <w:lvl w:ilvl="8" w:tplc="1C6CCFB6">
      <w:numFmt w:val="bullet"/>
      <w:lvlText w:val="•"/>
      <w:lvlJc w:val="left"/>
      <w:pPr>
        <w:ind w:left="12700" w:hanging="3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53"/>
    <w:rsid w:val="00316A18"/>
    <w:rsid w:val="003C7453"/>
    <w:rsid w:val="004C6143"/>
    <w:rsid w:val="00685697"/>
    <w:rsid w:val="006957F6"/>
    <w:rsid w:val="009408F2"/>
    <w:rsid w:val="009B0E1C"/>
    <w:rsid w:val="00CF6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852EBB3-DFF8-42ED-9AF8-39FA9FDB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453"/>
    <w:rPr>
      <w:rFonts w:ascii="Times New Roman" w:eastAsia="Times New Roman" w:hAnsi="Times New Roman"/>
      <w:sz w:val="24"/>
      <w:szCs w:val="24"/>
    </w:rPr>
  </w:style>
  <w:style w:type="paragraph" w:styleId="Heading1">
    <w:name w:val="heading 1"/>
    <w:basedOn w:val="Normal"/>
    <w:link w:val="Heading1Char"/>
    <w:uiPriority w:val="1"/>
    <w:qFormat/>
    <w:rsid w:val="009B0E1C"/>
    <w:pPr>
      <w:widowControl w:val="0"/>
      <w:autoSpaceDE w:val="0"/>
      <w:autoSpaceDN w:val="0"/>
      <w:spacing w:before="79"/>
      <w:ind w:left="118"/>
      <w:outlineLvl w:val="0"/>
    </w:pPr>
    <w:rPr>
      <w:rFonts w:ascii="Century" w:eastAsia="Century" w:hAnsi="Century" w:cs="Century"/>
      <w:b/>
      <w:bCs/>
      <w:sz w:val="28"/>
      <w:szCs w:val="28"/>
    </w:rPr>
  </w:style>
  <w:style w:type="paragraph" w:styleId="Heading2">
    <w:name w:val="heading 2"/>
    <w:basedOn w:val="Normal"/>
    <w:link w:val="Heading2Char"/>
    <w:uiPriority w:val="1"/>
    <w:qFormat/>
    <w:rsid w:val="009B0E1C"/>
    <w:pPr>
      <w:widowControl w:val="0"/>
      <w:autoSpaceDE w:val="0"/>
      <w:autoSpaceDN w:val="0"/>
      <w:ind w:left="118"/>
      <w:outlineLvl w:val="1"/>
    </w:pPr>
    <w:rPr>
      <w:rFonts w:ascii="Century" w:eastAsia="Century" w:hAnsi="Century" w:cs="Centur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C7453"/>
    <w:rPr>
      <w:b/>
      <w:bCs/>
    </w:rPr>
  </w:style>
  <w:style w:type="character" w:styleId="Emphasis">
    <w:name w:val="Emphasis"/>
    <w:uiPriority w:val="20"/>
    <w:qFormat/>
    <w:rsid w:val="003C7453"/>
    <w:rPr>
      <w:i/>
      <w:iCs/>
    </w:rPr>
  </w:style>
  <w:style w:type="character" w:customStyle="1" w:styleId="Heading1Char">
    <w:name w:val="Heading 1 Char"/>
    <w:link w:val="Heading1"/>
    <w:uiPriority w:val="1"/>
    <w:rsid w:val="009B0E1C"/>
    <w:rPr>
      <w:rFonts w:ascii="Century" w:eastAsia="Century" w:hAnsi="Century" w:cs="Century"/>
      <w:b/>
      <w:bCs/>
      <w:sz w:val="28"/>
      <w:szCs w:val="28"/>
      <w:lang w:eastAsia="en-US"/>
    </w:rPr>
  </w:style>
  <w:style w:type="character" w:customStyle="1" w:styleId="Heading2Char">
    <w:name w:val="Heading 2 Char"/>
    <w:link w:val="Heading2"/>
    <w:uiPriority w:val="1"/>
    <w:rsid w:val="009B0E1C"/>
    <w:rPr>
      <w:rFonts w:ascii="Century" w:eastAsia="Century" w:hAnsi="Century" w:cs="Century"/>
      <w:b/>
      <w:bCs/>
      <w:sz w:val="24"/>
      <w:szCs w:val="24"/>
      <w:lang w:eastAsia="en-US"/>
    </w:rPr>
  </w:style>
  <w:style w:type="paragraph" w:styleId="BodyText">
    <w:name w:val="Body Text"/>
    <w:basedOn w:val="Normal"/>
    <w:link w:val="BodyTextChar"/>
    <w:uiPriority w:val="1"/>
    <w:qFormat/>
    <w:rsid w:val="009B0E1C"/>
    <w:pPr>
      <w:widowControl w:val="0"/>
      <w:autoSpaceDE w:val="0"/>
      <w:autoSpaceDN w:val="0"/>
    </w:pPr>
    <w:rPr>
      <w:rFonts w:ascii="Century" w:eastAsia="Century" w:hAnsi="Century" w:cs="Century"/>
    </w:rPr>
  </w:style>
  <w:style w:type="character" w:customStyle="1" w:styleId="BodyTextChar">
    <w:name w:val="Body Text Char"/>
    <w:link w:val="BodyText"/>
    <w:uiPriority w:val="1"/>
    <w:rsid w:val="009B0E1C"/>
    <w:rPr>
      <w:rFonts w:ascii="Century" w:eastAsia="Century" w:hAnsi="Century" w:cs="Century"/>
      <w:sz w:val="24"/>
      <w:szCs w:val="24"/>
      <w:lang w:eastAsia="en-US"/>
    </w:rPr>
  </w:style>
  <w:style w:type="paragraph" w:styleId="ListParagraph">
    <w:name w:val="List Paragraph"/>
    <w:basedOn w:val="Normal"/>
    <w:uiPriority w:val="1"/>
    <w:qFormat/>
    <w:rsid w:val="009B0E1C"/>
    <w:pPr>
      <w:widowControl w:val="0"/>
      <w:autoSpaceDE w:val="0"/>
      <w:autoSpaceDN w:val="0"/>
      <w:ind w:left="151"/>
    </w:pPr>
    <w:rPr>
      <w:rFonts w:ascii="Arial" w:eastAsia="Arial" w:hAnsi="Arial" w:cs="Arial"/>
      <w:sz w:val="22"/>
      <w:szCs w:val="22"/>
    </w:rPr>
  </w:style>
  <w:style w:type="paragraph" w:customStyle="1" w:styleId="TableParagraph">
    <w:name w:val="Table Paragraph"/>
    <w:basedOn w:val="Normal"/>
    <w:uiPriority w:val="1"/>
    <w:qFormat/>
    <w:rsid w:val="009B0E1C"/>
    <w:pPr>
      <w:widowControl w:val="0"/>
      <w:autoSpaceDE w:val="0"/>
      <w:autoSpaceDN w:val="0"/>
      <w:spacing w:before="3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webSettings" Target="webSetting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2AF5109E8FE54E9196BC33A37510AB" ma:contentTypeVersion="14" ma:contentTypeDescription="Create a new document." ma:contentTypeScope="" ma:versionID="30e9145fd80b14c90af6a8b0b57508ad">
  <xsd:schema xmlns:xsd="http://www.w3.org/2001/XMLSchema" xmlns:p="http://schemas.microsoft.com/office/2006/metadata/properties" xmlns:ns1="http://schemas.microsoft.com/sharepoint/v3" xmlns:ns2="783bf59b-9752-47c2-8eaf-84a190051968" targetNamespace="http://schemas.microsoft.com/office/2006/metadata/properties" ma:root="true" ma:fieldsID="f61d6054e3a8c47b6b9604d71704b6d5" ns1:_="" ns2:_="">
    <xsd:import namespace="http://schemas.microsoft.com/sharepoint/v3"/>
    <xsd:import namespace="783bf59b-9752-47c2-8eaf-84a190051968"/>
    <xsd:element name="properties">
      <xsd:complexType>
        <xsd:sequence>
          <xsd:element name="documentManagement">
            <xsd:complexType>
              <xsd:all>
                <xsd:element ref="ns2:Report_x0020_Status" minOccurs="0"/>
                <xsd:element ref="ns2:GAIN_x0020_Approver" minOccurs="0"/>
                <xsd:element ref="ns2:Approver" minOccurs="0"/>
                <xsd:element ref="ns2:Report_x0020_Approvers" minOccurs="0"/>
                <xsd:element ref="ns2:Post_x0020_Approver_x0028_s_x0029_" minOccurs="0"/>
                <xsd:element ref="ns1:EmailSender" minOccurs="0"/>
                <xsd:element ref="ns1:EmailTo" minOccurs="0"/>
                <xsd:element ref="ns1:EmailCc" minOccurs="0"/>
                <xsd:element ref="ns1:EmailFrom" minOccurs="0"/>
                <xsd:element ref="ns1:EmailSubject" minOccurs="0"/>
                <xsd:element ref="ns2:Full_x0020_Contro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3" nillable="true" ma:displayName="E-Mail Sender" ma:hidden="true" ma:internalName="EmailSender">
      <xsd:simpleType>
        <xsd:restriction base="dms:Note"/>
      </xsd:simpleType>
    </xsd:element>
    <xsd:element name="EmailTo" ma:index="14" nillable="true" ma:displayName="E-Mail To" ma:hidden="true" ma:internalName="EmailTo">
      <xsd:simpleType>
        <xsd:restriction base="dms:Note"/>
      </xsd:simpleType>
    </xsd:element>
    <xsd:element name="EmailCc" ma:index="15" nillable="true" ma:displayName="E-Mail Cc" ma:hidden="true" ma:internalName="EmailCc">
      <xsd:simpleType>
        <xsd:restriction base="dms:Note"/>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783bf59b-9752-47c2-8eaf-84a190051968" elementFormDefault="qualified">
    <xsd:import namespace="http://schemas.microsoft.com/office/2006/documentManagement/types"/>
    <xsd:element name="Report_x0020_Status" ma:index="8" nillable="true" ma:displayName="Report Status" ma:default="Created" ma:internalName="Report_x0020_Status">
      <xsd:simpleType>
        <xsd:restriction base="dms:Text">
          <xsd:maxLength value="255"/>
        </xsd:restriction>
      </xsd:simpleType>
    </xsd:element>
    <xsd:element name="GAIN_x0020_Approver" ma:index="9" nillable="true" ma:displayName="GAIN Approver" ma:internalName="GAIN_x0020_Approver">
      <xsd:simpleType>
        <xsd:restriction base="dms:Text">
          <xsd:maxLength value="255"/>
        </xsd:restriction>
      </xsd:simpleType>
    </xsd:element>
    <xsd:element name="Approver" ma:index="10" nillable="true" ma:displayName="Approver" ma:internalName="Approver">
      <xsd:simpleType>
        <xsd:restriction base="dms:Text">
          <xsd:maxLength value="255"/>
        </xsd:restriction>
      </xsd:simpleType>
    </xsd:element>
    <xsd:element name="Report_x0020_Approvers" ma:index="11" nillable="true" ma:displayName="Report Approvers" ma:internalName="Report_x0020_Approvers">
      <xsd:simpleType>
        <xsd:restriction base="dms:Text">
          <xsd:maxLength value="255"/>
        </xsd:restriction>
      </xsd:simpleType>
    </xsd:element>
    <xsd:element name="Post_x0020_Approver_x0028_s_x0029_" ma:index="12" nillable="true" ma:displayName="Post Approver(s)" ma:internalName="Post_x0020_Approver_x0028_s_x0029_">
      <xsd:simpleType>
        <xsd:restriction base="dms:Text">
          <xsd:maxLength value="255"/>
        </xsd:restriction>
      </xsd:simpleType>
    </xsd:element>
    <xsd:element name="Full_x0020_Control" ma:index="18" nillable="true" ma:displayName="Full Control" ma:internalName="Full_x0020_Contr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Report_x0020_Approvers xmlns="783bf59b-9752-47c2-8eaf-84a190051968">Paulson, Jess - FAS;</Report_x0020_Approvers>
    <EmailSender xmlns="http://schemas.microsoft.com/sharepoint/v3" xsi:nil="true"/>
    <EmailFrom xmlns="http://schemas.microsoft.com/sharepoint/v3" xsi:nil="true"/>
    <Full_x0020_Control xmlns="783bf59b-9752-47c2-8eaf-84a190051968" xsi:nil="true"/>
    <EmailSubject xmlns="http://schemas.microsoft.com/sharepoint/v3" xsi:nil="true"/>
    <Report_x0020_Status xmlns="783bf59b-9752-47c2-8eaf-84a190051968">Validation Pending</Report_x0020_Status>
    <GAIN_x0020_Approver xmlns="783bf59b-9752-47c2-8eaf-84a190051968">USDA\jess.paulson;</GAIN_x0020_Approver>
    <Approver xmlns="783bf59b-9752-47c2-8eaf-84a190051968">1178;</Approver>
    <Post_x0020_Approver_x0028_s_x0029_ xmlns="783bf59b-9752-47c2-8eaf-84a190051968">Paulson, Jess - FAS;</Post_x0020_Approver_x0028_s_x0029_>
    <EmailCc xmlns="http://schemas.microsoft.com/sharepoint/v3" xsi:nil="true"/>
  </documentManagement>
</p:properties>
</file>

<file path=customXml/itemProps1.xml><?xml version="1.0" encoding="utf-8"?>
<ds:datastoreItem xmlns:ds="http://schemas.openxmlformats.org/officeDocument/2006/customXml" ds:itemID="{19121B01-887B-485C-BD27-3ACA6539157C}">
  <ds:schemaRefs>
    <ds:schemaRef ds:uri="http://schemas.microsoft.com/sharepoint/v3/contenttype/forms"/>
  </ds:schemaRefs>
</ds:datastoreItem>
</file>

<file path=customXml/itemProps2.xml><?xml version="1.0" encoding="utf-8"?>
<ds:datastoreItem xmlns:ds="http://schemas.openxmlformats.org/officeDocument/2006/customXml" ds:itemID="{86857595-11F7-4718-9366-1E76A2A10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3bf59b-9752-47c2-8eaf-84a1900519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64DE99-6C23-4EA0-9855-489FE2FCDE23}">
  <ds:schemaRefs>
    <ds:schemaRef ds:uri="http://schemas.microsoft.com/office/2006/metadata/longProperties"/>
  </ds:schemaRefs>
</ds:datastoreItem>
</file>

<file path=customXml/itemProps4.xml><?xml version="1.0" encoding="utf-8"?>
<ds:datastoreItem xmlns:ds="http://schemas.openxmlformats.org/officeDocument/2006/customXml" ds:itemID="{B6D18BAF-8A1E-420D-AB3B-75C0C3B6A51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783bf59b-9752-47c2-8eaf-84a19005196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9587</Words>
  <Characters>54648</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USDA-NITC-KCMO</Company>
  <LinksUpToDate>false</LinksUpToDate>
  <CharactersWithSpaces>64107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S_WSSADMIN</dc:creator>
  <cp:keywords/>
  <dc:description/>
  <cp:lastModifiedBy>Matthew Strietzel</cp:lastModifiedBy>
  <cp:revision>2</cp:revision>
  <dcterms:created xsi:type="dcterms:W3CDTF">2018-09-17T15:27:00Z</dcterms:created>
  <dcterms:modified xsi:type="dcterms:W3CDTF">2018-09-17T15:27:00Z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Kurai,Tomohiro - FAS</vt:lpwstr>
  </property>
  <property fmtid="{D5CDD505-2E9C-101B-9397-08002B2CF9AE}" pid="3" name="display_urn:schemas-microsoft-com:office:office#Author">
    <vt:lpwstr>Kurai,Tomohiro - FAS</vt:lpwstr>
  </property>
</Properties>
</file>